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191D3" w14:textId="77777777" w:rsidR="00792FCC" w:rsidRPr="00DF7FCA" w:rsidRDefault="00792FCC" w:rsidP="00792FCC">
      <w:pPr>
        <w:tabs>
          <w:tab w:val="left" w:pos="9180"/>
          <w:tab w:val="left" w:pos="9214"/>
        </w:tabs>
        <w:ind w:left="567" w:right="141"/>
        <w:jc w:val="center"/>
        <w:rPr>
          <w:b/>
          <w:sz w:val="28"/>
          <w:szCs w:val="28"/>
        </w:rPr>
      </w:pPr>
      <w:r w:rsidRPr="00DF7FCA">
        <w:rPr>
          <w:b/>
          <w:sz w:val="28"/>
          <w:szCs w:val="28"/>
        </w:rPr>
        <w:t>ЗВІТ</w:t>
      </w:r>
    </w:p>
    <w:p w14:paraId="5354092B" w14:textId="77777777" w:rsidR="00792FCC" w:rsidRPr="00DF7FCA" w:rsidRDefault="00792FCC" w:rsidP="00792FCC">
      <w:pPr>
        <w:jc w:val="center"/>
        <w:rPr>
          <w:b/>
          <w:sz w:val="28"/>
          <w:szCs w:val="28"/>
        </w:rPr>
      </w:pPr>
      <w:r w:rsidRPr="00DF7FCA">
        <w:rPr>
          <w:b/>
          <w:sz w:val="28"/>
          <w:szCs w:val="28"/>
        </w:rPr>
        <w:t>про виконання  Програми соціально-економічного</w:t>
      </w:r>
    </w:p>
    <w:p w14:paraId="59F09554" w14:textId="77777777" w:rsidR="00792FCC" w:rsidRPr="00DF7FCA" w:rsidRDefault="00792FCC" w:rsidP="00792FCC">
      <w:pPr>
        <w:jc w:val="center"/>
        <w:rPr>
          <w:b/>
          <w:sz w:val="28"/>
          <w:szCs w:val="28"/>
        </w:rPr>
      </w:pPr>
      <w:r w:rsidRPr="00DF7FCA">
        <w:rPr>
          <w:b/>
          <w:sz w:val="28"/>
          <w:szCs w:val="28"/>
        </w:rPr>
        <w:t>та культурного розвитку Савранської селищної територіальної громади</w:t>
      </w:r>
    </w:p>
    <w:p w14:paraId="7D9DA821" w14:textId="77777777" w:rsidR="00792FCC" w:rsidRPr="00DF7FCA" w:rsidRDefault="00792FCC" w:rsidP="00792FCC">
      <w:pPr>
        <w:jc w:val="center"/>
        <w:rPr>
          <w:b/>
          <w:sz w:val="28"/>
          <w:szCs w:val="28"/>
        </w:rPr>
      </w:pPr>
      <w:r w:rsidRPr="00DF7FCA">
        <w:rPr>
          <w:b/>
          <w:sz w:val="28"/>
          <w:szCs w:val="28"/>
        </w:rPr>
        <w:t>на 2024 рік,</w:t>
      </w:r>
    </w:p>
    <w:p w14:paraId="2447FA6B" w14:textId="77777777" w:rsidR="00792FCC" w:rsidRPr="00DF7FCA" w:rsidRDefault="00792FCC" w:rsidP="00792FCC">
      <w:pPr>
        <w:jc w:val="center"/>
        <w:rPr>
          <w:b/>
          <w:sz w:val="28"/>
          <w:szCs w:val="28"/>
        </w:rPr>
      </w:pPr>
      <w:r w:rsidRPr="00DF7FCA">
        <w:rPr>
          <w:b/>
          <w:sz w:val="28"/>
          <w:szCs w:val="28"/>
        </w:rPr>
        <w:t>затвердженої рішенням сесії селищної ради від</w:t>
      </w:r>
    </w:p>
    <w:p w14:paraId="785E9B3B" w14:textId="476D0EE7" w:rsidR="00792FCC" w:rsidRDefault="00792FCC" w:rsidP="00792FCC">
      <w:pPr>
        <w:jc w:val="center"/>
        <w:rPr>
          <w:b/>
          <w:sz w:val="28"/>
          <w:szCs w:val="28"/>
        </w:rPr>
      </w:pPr>
      <w:r w:rsidRPr="00DF7FCA">
        <w:rPr>
          <w:b/>
          <w:sz w:val="28"/>
          <w:szCs w:val="28"/>
        </w:rPr>
        <w:t>28.02.2024 року № 2562-VIII 2024 року</w:t>
      </w:r>
    </w:p>
    <w:p w14:paraId="3DE1A117" w14:textId="77777777" w:rsidR="00792FCC" w:rsidRPr="00DF7FCA" w:rsidRDefault="00792FCC" w:rsidP="00792FCC">
      <w:pPr>
        <w:jc w:val="center"/>
        <w:rPr>
          <w:b/>
          <w:sz w:val="28"/>
          <w:szCs w:val="28"/>
        </w:rPr>
      </w:pPr>
    </w:p>
    <w:p w14:paraId="4732091D" w14:textId="77777777" w:rsidR="00792FCC" w:rsidRPr="00595C0C" w:rsidRDefault="00792FCC" w:rsidP="00792FCC">
      <w:pPr>
        <w:ind w:firstLine="709"/>
        <w:jc w:val="both"/>
        <w:rPr>
          <w:lang w:eastAsia="uk-UA"/>
        </w:rPr>
      </w:pPr>
      <w:r w:rsidRPr="00595C0C">
        <w:rPr>
          <w:color w:val="000000"/>
          <w:sz w:val="28"/>
          <w:szCs w:val="28"/>
          <w:lang w:eastAsia="uk-UA"/>
        </w:rPr>
        <w:t>Протягом 2024 року зусилля селищної ради та структурних підрозділів були направлені на виконання основних завдань соціально-економічного та культурного розвитку території селищної територіальної громади на 2024 рік, задля досягнення головної мети та цілей затверджених Програмою - створення умов для економічного зростання та удосконалення механізмів управління розвитком громади на засадах ефективності, відкритості та прозорості, посилення інвестиційної активності, забезпечення належного функціонування транспортної та комунальної інфраструктури,  дотримання екологічних стандартів, та внаслідок цього підвищення конкурентоспроможності громади, доступності широкого спектру соціальних послуг та зростання добробуту населення.</w:t>
      </w:r>
    </w:p>
    <w:p w14:paraId="7E93F228" w14:textId="77777777" w:rsidR="00792FCC" w:rsidRDefault="00792FCC" w:rsidP="00792FCC">
      <w:pPr>
        <w:ind w:firstLine="709"/>
        <w:jc w:val="center"/>
        <w:rPr>
          <w:b/>
          <w:bCs/>
          <w:color w:val="000000"/>
          <w:sz w:val="28"/>
          <w:szCs w:val="28"/>
          <w:lang w:eastAsia="uk-UA"/>
        </w:rPr>
      </w:pPr>
      <w:r>
        <w:rPr>
          <w:b/>
          <w:bCs/>
          <w:color w:val="000000"/>
          <w:sz w:val="28"/>
          <w:szCs w:val="28"/>
          <w:lang w:eastAsia="uk-UA"/>
        </w:rPr>
        <w:t>2.1.</w:t>
      </w:r>
      <w:r w:rsidRPr="00595C0C">
        <w:rPr>
          <w:b/>
          <w:bCs/>
          <w:color w:val="000000"/>
          <w:sz w:val="28"/>
          <w:szCs w:val="28"/>
          <w:lang w:eastAsia="uk-UA"/>
        </w:rPr>
        <w:t>Загальні відомості про громаду</w:t>
      </w:r>
    </w:p>
    <w:p w14:paraId="0CBDD328" w14:textId="77777777" w:rsidR="00792FCC" w:rsidRPr="00595C0C" w:rsidRDefault="00792FCC" w:rsidP="00792FCC">
      <w:pPr>
        <w:ind w:firstLine="709"/>
        <w:jc w:val="center"/>
        <w:rPr>
          <w:lang w:eastAsia="uk-UA"/>
        </w:rPr>
      </w:pPr>
    </w:p>
    <w:p w14:paraId="695A6B4A" w14:textId="77777777" w:rsidR="00792FCC" w:rsidRDefault="00792FCC" w:rsidP="00792FCC">
      <w:pPr>
        <w:ind w:firstLine="709"/>
        <w:jc w:val="both"/>
        <w:rPr>
          <w:color w:val="000000"/>
          <w:sz w:val="28"/>
          <w:szCs w:val="28"/>
          <w:lang w:eastAsia="uk-UA"/>
        </w:rPr>
      </w:pPr>
      <w:r w:rsidRPr="00595C0C">
        <w:rPr>
          <w:lang w:eastAsia="uk-UA"/>
        </w:rPr>
        <w:t> </w:t>
      </w:r>
      <w:r w:rsidRPr="00595C0C">
        <w:rPr>
          <w:color w:val="000000"/>
          <w:sz w:val="28"/>
          <w:szCs w:val="28"/>
          <w:lang w:eastAsia="uk-UA"/>
        </w:rPr>
        <w:t>Савранську селищну територіальну громаду засновано відповідно до постанови ВРУ від 17.07.2020 року «Про утворення та ліквідацію районів», розпорядження КМУ від 12 червня 2020 р. № 720-р «Про визначення адміністративних центрів та затвердження територій територіальних громад Одеської області». Замість ліквідованого Савранського району Одеської області затверджено територію Савранської селищної територіальної громади, яка входить до складу новоствореного Подільського району Одеської області.</w:t>
      </w:r>
    </w:p>
    <w:p w14:paraId="4CD2D3D8" w14:textId="77777777" w:rsidR="00792FCC" w:rsidRPr="00595C0C" w:rsidRDefault="00792FCC" w:rsidP="00792FCC">
      <w:pPr>
        <w:tabs>
          <w:tab w:val="left" w:pos="9185"/>
        </w:tabs>
        <w:ind w:firstLine="709"/>
        <w:jc w:val="both"/>
        <w:rPr>
          <w:lang w:eastAsia="uk-UA"/>
        </w:rPr>
      </w:pPr>
      <w:r w:rsidRPr="00595C0C">
        <w:rPr>
          <w:color w:val="000000"/>
          <w:sz w:val="28"/>
          <w:szCs w:val="28"/>
          <w:lang w:eastAsia="uk-UA"/>
        </w:rPr>
        <w:t xml:space="preserve"> </w:t>
      </w:r>
    </w:p>
    <w:p w14:paraId="4F15D6C4" w14:textId="77777777" w:rsidR="00792FCC" w:rsidRPr="00595C0C" w:rsidRDefault="00792FCC" w:rsidP="00792FCC">
      <w:pPr>
        <w:tabs>
          <w:tab w:val="left" w:pos="9185"/>
        </w:tabs>
        <w:spacing w:after="80"/>
        <w:jc w:val="both"/>
        <w:rPr>
          <w:lang w:eastAsia="uk-UA"/>
        </w:rPr>
      </w:pPr>
      <w:r w:rsidRPr="00595C0C">
        <w:rPr>
          <w:noProof/>
        </w:rPr>
        <w:drawing>
          <wp:inline distT="0" distB="0" distL="0" distR="0" wp14:anchorId="48DCA034" wp14:editId="2D023A05">
            <wp:extent cx="6064741" cy="3346704"/>
            <wp:effectExtent l="0" t="0" r="0" b="635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48273" cy="3392799"/>
                    </a:xfrm>
                    <a:prstGeom prst="rect">
                      <a:avLst/>
                    </a:prstGeom>
                    <a:noFill/>
                    <a:ln>
                      <a:noFill/>
                    </a:ln>
                  </pic:spPr>
                </pic:pic>
              </a:graphicData>
            </a:graphic>
          </wp:inline>
        </w:drawing>
      </w:r>
    </w:p>
    <w:p w14:paraId="13DCFA1E" w14:textId="77777777" w:rsidR="00792FCC" w:rsidRPr="004525DB" w:rsidRDefault="00792FCC" w:rsidP="00792FCC">
      <w:pPr>
        <w:tabs>
          <w:tab w:val="left" w:pos="9185"/>
        </w:tabs>
        <w:spacing w:after="80"/>
        <w:jc w:val="both"/>
        <w:rPr>
          <w:lang w:eastAsia="uk-UA"/>
        </w:rPr>
      </w:pPr>
      <w:r w:rsidRPr="004525DB">
        <w:rPr>
          <w:color w:val="000000"/>
          <w:lang w:eastAsia="uk-UA"/>
        </w:rPr>
        <w:t>Рис.1. Карта Савранської селищної територіальної громади</w:t>
      </w:r>
    </w:p>
    <w:p w14:paraId="1F740D5E" w14:textId="77777777" w:rsidR="00792FCC" w:rsidRDefault="00792FCC" w:rsidP="00792FCC">
      <w:pPr>
        <w:tabs>
          <w:tab w:val="left" w:pos="9361"/>
        </w:tabs>
        <w:ind w:right="-6" w:firstLine="709"/>
        <w:jc w:val="both"/>
        <w:rPr>
          <w:color w:val="000000"/>
          <w:sz w:val="28"/>
          <w:szCs w:val="28"/>
          <w:lang w:eastAsia="uk-UA"/>
        </w:rPr>
      </w:pPr>
    </w:p>
    <w:p w14:paraId="42319907" w14:textId="77777777" w:rsidR="00792FCC" w:rsidRPr="00595C0C" w:rsidRDefault="00792FCC" w:rsidP="00792FCC">
      <w:pPr>
        <w:tabs>
          <w:tab w:val="left" w:pos="9361"/>
        </w:tabs>
        <w:ind w:right="-6" w:firstLine="709"/>
        <w:jc w:val="both"/>
        <w:rPr>
          <w:lang w:eastAsia="uk-UA"/>
        </w:rPr>
      </w:pPr>
      <w:r w:rsidRPr="00595C0C">
        <w:rPr>
          <w:color w:val="000000"/>
          <w:sz w:val="28"/>
          <w:szCs w:val="28"/>
          <w:lang w:eastAsia="uk-UA"/>
        </w:rPr>
        <w:t>До складу сформованої Савранської селищної територіальної громади входить 21 населений пункт: 20 сіл та селище Саврань – адміністративний центр громади.</w:t>
      </w:r>
    </w:p>
    <w:p w14:paraId="3DC1E9CF" w14:textId="77777777" w:rsidR="00792FCC" w:rsidRPr="00595C0C" w:rsidRDefault="00792FCC" w:rsidP="00792FCC">
      <w:pPr>
        <w:jc w:val="both"/>
        <w:rPr>
          <w:lang w:eastAsia="uk-UA"/>
        </w:rPr>
      </w:pPr>
      <w:r w:rsidRPr="00595C0C">
        <w:rPr>
          <w:b/>
          <w:bCs/>
          <w:color w:val="000000"/>
          <w:sz w:val="28"/>
          <w:szCs w:val="28"/>
          <w:lang w:eastAsia="uk-UA"/>
        </w:rPr>
        <w:t>Загальна територія</w:t>
      </w:r>
      <w:r w:rsidRPr="00595C0C">
        <w:rPr>
          <w:color w:val="000000"/>
          <w:sz w:val="28"/>
          <w:szCs w:val="28"/>
          <w:lang w:eastAsia="uk-UA"/>
        </w:rPr>
        <w:t xml:space="preserve"> -  61 745,91 га.</w:t>
      </w:r>
    </w:p>
    <w:p w14:paraId="7829DEA6" w14:textId="77777777" w:rsidR="00792FCC" w:rsidRPr="00595C0C" w:rsidRDefault="00792FCC" w:rsidP="00792FCC">
      <w:pPr>
        <w:jc w:val="both"/>
        <w:rPr>
          <w:lang w:eastAsia="uk-UA"/>
        </w:rPr>
      </w:pPr>
      <w:r w:rsidRPr="00595C0C">
        <w:rPr>
          <w:b/>
          <w:bCs/>
          <w:color w:val="000000"/>
          <w:sz w:val="28"/>
          <w:szCs w:val="28"/>
          <w:lang w:eastAsia="uk-UA"/>
        </w:rPr>
        <w:t xml:space="preserve">Загальна </w:t>
      </w:r>
      <w:r>
        <w:rPr>
          <w:b/>
          <w:bCs/>
          <w:color w:val="000000"/>
          <w:sz w:val="28"/>
          <w:szCs w:val="28"/>
          <w:lang w:eastAsia="uk-UA"/>
        </w:rPr>
        <w:t>чисельніс</w:t>
      </w:r>
      <w:r w:rsidRPr="00595C0C">
        <w:rPr>
          <w:b/>
          <w:bCs/>
          <w:color w:val="000000"/>
          <w:sz w:val="28"/>
          <w:szCs w:val="28"/>
          <w:lang w:eastAsia="uk-UA"/>
        </w:rPr>
        <w:t xml:space="preserve">ть населення </w:t>
      </w:r>
      <w:r w:rsidRPr="00595C0C">
        <w:rPr>
          <w:color w:val="000000"/>
          <w:sz w:val="28"/>
          <w:szCs w:val="28"/>
          <w:lang w:eastAsia="uk-UA"/>
        </w:rPr>
        <w:t xml:space="preserve">станом на 01.01.2025 року складає 17512 </w:t>
      </w:r>
      <w:r>
        <w:rPr>
          <w:color w:val="000000"/>
          <w:sz w:val="28"/>
          <w:szCs w:val="28"/>
          <w:lang w:eastAsia="uk-UA"/>
        </w:rPr>
        <w:t>осіб.</w:t>
      </w:r>
    </w:p>
    <w:p w14:paraId="7B273820" w14:textId="77777777" w:rsidR="00792FCC" w:rsidRDefault="00792FCC" w:rsidP="00792FCC">
      <w:pPr>
        <w:tabs>
          <w:tab w:val="left" w:pos="9361"/>
        </w:tabs>
        <w:ind w:right="-6"/>
        <w:jc w:val="both"/>
        <w:rPr>
          <w:color w:val="000000"/>
          <w:sz w:val="28"/>
          <w:szCs w:val="28"/>
          <w:lang w:eastAsia="uk-UA"/>
        </w:rPr>
      </w:pPr>
    </w:p>
    <w:p w14:paraId="2AA11C7C" w14:textId="77777777" w:rsidR="00792FCC" w:rsidRPr="00FF1AA3" w:rsidRDefault="00792FCC" w:rsidP="00792FCC">
      <w:pPr>
        <w:tabs>
          <w:tab w:val="left" w:pos="9361"/>
        </w:tabs>
        <w:ind w:right="-6"/>
        <w:jc w:val="both"/>
        <w:rPr>
          <w:lang w:eastAsia="uk-UA"/>
        </w:rPr>
      </w:pPr>
      <w:r>
        <w:rPr>
          <w:color w:val="000000"/>
          <w:sz w:val="28"/>
          <w:szCs w:val="28"/>
          <w:lang w:eastAsia="uk-UA"/>
        </w:rPr>
        <w:t>Т</w:t>
      </w:r>
      <w:r w:rsidRPr="00FF1AA3">
        <w:rPr>
          <w:color w:val="000000"/>
          <w:sz w:val="28"/>
          <w:szCs w:val="28"/>
          <w:lang w:eastAsia="uk-UA"/>
        </w:rPr>
        <w:t>аблиця 1 .Чисельність населення громади в розрізі старостатів та відстані до адміністративних центрів</w:t>
      </w:r>
    </w:p>
    <w:tbl>
      <w:tblPr>
        <w:tblW w:w="0" w:type="auto"/>
        <w:jc w:val="center"/>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34"/>
        <w:gridCol w:w="1952"/>
        <w:gridCol w:w="1190"/>
        <w:gridCol w:w="1455"/>
        <w:gridCol w:w="1773"/>
        <w:gridCol w:w="1325"/>
      </w:tblGrid>
      <w:tr w:rsidR="00792FCC" w:rsidRPr="004525DB" w14:paraId="19409CF6" w14:textId="77777777" w:rsidTr="00B723D9">
        <w:trPr>
          <w:tblCellSpacing w:w="0" w:type="dxa"/>
          <w:jc w:val="center"/>
        </w:trPr>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1CE9A71" w14:textId="77777777" w:rsidR="00792FCC" w:rsidRPr="004525DB" w:rsidRDefault="00792FCC" w:rsidP="00B723D9">
            <w:pPr>
              <w:jc w:val="center"/>
              <w:rPr>
                <w:lang w:eastAsia="uk-UA"/>
              </w:rPr>
            </w:pPr>
            <w:r w:rsidRPr="004525DB">
              <w:rPr>
                <w:color w:val="000000"/>
                <w:lang w:eastAsia="uk-UA"/>
              </w:rPr>
              <w:t>Назва</w:t>
            </w:r>
          </w:p>
          <w:p w14:paraId="6E0788E9" w14:textId="77777777" w:rsidR="00792FCC" w:rsidRPr="004525DB" w:rsidRDefault="00792FCC" w:rsidP="00B723D9">
            <w:pPr>
              <w:jc w:val="center"/>
              <w:rPr>
                <w:lang w:eastAsia="uk-UA"/>
              </w:rPr>
            </w:pPr>
            <w:r w:rsidRPr="004525DB">
              <w:rPr>
                <w:color w:val="000000"/>
                <w:lang w:eastAsia="uk-UA"/>
              </w:rPr>
              <w:t>старостинського</w:t>
            </w:r>
          </w:p>
          <w:p w14:paraId="321C44C4" w14:textId="77777777" w:rsidR="00792FCC" w:rsidRPr="004525DB" w:rsidRDefault="00792FCC" w:rsidP="00B723D9">
            <w:pPr>
              <w:jc w:val="center"/>
              <w:rPr>
                <w:lang w:eastAsia="uk-UA"/>
              </w:rPr>
            </w:pPr>
            <w:r w:rsidRPr="004525DB">
              <w:rPr>
                <w:color w:val="000000"/>
                <w:lang w:eastAsia="uk-UA"/>
              </w:rPr>
              <w:t>округу</w:t>
            </w:r>
          </w:p>
        </w:tc>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186CFD3" w14:textId="77777777" w:rsidR="00792FCC" w:rsidRPr="004525DB" w:rsidRDefault="00792FCC" w:rsidP="00B723D9">
            <w:pPr>
              <w:jc w:val="center"/>
              <w:rPr>
                <w:lang w:eastAsia="uk-UA"/>
              </w:rPr>
            </w:pPr>
            <w:r w:rsidRPr="004525DB">
              <w:rPr>
                <w:color w:val="000000"/>
                <w:lang w:eastAsia="uk-UA"/>
              </w:rPr>
              <w:t>Назва населеного пункту- центру старостинського округу</w:t>
            </w:r>
          </w:p>
        </w:tc>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BDF831B" w14:textId="77777777" w:rsidR="00792FCC" w:rsidRPr="004525DB" w:rsidRDefault="00792FCC" w:rsidP="00B723D9">
            <w:pPr>
              <w:jc w:val="center"/>
              <w:rPr>
                <w:lang w:eastAsia="uk-UA"/>
              </w:rPr>
            </w:pPr>
            <w:r w:rsidRPr="004525DB">
              <w:rPr>
                <w:color w:val="000000"/>
                <w:lang w:eastAsia="uk-UA"/>
              </w:rPr>
              <w:t>Загальна площа території місцевої ради (км</w:t>
            </w:r>
            <w:r w:rsidRPr="004525DB">
              <w:rPr>
                <w:color w:val="000000"/>
                <w:vertAlign w:val="superscript"/>
                <w:lang w:eastAsia="uk-UA"/>
              </w:rPr>
              <w:t>2</w:t>
            </w:r>
            <w:r w:rsidRPr="004525DB">
              <w:rPr>
                <w:color w:val="000000"/>
                <w:lang w:eastAsia="uk-UA"/>
              </w:rPr>
              <w:t>)</w:t>
            </w:r>
          </w:p>
        </w:tc>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8B57827" w14:textId="77777777" w:rsidR="00792FCC" w:rsidRPr="004525DB" w:rsidRDefault="00792FCC" w:rsidP="00B723D9">
            <w:pPr>
              <w:jc w:val="center"/>
              <w:rPr>
                <w:lang w:eastAsia="uk-UA"/>
              </w:rPr>
            </w:pPr>
            <w:r w:rsidRPr="004525DB">
              <w:rPr>
                <w:color w:val="000000"/>
                <w:lang w:eastAsia="uk-UA"/>
              </w:rPr>
              <w:t>Загальна чисельність населення, осіб</w:t>
            </w:r>
          </w:p>
        </w:tc>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4CF513D" w14:textId="77777777" w:rsidR="00792FCC" w:rsidRPr="004525DB" w:rsidRDefault="00792FCC" w:rsidP="00B723D9">
            <w:pPr>
              <w:jc w:val="center"/>
              <w:rPr>
                <w:lang w:eastAsia="uk-UA"/>
              </w:rPr>
            </w:pPr>
            <w:r w:rsidRPr="004525DB">
              <w:rPr>
                <w:color w:val="000000"/>
                <w:lang w:eastAsia="uk-UA"/>
              </w:rPr>
              <w:t>Відстань до центру територіальної громади, км*</w:t>
            </w:r>
          </w:p>
        </w:tc>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06C63E2" w14:textId="77777777" w:rsidR="00792FCC" w:rsidRPr="004525DB" w:rsidRDefault="00792FCC" w:rsidP="00B723D9">
            <w:pPr>
              <w:jc w:val="center"/>
              <w:rPr>
                <w:lang w:eastAsia="uk-UA"/>
              </w:rPr>
            </w:pPr>
            <w:r w:rsidRPr="004525DB">
              <w:rPr>
                <w:color w:val="000000"/>
                <w:lang w:eastAsia="uk-UA"/>
              </w:rPr>
              <w:t>Відстань до центру області/до районного центру км*</w:t>
            </w:r>
          </w:p>
        </w:tc>
      </w:tr>
      <w:tr w:rsidR="00792FCC" w:rsidRPr="004525DB" w14:paraId="69956629" w14:textId="77777777" w:rsidTr="00B723D9">
        <w:trPr>
          <w:trHeight w:val="961"/>
          <w:tblCellSpacing w:w="0" w:type="dxa"/>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5ED24442" w14:textId="77777777" w:rsidR="00792FCC" w:rsidRPr="004525DB" w:rsidRDefault="00792FCC" w:rsidP="00B723D9">
            <w:pPr>
              <w:jc w:val="center"/>
              <w:rPr>
                <w:lang w:eastAsia="uk-UA"/>
              </w:rPr>
            </w:pPr>
            <w:r w:rsidRPr="004525DB">
              <w:rPr>
                <w:lang w:eastAsia="uk-UA"/>
              </w:rPr>
              <w:t> </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3918F56" w14:textId="77777777" w:rsidR="00792FCC" w:rsidRPr="004525DB" w:rsidRDefault="00792FCC" w:rsidP="00B723D9">
            <w:pPr>
              <w:jc w:val="center"/>
              <w:rPr>
                <w:lang w:eastAsia="uk-UA"/>
              </w:rPr>
            </w:pPr>
            <w:r w:rsidRPr="004525DB">
              <w:rPr>
                <w:color w:val="000000"/>
                <w:lang w:eastAsia="uk-UA"/>
              </w:rPr>
              <w:t>Савранська територіальна громада</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234BDA5" w14:textId="77777777" w:rsidR="00792FCC" w:rsidRPr="004525DB" w:rsidRDefault="00792FCC" w:rsidP="00B723D9">
            <w:pPr>
              <w:jc w:val="center"/>
              <w:rPr>
                <w:lang w:eastAsia="uk-UA"/>
              </w:rPr>
            </w:pPr>
            <w:r w:rsidRPr="004525DB">
              <w:rPr>
                <w:color w:val="000000"/>
                <w:lang w:eastAsia="uk-UA"/>
              </w:rPr>
              <w:t>61745,91</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C5C2FE4" w14:textId="77777777" w:rsidR="00792FCC" w:rsidRPr="004525DB" w:rsidRDefault="00792FCC" w:rsidP="00B723D9">
            <w:pPr>
              <w:jc w:val="center"/>
              <w:rPr>
                <w:lang w:eastAsia="uk-UA"/>
              </w:rPr>
            </w:pPr>
            <w:r w:rsidRPr="004525DB">
              <w:rPr>
                <w:color w:val="000000"/>
                <w:lang w:eastAsia="uk-UA"/>
              </w:rPr>
              <w:t>17512</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7A62C92" w14:textId="77777777" w:rsidR="00792FCC" w:rsidRPr="004525DB" w:rsidRDefault="00792FCC" w:rsidP="00B723D9">
            <w:pPr>
              <w:jc w:val="center"/>
              <w:rPr>
                <w:lang w:eastAsia="uk-UA"/>
              </w:rPr>
            </w:pPr>
            <w:r w:rsidRPr="004525DB">
              <w:rPr>
                <w:lang w:eastAsia="uk-UA"/>
              </w:rPr>
              <w:t> </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D08C8DD" w14:textId="77777777" w:rsidR="00792FCC" w:rsidRPr="004525DB" w:rsidRDefault="00792FCC" w:rsidP="00B723D9">
            <w:pPr>
              <w:jc w:val="center"/>
              <w:rPr>
                <w:lang w:eastAsia="uk-UA"/>
              </w:rPr>
            </w:pPr>
            <w:r w:rsidRPr="004525DB">
              <w:rPr>
                <w:color w:val="000000"/>
                <w:lang w:eastAsia="uk-UA"/>
              </w:rPr>
              <w:t>217/119</w:t>
            </w:r>
          </w:p>
          <w:p w14:paraId="150E8873" w14:textId="77777777" w:rsidR="00792FCC" w:rsidRPr="004525DB" w:rsidRDefault="00792FCC" w:rsidP="00B723D9">
            <w:pPr>
              <w:jc w:val="center"/>
              <w:rPr>
                <w:lang w:eastAsia="uk-UA"/>
              </w:rPr>
            </w:pPr>
            <w:r w:rsidRPr="004525DB">
              <w:rPr>
                <w:color w:val="000000"/>
                <w:lang w:eastAsia="uk-UA"/>
              </w:rPr>
              <w:t>ч/з Дубинове</w:t>
            </w:r>
          </w:p>
        </w:tc>
      </w:tr>
      <w:tr w:rsidR="00792FCC" w:rsidRPr="004525DB" w14:paraId="7BCCD06F" w14:textId="77777777" w:rsidTr="00B723D9">
        <w:trPr>
          <w:tblCellSpacing w:w="0" w:type="dxa"/>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237D308D" w14:textId="77777777" w:rsidR="00792FCC" w:rsidRPr="004525DB" w:rsidRDefault="00792FCC" w:rsidP="00B723D9">
            <w:pPr>
              <w:jc w:val="center"/>
              <w:rPr>
                <w:lang w:eastAsia="uk-UA"/>
              </w:rPr>
            </w:pPr>
            <w:r w:rsidRPr="004525DB">
              <w:rPr>
                <w:lang w:eastAsia="uk-UA"/>
              </w:rPr>
              <w:t> </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4BC5C27" w14:textId="77777777" w:rsidR="00792FCC" w:rsidRPr="004525DB" w:rsidRDefault="00792FCC" w:rsidP="00B723D9">
            <w:pPr>
              <w:rPr>
                <w:lang w:eastAsia="uk-UA"/>
              </w:rPr>
            </w:pPr>
            <w:r w:rsidRPr="004525DB">
              <w:rPr>
                <w:color w:val="000000"/>
                <w:lang w:eastAsia="uk-UA"/>
              </w:rPr>
              <w:t>В т.ч.:</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9281039" w14:textId="77777777" w:rsidR="00792FCC" w:rsidRPr="004525DB" w:rsidRDefault="00792FCC" w:rsidP="00B723D9">
            <w:pPr>
              <w:jc w:val="center"/>
              <w:rPr>
                <w:lang w:eastAsia="uk-UA"/>
              </w:rPr>
            </w:pPr>
            <w:r w:rsidRPr="004525DB">
              <w:rPr>
                <w:lang w:eastAsia="uk-UA"/>
              </w:rPr>
              <w:t> </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1031C32" w14:textId="77777777" w:rsidR="00792FCC" w:rsidRPr="004525DB" w:rsidRDefault="00792FCC" w:rsidP="00B723D9">
            <w:pPr>
              <w:jc w:val="center"/>
              <w:rPr>
                <w:lang w:eastAsia="uk-UA"/>
              </w:rPr>
            </w:pPr>
            <w:r w:rsidRPr="004525DB">
              <w:rPr>
                <w:lang w:eastAsia="uk-UA"/>
              </w:rPr>
              <w:t> </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F5D7A8F" w14:textId="77777777" w:rsidR="00792FCC" w:rsidRPr="004525DB" w:rsidRDefault="00792FCC" w:rsidP="00B723D9">
            <w:pPr>
              <w:jc w:val="center"/>
              <w:rPr>
                <w:lang w:eastAsia="uk-UA"/>
              </w:rPr>
            </w:pPr>
            <w:r w:rsidRPr="004525DB">
              <w:rPr>
                <w:lang w:eastAsia="uk-UA"/>
              </w:rPr>
              <w:t> </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033BC55" w14:textId="77777777" w:rsidR="00792FCC" w:rsidRPr="004525DB" w:rsidRDefault="00792FCC" w:rsidP="00B723D9">
            <w:pPr>
              <w:jc w:val="center"/>
              <w:rPr>
                <w:lang w:eastAsia="uk-UA"/>
              </w:rPr>
            </w:pPr>
            <w:r w:rsidRPr="004525DB">
              <w:rPr>
                <w:lang w:eastAsia="uk-UA"/>
              </w:rPr>
              <w:t> </w:t>
            </w:r>
          </w:p>
        </w:tc>
      </w:tr>
      <w:tr w:rsidR="00792FCC" w:rsidRPr="004525DB" w14:paraId="4FCE2E0E" w14:textId="77777777" w:rsidTr="00B723D9">
        <w:trPr>
          <w:tblCellSpacing w:w="0" w:type="dxa"/>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7B651E11" w14:textId="77777777" w:rsidR="00792FCC" w:rsidRPr="004525DB" w:rsidRDefault="00792FCC" w:rsidP="00B723D9">
            <w:pPr>
              <w:rPr>
                <w:lang w:eastAsia="uk-UA"/>
              </w:rPr>
            </w:pPr>
            <w:r w:rsidRPr="004525DB">
              <w:rPr>
                <w:color w:val="000000"/>
                <w:lang w:eastAsia="uk-UA"/>
              </w:rPr>
              <w:t>С-ще Саврань</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13F7A2B" w14:textId="77777777" w:rsidR="00792FCC" w:rsidRPr="004525DB" w:rsidRDefault="00792FCC" w:rsidP="00B723D9">
            <w:pPr>
              <w:rPr>
                <w:lang w:eastAsia="uk-UA"/>
              </w:rPr>
            </w:pPr>
            <w:r w:rsidRPr="004525DB">
              <w:rPr>
                <w:color w:val="000000"/>
                <w:lang w:eastAsia="uk-UA"/>
              </w:rPr>
              <w:t>С-ще Саврань</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B3EB789" w14:textId="77777777" w:rsidR="00792FCC" w:rsidRPr="004525DB" w:rsidRDefault="00792FCC" w:rsidP="00B723D9">
            <w:pPr>
              <w:jc w:val="center"/>
              <w:rPr>
                <w:lang w:eastAsia="uk-UA"/>
              </w:rPr>
            </w:pPr>
            <w:r w:rsidRPr="004525DB">
              <w:rPr>
                <w:color w:val="000000"/>
                <w:lang w:eastAsia="uk-UA"/>
              </w:rPr>
              <w:t>12218,63</w:t>
            </w:r>
          </w:p>
          <w:p w14:paraId="2013DC9C" w14:textId="77777777" w:rsidR="00792FCC" w:rsidRPr="004525DB" w:rsidRDefault="00792FCC" w:rsidP="00B723D9">
            <w:pPr>
              <w:jc w:val="center"/>
              <w:rPr>
                <w:lang w:eastAsia="uk-UA"/>
              </w:rPr>
            </w:pPr>
            <w:r w:rsidRPr="004525DB">
              <w:rPr>
                <w:lang w:eastAsia="uk-UA"/>
              </w:rPr>
              <w:t> </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5031E58" w14:textId="77777777" w:rsidR="00792FCC" w:rsidRPr="002C7E16" w:rsidRDefault="00792FCC" w:rsidP="00B723D9">
            <w:pPr>
              <w:jc w:val="center"/>
              <w:rPr>
                <w:lang w:eastAsia="uk-UA"/>
              </w:rPr>
            </w:pPr>
            <w:r w:rsidRPr="002C7E16">
              <w:rPr>
                <w:color w:val="000000"/>
                <w:lang w:eastAsia="uk-UA"/>
              </w:rPr>
              <w:t>6771</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3AFEF5B" w14:textId="77777777" w:rsidR="00792FCC" w:rsidRPr="004525DB" w:rsidRDefault="00792FCC" w:rsidP="00B723D9">
            <w:pPr>
              <w:jc w:val="center"/>
              <w:rPr>
                <w:lang w:eastAsia="uk-UA"/>
              </w:rPr>
            </w:pPr>
            <w:r w:rsidRPr="004525DB">
              <w:rPr>
                <w:lang w:eastAsia="uk-UA"/>
              </w:rPr>
              <w:t> </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F7E6AA6" w14:textId="77777777" w:rsidR="00792FCC" w:rsidRPr="004525DB" w:rsidRDefault="00792FCC" w:rsidP="00B723D9">
            <w:pPr>
              <w:jc w:val="center"/>
              <w:rPr>
                <w:lang w:eastAsia="uk-UA"/>
              </w:rPr>
            </w:pPr>
            <w:r w:rsidRPr="004525DB">
              <w:rPr>
                <w:color w:val="000000"/>
                <w:lang w:eastAsia="uk-UA"/>
              </w:rPr>
              <w:t>216</w:t>
            </w:r>
          </w:p>
        </w:tc>
      </w:tr>
      <w:tr w:rsidR="00792FCC" w:rsidRPr="004525DB" w14:paraId="6A6D49A3" w14:textId="77777777" w:rsidTr="00B723D9">
        <w:trPr>
          <w:tblCellSpacing w:w="0" w:type="dxa"/>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33C9C16D" w14:textId="77777777" w:rsidR="00792FCC" w:rsidRPr="004525DB" w:rsidRDefault="00792FCC" w:rsidP="00B723D9">
            <w:pPr>
              <w:rPr>
                <w:lang w:eastAsia="uk-UA"/>
              </w:rPr>
            </w:pPr>
            <w:r w:rsidRPr="004525DB">
              <w:rPr>
                <w:color w:val="000000"/>
                <w:lang w:eastAsia="uk-UA"/>
              </w:rPr>
              <w:t>Байбузівський</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E0E537A" w14:textId="77777777" w:rsidR="00792FCC" w:rsidRPr="004525DB" w:rsidRDefault="00792FCC" w:rsidP="00B723D9">
            <w:pPr>
              <w:rPr>
                <w:lang w:eastAsia="uk-UA"/>
              </w:rPr>
            </w:pPr>
            <w:r w:rsidRPr="004525DB">
              <w:rPr>
                <w:color w:val="000000"/>
                <w:lang w:eastAsia="uk-UA"/>
              </w:rPr>
              <w:t>С.Байбузівка</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6A56A33" w14:textId="77777777" w:rsidR="00792FCC" w:rsidRPr="004525DB" w:rsidRDefault="00792FCC" w:rsidP="00B723D9">
            <w:pPr>
              <w:jc w:val="center"/>
              <w:rPr>
                <w:lang w:eastAsia="uk-UA"/>
              </w:rPr>
            </w:pPr>
            <w:r w:rsidRPr="004525DB">
              <w:rPr>
                <w:color w:val="000000"/>
                <w:lang w:eastAsia="uk-UA"/>
              </w:rPr>
              <w:t>3462,00</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2E82288" w14:textId="77777777" w:rsidR="00792FCC" w:rsidRPr="002C7E16" w:rsidRDefault="00792FCC" w:rsidP="00B723D9">
            <w:pPr>
              <w:jc w:val="center"/>
              <w:rPr>
                <w:lang w:eastAsia="uk-UA"/>
              </w:rPr>
            </w:pPr>
            <w:r w:rsidRPr="002C7E16">
              <w:rPr>
                <w:color w:val="000000"/>
                <w:lang w:eastAsia="uk-UA"/>
              </w:rPr>
              <w:t>773</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E81ACD9" w14:textId="77777777" w:rsidR="00792FCC" w:rsidRPr="004525DB" w:rsidRDefault="00792FCC" w:rsidP="00B723D9">
            <w:pPr>
              <w:jc w:val="center"/>
              <w:rPr>
                <w:lang w:eastAsia="uk-UA"/>
              </w:rPr>
            </w:pPr>
            <w:r w:rsidRPr="004525DB">
              <w:rPr>
                <w:color w:val="000000"/>
                <w:lang w:eastAsia="uk-UA"/>
              </w:rPr>
              <w:t>13,4</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FD0DAF8" w14:textId="77777777" w:rsidR="00792FCC" w:rsidRPr="004525DB" w:rsidRDefault="00792FCC" w:rsidP="00B723D9">
            <w:pPr>
              <w:jc w:val="center"/>
              <w:rPr>
                <w:lang w:eastAsia="uk-UA"/>
              </w:rPr>
            </w:pPr>
            <w:r w:rsidRPr="004525DB">
              <w:rPr>
                <w:color w:val="000000"/>
                <w:lang w:eastAsia="uk-UA"/>
              </w:rPr>
              <w:t>230</w:t>
            </w:r>
          </w:p>
        </w:tc>
      </w:tr>
      <w:tr w:rsidR="00792FCC" w:rsidRPr="004525DB" w14:paraId="242501CA" w14:textId="77777777" w:rsidTr="00B723D9">
        <w:trPr>
          <w:tblCellSpacing w:w="0" w:type="dxa"/>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7DAEE17B" w14:textId="77777777" w:rsidR="00792FCC" w:rsidRPr="004525DB" w:rsidRDefault="00792FCC" w:rsidP="00B723D9">
            <w:pPr>
              <w:tabs>
                <w:tab w:val="left" w:pos="7101"/>
              </w:tabs>
              <w:rPr>
                <w:lang w:eastAsia="uk-UA"/>
              </w:rPr>
            </w:pPr>
            <w:r w:rsidRPr="004525DB">
              <w:rPr>
                <w:color w:val="000000"/>
                <w:lang w:eastAsia="uk-UA"/>
              </w:rPr>
              <w:t>Бакшанський</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90D21C5" w14:textId="77777777" w:rsidR="00792FCC" w:rsidRPr="004525DB" w:rsidRDefault="00792FCC" w:rsidP="00B723D9">
            <w:pPr>
              <w:rPr>
                <w:lang w:eastAsia="uk-UA"/>
              </w:rPr>
            </w:pPr>
            <w:r w:rsidRPr="004525DB">
              <w:rPr>
                <w:color w:val="000000"/>
                <w:lang w:eastAsia="uk-UA"/>
              </w:rPr>
              <w:t>С.Бакша</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7D56698" w14:textId="77777777" w:rsidR="00792FCC" w:rsidRPr="004525DB" w:rsidRDefault="00792FCC" w:rsidP="00B723D9">
            <w:pPr>
              <w:jc w:val="center"/>
              <w:rPr>
                <w:lang w:eastAsia="uk-UA"/>
              </w:rPr>
            </w:pPr>
            <w:r w:rsidRPr="004525DB">
              <w:rPr>
                <w:color w:val="000000"/>
                <w:lang w:eastAsia="uk-UA"/>
              </w:rPr>
              <w:t>14087,06</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0CDC1DD" w14:textId="77777777" w:rsidR="00792FCC" w:rsidRPr="002C7E16" w:rsidRDefault="00792FCC" w:rsidP="00B723D9">
            <w:pPr>
              <w:jc w:val="center"/>
              <w:rPr>
                <w:lang w:eastAsia="uk-UA"/>
              </w:rPr>
            </w:pPr>
            <w:r w:rsidRPr="002C7E16">
              <w:rPr>
                <w:color w:val="000000"/>
                <w:lang w:eastAsia="uk-UA"/>
              </w:rPr>
              <w:t>1697</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09323A9" w14:textId="77777777" w:rsidR="00792FCC" w:rsidRPr="004525DB" w:rsidRDefault="00792FCC" w:rsidP="00B723D9">
            <w:pPr>
              <w:jc w:val="center"/>
              <w:rPr>
                <w:lang w:eastAsia="uk-UA"/>
              </w:rPr>
            </w:pPr>
            <w:r w:rsidRPr="004525DB">
              <w:rPr>
                <w:color w:val="000000"/>
                <w:lang w:eastAsia="uk-UA"/>
              </w:rPr>
              <w:t>17</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7CBE535" w14:textId="77777777" w:rsidR="00792FCC" w:rsidRPr="004525DB" w:rsidRDefault="00792FCC" w:rsidP="00B723D9">
            <w:pPr>
              <w:jc w:val="center"/>
              <w:rPr>
                <w:lang w:eastAsia="uk-UA"/>
              </w:rPr>
            </w:pPr>
            <w:r w:rsidRPr="004525DB">
              <w:rPr>
                <w:color w:val="000000"/>
                <w:lang w:eastAsia="uk-UA"/>
              </w:rPr>
              <w:t>210</w:t>
            </w:r>
          </w:p>
        </w:tc>
      </w:tr>
      <w:tr w:rsidR="00792FCC" w:rsidRPr="004525DB" w14:paraId="676B999A" w14:textId="77777777" w:rsidTr="00B723D9">
        <w:trPr>
          <w:tblCellSpacing w:w="0" w:type="dxa"/>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3AC26C90" w14:textId="77777777" w:rsidR="00792FCC" w:rsidRPr="004525DB" w:rsidRDefault="00792FCC" w:rsidP="00B723D9">
            <w:pPr>
              <w:tabs>
                <w:tab w:val="left" w:pos="7101"/>
              </w:tabs>
              <w:rPr>
                <w:lang w:eastAsia="uk-UA"/>
              </w:rPr>
            </w:pPr>
            <w:r w:rsidRPr="004525DB">
              <w:rPr>
                <w:color w:val="000000"/>
                <w:lang w:eastAsia="uk-UA"/>
              </w:rPr>
              <w:t>Вільшанський</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FCBA368" w14:textId="77777777" w:rsidR="00792FCC" w:rsidRPr="004525DB" w:rsidRDefault="00792FCC" w:rsidP="00B723D9">
            <w:pPr>
              <w:rPr>
                <w:lang w:eastAsia="uk-UA"/>
              </w:rPr>
            </w:pPr>
            <w:r w:rsidRPr="004525DB">
              <w:rPr>
                <w:color w:val="000000"/>
                <w:lang w:eastAsia="uk-UA"/>
              </w:rPr>
              <w:t>С.Вільшанка</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248B77A" w14:textId="77777777" w:rsidR="00792FCC" w:rsidRPr="004525DB" w:rsidRDefault="00792FCC" w:rsidP="00B723D9">
            <w:pPr>
              <w:jc w:val="center"/>
              <w:rPr>
                <w:lang w:eastAsia="uk-UA"/>
              </w:rPr>
            </w:pPr>
            <w:r w:rsidRPr="004525DB">
              <w:rPr>
                <w:color w:val="000000"/>
                <w:lang w:eastAsia="uk-UA"/>
              </w:rPr>
              <w:t>2488,20</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AB3B656" w14:textId="77777777" w:rsidR="00792FCC" w:rsidRPr="002C7E16" w:rsidRDefault="00792FCC" w:rsidP="00B723D9">
            <w:pPr>
              <w:jc w:val="center"/>
              <w:rPr>
                <w:lang w:eastAsia="uk-UA"/>
              </w:rPr>
            </w:pPr>
            <w:r w:rsidRPr="002C7E16">
              <w:rPr>
                <w:color w:val="000000"/>
                <w:lang w:eastAsia="uk-UA"/>
              </w:rPr>
              <w:t>966</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B66D41C" w14:textId="77777777" w:rsidR="00792FCC" w:rsidRPr="004525DB" w:rsidRDefault="00792FCC" w:rsidP="00B723D9">
            <w:pPr>
              <w:jc w:val="center"/>
              <w:rPr>
                <w:lang w:eastAsia="uk-UA"/>
              </w:rPr>
            </w:pPr>
            <w:r w:rsidRPr="004525DB">
              <w:rPr>
                <w:color w:val="000000"/>
                <w:lang w:eastAsia="uk-UA"/>
              </w:rPr>
              <w:t>7,8</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2E43254" w14:textId="77777777" w:rsidR="00792FCC" w:rsidRPr="004525DB" w:rsidRDefault="00792FCC" w:rsidP="00B723D9">
            <w:pPr>
              <w:jc w:val="center"/>
              <w:rPr>
                <w:lang w:eastAsia="uk-UA"/>
              </w:rPr>
            </w:pPr>
            <w:r w:rsidRPr="004525DB">
              <w:rPr>
                <w:color w:val="000000"/>
                <w:lang w:eastAsia="uk-UA"/>
              </w:rPr>
              <w:t>209</w:t>
            </w:r>
          </w:p>
        </w:tc>
      </w:tr>
      <w:tr w:rsidR="00792FCC" w:rsidRPr="004525DB" w14:paraId="5C492AA3" w14:textId="77777777" w:rsidTr="00B723D9">
        <w:trPr>
          <w:tblCellSpacing w:w="0" w:type="dxa"/>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25F0A807" w14:textId="77777777" w:rsidR="00792FCC" w:rsidRPr="004525DB" w:rsidRDefault="00792FCC" w:rsidP="00B723D9">
            <w:pPr>
              <w:tabs>
                <w:tab w:val="left" w:pos="7101"/>
              </w:tabs>
              <w:rPr>
                <w:lang w:eastAsia="uk-UA"/>
              </w:rPr>
            </w:pPr>
            <w:r w:rsidRPr="004525DB">
              <w:rPr>
                <w:color w:val="000000"/>
                <w:lang w:eastAsia="uk-UA"/>
              </w:rPr>
              <w:t>Дубинівський</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C6ACA6B" w14:textId="77777777" w:rsidR="00792FCC" w:rsidRPr="004525DB" w:rsidRDefault="00792FCC" w:rsidP="00B723D9">
            <w:pPr>
              <w:rPr>
                <w:lang w:eastAsia="uk-UA"/>
              </w:rPr>
            </w:pPr>
            <w:r w:rsidRPr="004525DB">
              <w:rPr>
                <w:color w:val="000000"/>
                <w:lang w:eastAsia="uk-UA"/>
              </w:rPr>
              <w:t>С.Дубинове</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7E4355A" w14:textId="77777777" w:rsidR="00792FCC" w:rsidRPr="004525DB" w:rsidRDefault="00792FCC" w:rsidP="00B723D9">
            <w:pPr>
              <w:jc w:val="center"/>
              <w:rPr>
                <w:lang w:eastAsia="uk-UA"/>
              </w:rPr>
            </w:pPr>
            <w:r w:rsidRPr="004525DB">
              <w:rPr>
                <w:color w:val="000000"/>
                <w:lang w:eastAsia="uk-UA"/>
              </w:rPr>
              <w:t>4407,09</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8DF864E" w14:textId="77777777" w:rsidR="00792FCC" w:rsidRPr="002C7E16" w:rsidRDefault="00792FCC" w:rsidP="00B723D9">
            <w:pPr>
              <w:jc w:val="center"/>
              <w:rPr>
                <w:lang w:eastAsia="uk-UA"/>
              </w:rPr>
            </w:pPr>
            <w:r w:rsidRPr="002C7E16">
              <w:rPr>
                <w:color w:val="000000"/>
                <w:lang w:eastAsia="uk-UA"/>
              </w:rPr>
              <w:t>1461</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230122F" w14:textId="77777777" w:rsidR="00792FCC" w:rsidRPr="004525DB" w:rsidRDefault="00792FCC" w:rsidP="00B723D9">
            <w:pPr>
              <w:jc w:val="center"/>
              <w:rPr>
                <w:lang w:eastAsia="uk-UA"/>
              </w:rPr>
            </w:pPr>
            <w:r w:rsidRPr="004525DB">
              <w:rPr>
                <w:color w:val="000000"/>
                <w:lang w:eastAsia="uk-UA"/>
              </w:rPr>
              <w:t>17</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9368997" w14:textId="77777777" w:rsidR="00792FCC" w:rsidRPr="004525DB" w:rsidRDefault="00792FCC" w:rsidP="00B723D9">
            <w:pPr>
              <w:jc w:val="center"/>
              <w:rPr>
                <w:lang w:eastAsia="uk-UA"/>
              </w:rPr>
            </w:pPr>
            <w:r w:rsidRPr="004525DB">
              <w:rPr>
                <w:color w:val="000000"/>
                <w:lang w:eastAsia="uk-UA"/>
              </w:rPr>
              <w:t>200</w:t>
            </w:r>
          </w:p>
        </w:tc>
      </w:tr>
      <w:tr w:rsidR="00792FCC" w:rsidRPr="004525DB" w14:paraId="7D65859D" w14:textId="77777777" w:rsidTr="00B723D9">
        <w:trPr>
          <w:tblCellSpacing w:w="0" w:type="dxa"/>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7DF5A5AC" w14:textId="77777777" w:rsidR="00792FCC" w:rsidRPr="004525DB" w:rsidRDefault="00792FCC" w:rsidP="00B723D9">
            <w:pPr>
              <w:tabs>
                <w:tab w:val="left" w:pos="7101"/>
              </w:tabs>
              <w:rPr>
                <w:lang w:eastAsia="uk-UA"/>
              </w:rPr>
            </w:pPr>
            <w:r w:rsidRPr="004525DB">
              <w:rPr>
                <w:color w:val="000000"/>
                <w:lang w:eastAsia="uk-UA"/>
              </w:rPr>
              <w:t>Кам’янський</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3E1BE5B" w14:textId="77777777" w:rsidR="00792FCC" w:rsidRPr="004525DB" w:rsidRDefault="00792FCC" w:rsidP="00B723D9">
            <w:pPr>
              <w:rPr>
                <w:lang w:eastAsia="uk-UA"/>
              </w:rPr>
            </w:pPr>
            <w:r w:rsidRPr="004525DB">
              <w:rPr>
                <w:color w:val="000000"/>
                <w:lang w:eastAsia="uk-UA"/>
              </w:rPr>
              <w:t>С.Кам’яне</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650811A" w14:textId="77777777" w:rsidR="00792FCC" w:rsidRPr="004525DB" w:rsidRDefault="00792FCC" w:rsidP="00B723D9">
            <w:pPr>
              <w:jc w:val="center"/>
              <w:rPr>
                <w:lang w:eastAsia="uk-UA"/>
              </w:rPr>
            </w:pPr>
            <w:r w:rsidRPr="004525DB">
              <w:rPr>
                <w:color w:val="000000"/>
                <w:lang w:eastAsia="uk-UA"/>
              </w:rPr>
              <w:t>4365,04</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9758655" w14:textId="77777777" w:rsidR="00792FCC" w:rsidRPr="002C7E16" w:rsidRDefault="00792FCC" w:rsidP="00B723D9">
            <w:pPr>
              <w:jc w:val="center"/>
              <w:rPr>
                <w:lang w:eastAsia="uk-UA"/>
              </w:rPr>
            </w:pPr>
            <w:r w:rsidRPr="002C7E16">
              <w:rPr>
                <w:color w:val="000000"/>
                <w:lang w:eastAsia="uk-UA"/>
              </w:rPr>
              <w:t>839</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CAF3416" w14:textId="77777777" w:rsidR="00792FCC" w:rsidRPr="004525DB" w:rsidRDefault="00792FCC" w:rsidP="00B723D9">
            <w:pPr>
              <w:jc w:val="center"/>
              <w:rPr>
                <w:lang w:eastAsia="uk-UA"/>
              </w:rPr>
            </w:pPr>
            <w:r w:rsidRPr="004525DB">
              <w:rPr>
                <w:color w:val="000000"/>
                <w:lang w:eastAsia="uk-UA"/>
              </w:rPr>
              <w:t>14</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86DF53B" w14:textId="77777777" w:rsidR="00792FCC" w:rsidRPr="004525DB" w:rsidRDefault="00792FCC" w:rsidP="00B723D9">
            <w:pPr>
              <w:jc w:val="center"/>
              <w:rPr>
                <w:lang w:eastAsia="uk-UA"/>
              </w:rPr>
            </w:pPr>
            <w:r w:rsidRPr="004525DB">
              <w:rPr>
                <w:color w:val="000000"/>
                <w:lang w:eastAsia="uk-UA"/>
              </w:rPr>
              <w:t>230</w:t>
            </w:r>
          </w:p>
        </w:tc>
      </w:tr>
      <w:tr w:rsidR="00792FCC" w:rsidRPr="004525DB" w14:paraId="2E9956CB" w14:textId="77777777" w:rsidTr="00B723D9">
        <w:trPr>
          <w:tblCellSpacing w:w="0" w:type="dxa"/>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3AC3C62E" w14:textId="77777777" w:rsidR="00792FCC" w:rsidRPr="004525DB" w:rsidRDefault="00792FCC" w:rsidP="00B723D9">
            <w:pPr>
              <w:tabs>
                <w:tab w:val="left" w:pos="7101"/>
              </w:tabs>
              <w:rPr>
                <w:lang w:eastAsia="uk-UA"/>
              </w:rPr>
            </w:pPr>
            <w:r w:rsidRPr="004525DB">
              <w:rPr>
                <w:color w:val="000000"/>
                <w:lang w:eastAsia="uk-UA"/>
              </w:rPr>
              <w:t>Концебівський</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396AD27" w14:textId="77777777" w:rsidR="00792FCC" w:rsidRPr="004525DB" w:rsidRDefault="00792FCC" w:rsidP="00B723D9">
            <w:pPr>
              <w:rPr>
                <w:lang w:eastAsia="uk-UA"/>
              </w:rPr>
            </w:pPr>
            <w:r w:rsidRPr="004525DB">
              <w:rPr>
                <w:color w:val="000000"/>
                <w:lang w:eastAsia="uk-UA"/>
              </w:rPr>
              <w:t>С.Концеба</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67D6DDC" w14:textId="77777777" w:rsidR="00792FCC" w:rsidRPr="004525DB" w:rsidRDefault="00792FCC" w:rsidP="00B723D9">
            <w:pPr>
              <w:jc w:val="center"/>
              <w:rPr>
                <w:lang w:eastAsia="uk-UA"/>
              </w:rPr>
            </w:pPr>
            <w:r w:rsidRPr="004525DB">
              <w:rPr>
                <w:color w:val="000000"/>
                <w:lang w:eastAsia="uk-UA"/>
              </w:rPr>
              <w:t>5857,09</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4EC6FB5" w14:textId="77777777" w:rsidR="00792FCC" w:rsidRPr="002C7E16" w:rsidRDefault="00792FCC" w:rsidP="00B723D9">
            <w:pPr>
              <w:jc w:val="center"/>
              <w:rPr>
                <w:lang w:eastAsia="uk-UA"/>
              </w:rPr>
            </w:pPr>
            <w:r w:rsidRPr="002C7E16">
              <w:rPr>
                <w:color w:val="000000"/>
                <w:lang w:eastAsia="uk-UA"/>
              </w:rPr>
              <w:t>1822</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D8643FB" w14:textId="77777777" w:rsidR="00792FCC" w:rsidRPr="004525DB" w:rsidRDefault="00792FCC" w:rsidP="00B723D9">
            <w:pPr>
              <w:jc w:val="center"/>
              <w:rPr>
                <w:lang w:eastAsia="uk-UA"/>
              </w:rPr>
            </w:pPr>
            <w:r w:rsidRPr="004525DB">
              <w:rPr>
                <w:color w:val="000000"/>
                <w:lang w:eastAsia="uk-UA"/>
              </w:rPr>
              <w:t>13</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2EAA3C3" w14:textId="77777777" w:rsidR="00792FCC" w:rsidRPr="004525DB" w:rsidRDefault="00792FCC" w:rsidP="00B723D9">
            <w:pPr>
              <w:jc w:val="center"/>
              <w:rPr>
                <w:lang w:eastAsia="uk-UA"/>
              </w:rPr>
            </w:pPr>
            <w:r w:rsidRPr="004525DB">
              <w:rPr>
                <w:color w:val="000000"/>
                <w:lang w:eastAsia="uk-UA"/>
              </w:rPr>
              <w:t>230</w:t>
            </w:r>
          </w:p>
        </w:tc>
      </w:tr>
      <w:tr w:rsidR="00792FCC" w:rsidRPr="004525DB" w14:paraId="76D86CBE" w14:textId="77777777" w:rsidTr="00B723D9">
        <w:trPr>
          <w:tblCellSpacing w:w="0" w:type="dxa"/>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4BA37366" w14:textId="77777777" w:rsidR="00792FCC" w:rsidRPr="004525DB" w:rsidRDefault="00792FCC" w:rsidP="00B723D9">
            <w:pPr>
              <w:widowControl w:val="0"/>
              <w:tabs>
                <w:tab w:val="left" w:pos="7094"/>
              </w:tabs>
              <w:rPr>
                <w:lang w:eastAsia="uk-UA"/>
              </w:rPr>
            </w:pPr>
            <w:r w:rsidRPr="004525DB">
              <w:rPr>
                <w:color w:val="000000"/>
                <w:lang w:eastAsia="uk-UA"/>
              </w:rPr>
              <w:t>Неділківський</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88EFF19" w14:textId="77777777" w:rsidR="00792FCC" w:rsidRPr="004525DB" w:rsidRDefault="00792FCC" w:rsidP="00B723D9">
            <w:pPr>
              <w:rPr>
                <w:lang w:eastAsia="uk-UA"/>
              </w:rPr>
            </w:pPr>
            <w:r w:rsidRPr="004525DB">
              <w:rPr>
                <w:color w:val="000000"/>
                <w:lang w:eastAsia="uk-UA"/>
              </w:rPr>
              <w:t>С.Неділкове</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0DD4345" w14:textId="77777777" w:rsidR="00792FCC" w:rsidRPr="004525DB" w:rsidRDefault="00792FCC" w:rsidP="00B723D9">
            <w:pPr>
              <w:jc w:val="center"/>
              <w:rPr>
                <w:lang w:eastAsia="uk-UA"/>
              </w:rPr>
            </w:pPr>
            <w:r w:rsidRPr="004525DB">
              <w:rPr>
                <w:color w:val="000000"/>
                <w:lang w:eastAsia="uk-UA"/>
              </w:rPr>
              <w:t>4540,00</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36A51BB" w14:textId="77777777" w:rsidR="00792FCC" w:rsidRPr="002C7E16" w:rsidRDefault="00792FCC" w:rsidP="00B723D9">
            <w:pPr>
              <w:jc w:val="center"/>
              <w:rPr>
                <w:lang w:eastAsia="uk-UA"/>
              </w:rPr>
            </w:pPr>
            <w:r w:rsidRPr="002C7E16">
              <w:rPr>
                <w:color w:val="000000"/>
                <w:lang w:eastAsia="uk-UA"/>
              </w:rPr>
              <w:t>576</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0CE5E75" w14:textId="77777777" w:rsidR="00792FCC" w:rsidRPr="004525DB" w:rsidRDefault="00792FCC" w:rsidP="00B723D9">
            <w:pPr>
              <w:jc w:val="center"/>
              <w:rPr>
                <w:lang w:eastAsia="uk-UA"/>
              </w:rPr>
            </w:pPr>
            <w:r w:rsidRPr="004525DB">
              <w:rPr>
                <w:color w:val="000000"/>
                <w:lang w:eastAsia="uk-UA"/>
              </w:rPr>
              <w:t>13</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80A868B" w14:textId="77777777" w:rsidR="00792FCC" w:rsidRPr="004525DB" w:rsidRDefault="00792FCC" w:rsidP="00B723D9">
            <w:pPr>
              <w:jc w:val="center"/>
              <w:rPr>
                <w:lang w:eastAsia="uk-UA"/>
              </w:rPr>
            </w:pPr>
            <w:r w:rsidRPr="004525DB">
              <w:rPr>
                <w:color w:val="000000"/>
                <w:lang w:eastAsia="uk-UA"/>
              </w:rPr>
              <w:t>204</w:t>
            </w:r>
          </w:p>
        </w:tc>
      </w:tr>
      <w:tr w:rsidR="00792FCC" w:rsidRPr="004525DB" w14:paraId="4DFD7B87" w14:textId="77777777" w:rsidTr="00B723D9">
        <w:trPr>
          <w:tblCellSpacing w:w="0" w:type="dxa"/>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67D0A497" w14:textId="77777777" w:rsidR="00792FCC" w:rsidRPr="004525DB" w:rsidRDefault="00792FCC" w:rsidP="00B723D9">
            <w:pPr>
              <w:widowControl w:val="0"/>
              <w:tabs>
                <w:tab w:val="left" w:pos="7094"/>
              </w:tabs>
              <w:rPr>
                <w:lang w:eastAsia="uk-UA"/>
              </w:rPr>
            </w:pPr>
            <w:r w:rsidRPr="004525DB">
              <w:rPr>
                <w:color w:val="000000"/>
                <w:lang w:eastAsia="uk-UA"/>
              </w:rPr>
              <w:t>Осичківський</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A472087" w14:textId="77777777" w:rsidR="00792FCC" w:rsidRPr="004525DB" w:rsidRDefault="00792FCC" w:rsidP="00B723D9">
            <w:pPr>
              <w:rPr>
                <w:lang w:eastAsia="uk-UA"/>
              </w:rPr>
            </w:pPr>
            <w:r w:rsidRPr="004525DB">
              <w:rPr>
                <w:color w:val="000000"/>
                <w:lang w:eastAsia="uk-UA"/>
              </w:rPr>
              <w:t>С.Осички</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5B7B58F" w14:textId="77777777" w:rsidR="00792FCC" w:rsidRPr="004525DB" w:rsidRDefault="00792FCC" w:rsidP="00B723D9">
            <w:pPr>
              <w:jc w:val="center"/>
              <w:rPr>
                <w:lang w:eastAsia="uk-UA"/>
              </w:rPr>
            </w:pPr>
            <w:r w:rsidRPr="004525DB">
              <w:rPr>
                <w:color w:val="000000"/>
                <w:lang w:eastAsia="uk-UA"/>
              </w:rPr>
              <w:t>4313,00</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3BCF29D" w14:textId="77777777" w:rsidR="00792FCC" w:rsidRPr="002C7E16" w:rsidRDefault="00792FCC" w:rsidP="00B723D9">
            <w:pPr>
              <w:jc w:val="center"/>
              <w:rPr>
                <w:lang w:eastAsia="uk-UA"/>
              </w:rPr>
            </w:pPr>
            <w:r w:rsidRPr="002C7E16">
              <w:rPr>
                <w:color w:val="000000"/>
                <w:lang w:eastAsia="uk-UA"/>
              </w:rPr>
              <w:t>1762</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2B42556" w14:textId="77777777" w:rsidR="00792FCC" w:rsidRPr="004525DB" w:rsidRDefault="00792FCC" w:rsidP="00B723D9">
            <w:pPr>
              <w:jc w:val="center"/>
              <w:rPr>
                <w:lang w:eastAsia="uk-UA"/>
              </w:rPr>
            </w:pPr>
            <w:r w:rsidRPr="004525DB">
              <w:rPr>
                <w:color w:val="000000"/>
                <w:lang w:eastAsia="uk-UA"/>
              </w:rPr>
              <w:t>4,2</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40925D6" w14:textId="77777777" w:rsidR="00792FCC" w:rsidRPr="004525DB" w:rsidRDefault="00792FCC" w:rsidP="00B723D9">
            <w:pPr>
              <w:jc w:val="center"/>
              <w:rPr>
                <w:lang w:eastAsia="uk-UA"/>
              </w:rPr>
            </w:pPr>
            <w:r w:rsidRPr="004525DB">
              <w:rPr>
                <w:color w:val="000000"/>
                <w:lang w:eastAsia="uk-UA"/>
              </w:rPr>
              <w:t>220</w:t>
            </w:r>
          </w:p>
        </w:tc>
      </w:tr>
      <w:tr w:rsidR="00792FCC" w:rsidRPr="004525DB" w14:paraId="6D85B64D" w14:textId="77777777" w:rsidTr="00B723D9">
        <w:trPr>
          <w:tblCellSpacing w:w="0" w:type="dxa"/>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1078BC64" w14:textId="77777777" w:rsidR="00792FCC" w:rsidRPr="004525DB" w:rsidRDefault="00792FCC" w:rsidP="00B723D9">
            <w:pPr>
              <w:widowControl w:val="0"/>
              <w:tabs>
                <w:tab w:val="left" w:pos="7094"/>
              </w:tabs>
              <w:rPr>
                <w:lang w:eastAsia="uk-UA"/>
              </w:rPr>
            </w:pPr>
            <w:r w:rsidRPr="004525DB">
              <w:rPr>
                <w:color w:val="000000"/>
                <w:lang w:eastAsia="uk-UA"/>
              </w:rPr>
              <w:t>Полянецький</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2E013B6" w14:textId="77777777" w:rsidR="00792FCC" w:rsidRPr="004525DB" w:rsidRDefault="00792FCC" w:rsidP="00B723D9">
            <w:pPr>
              <w:rPr>
                <w:lang w:eastAsia="uk-UA"/>
              </w:rPr>
            </w:pPr>
            <w:r w:rsidRPr="004525DB">
              <w:rPr>
                <w:color w:val="000000"/>
                <w:lang w:eastAsia="uk-UA"/>
              </w:rPr>
              <w:t>С.Полянецьке</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960D640" w14:textId="77777777" w:rsidR="00792FCC" w:rsidRPr="004525DB" w:rsidRDefault="00792FCC" w:rsidP="00B723D9">
            <w:pPr>
              <w:jc w:val="center"/>
              <w:rPr>
                <w:lang w:eastAsia="uk-UA"/>
              </w:rPr>
            </w:pPr>
            <w:r w:rsidRPr="004525DB">
              <w:rPr>
                <w:color w:val="000000"/>
                <w:lang w:eastAsia="uk-UA"/>
              </w:rPr>
              <w:t>6007,80</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3084ABD" w14:textId="77777777" w:rsidR="00792FCC" w:rsidRPr="002C7E16" w:rsidRDefault="00792FCC" w:rsidP="00B723D9">
            <w:pPr>
              <w:jc w:val="center"/>
              <w:rPr>
                <w:lang w:eastAsia="uk-UA"/>
              </w:rPr>
            </w:pPr>
            <w:r w:rsidRPr="002C7E16">
              <w:rPr>
                <w:color w:val="000000"/>
                <w:lang w:eastAsia="uk-UA"/>
              </w:rPr>
              <w:t>845</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0281E4F" w14:textId="77777777" w:rsidR="00792FCC" w:rsidRPr="004525DB" w:rsidRDefault="00792FCC" w:rsidP="00B723D9">
            <w:pPr>
              <w:jc w:val="center"/>
              <w:rPr>
                <w:lang w:eastAsia="uk-UA"/>
              </w:rPr>
            </w:pPr>
            <w:r w:rsidRPr="004525DB">
              <w:rPr>
                <w:color w:val="000000"/>
                <w:lang w:eastAsia="uk-UA"/>
              </w:rPr>
              <w:t>9</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E1F9AE3" w14:textId="77777777" w:rsidR="00792FCC" w:rsidRPr="004525DB" w:rsidRDefault="00792FCC" w:rsidP="00B723D9">
            <w:pPr>
              <w:jc w:val="center"/>
              <w:rPr>
                <w:lang w:eastAsia="uk-UA"/>
              </w:rPr>
            </w:pPr>
            <w:r w:rsidRPr="004525DB">
              <w:rPr>
                <w:color w:val="000000"/>
                <w:lang w:eastAsia="uk-UA"/>
              </w:rPr>
              <w:t>199</w:t>
            </w:r>
          </w:p>
        </w:tc>
      </w:tr>
    </w:tbl>
    <w:p w14:paraId="3DAF9EE2" w14:textId="77777777" w:rsidR="00792FCC" w:rsidRPr="00595C0C" w:rsidRDefault="00792FCC" w:rsidP="00792FCC">
      <w:pPr>
        <w:spacing w:after="80"/>
        <w:jc w:val="both"/>
        <w:rPr>
          <w:lang w:eastAsia="uk-UA"/>
        </w:rPr>
      </w:pPr>
      <w:r w:rsidRPr="00595C0C">
        <w:rPr>
          <w:b/>
          <w:bCs/>
          <w:color w:val="000000"/>
          <w:lang w:eastAsia="uk-UA"/>
        </w:rPr>
        <w:t>*</w:t>
      </w:r>
      <w:r w:rsidRPr="00595C0C">
        <w:rPr>
          <w:color w:val="7D7E7E"/>
          <w:sz w:val="17"/>
          <w:szCs w:val="17"/>
          <w:shd w:val="clear" w:color="auto" w:fill="FFFFFF"/>
          <w:lang w:eastAsia="uk-UA"/>
        </w:rPr>
        <w:t> Розрахунок відстані здійснено завдяки застосунку DELLA™</w:t>
      </w:r>
    </w:p>
    <w:p w14:paraId="156F2822" w14:textId="77777777" w:rsidR="00792FCC" w:rsidRPr="00595C0C" w:rsidRDefault="00792FCC" w:rsidP="00792FCC">
      <w:pPr>
        <w:tabs>
          <w:tab w:val="left" w:pos="9185"/>
        </w:tabs>
        <w:spacing w:after="80"/>
        <w:jc w:val="both"/>
        <w:rPr>
          <w:lang w:eastAsia="uk-UA"/>
        </w:rPr>
      </w:pPr>
      <w:r w:rsidRPr="00595C0C">
        <w:rPr>
          <w:b/>
          <w:bCs/>
          <w:color w:val="000000"/>
          <w:sz w:val="28"/>
          <w:szCs w:val="28"/>
          <w:lang w:eastAsia="uk-UA"/>
        </w:rPr>
        <w:t>Відстань від Савранської селищної територіальної громади до м. Одеса</w:t>
      </w:r>
      <w:r w:rsidRPr="00595C0C">
        <w:rPr>
          <w:color w:val="000000"/>
          <w:sz w:val="28"/>
          <w:szCs w:val="28"/>
          <w:lang w:eastAsia="uk-UA"/>
        </w:rPr>
        <w:t xml:space="preserve"> залізницею</w:t>
      </w:r>
      <w:r>
        <w:rPr>
          <w:color w:val="000000"/>
          <w:sz w:val="28"/>
          <w:szCs w:val="28"/>
          <w:lang w:eastAsia="uk-UA"/>
        </w:rPr>
        <w:t xml:space="preserve"> – </w:t>
      </w:r>
      <w:r w:rsidRPr="00595C0C">
        <w:rPr>
          <w:color w:val="000000"/>
          <w:sz w:val="28"/>
          <w:szCs w:val="28"/>
          <w:lang w:eastAsia="uk-UA"/>
        </w:rPr>
        <w:t>252</w:t>
      </w:r>
      <w:r>
        <w:rPr>
          <w:color w:val="000000"/>
          <w:sz w:val="28"/>
          <w:szCs w:val="28"/>
          <w:lang w:eastAsia="uk-UA"/>
        </w:rPr>
        <w:t xml:space="preserve"> </w:t>
      </w:r>
      <w:r w:rsidRPr="00595C0C">
        <w:rPr>
          <w:color w:val="000000"/>
          <w:sz w:val="28"/>
          <w:szCs w:val="28"/>
          <w:lang w:eastAsia="uk-UA"/>
        </w:rPr>
        <w:t xml:space="preserve">км, </w:t>
      </w:r>
    </w:p>
    <w:p w14:paraId="646366A2" w14:textId="77777777" w:rsidR="00792FCC" w:rsidRPr="00595C0C" w:rsidRDefault="00792FCC" w:rsidP="00792FCC">
      <w:pPr>
        <w:tabs>
          <w:tab w:val="left" w:pos="9185"/>
        </w:tabs>
        <w:spacing w:after="80"/>
        <w:jc w:val="both"/>
        <w:rPr>
          <w:lang w:eastAsia="uk-UA"/>
        </w:rPr>
      </w:pPr>
      <w:r w:rsidRPr="00595C0C">
        <w:rPr>
          <w:color w:val="000000"/>
          <w:sz w:val="28"/>
          <w:szCs w:val="28"/>
          <w:lang w:eastAsia="uk-UA"/>
        </w:rPr>
        <w:t>автошляхами – 217 км,</w:t>
      </w:r>
    </w:p>
    <w:p w14:paraId="54653D3A" w14:textId="77777777" w:rsidR="00792FCC" w:rsidRPr="00595C0C" w:rsidRDefault="00792FCC" w:rsidP="00792FCC">
      <w:pPr>
        <w:tabs>
          <w:tab w:val="left" w:pos="9185"/>
        </w:tabs>
        <w:spacing w:after="80"/>
        <w:jc w:val="both"/>
        <w:rPr>
          <w:lang w:eastAsia="uk-UA"/>
        </w:rPr>
      </w:pPr>
      <w:r w:rsidRPr="00595C0C">
        <w:rPr>
          <w:color w:val="000000"/>
          <w:sz w:val="28"/>
          <w:szCs w:val="28"/>
          <w:lang w:eastAsia="uk-UA"/>
        </w:rPr>
        <w:t>до районного центру м. Подільськ –  119  км,</w:t>
      </w:r>
    </w:p>
    <w:p w14:paraId="4AEAB4E2" w14:textId="77777777" w:rsidR="00792FCC" w:rsidRPr="00595C0C" w:rsidRDefault="00792FCC" w:rsidP="00792FCC">
      <w:pPr>
        <w:tabs>
          <w:tab w:val="left" w:pos="9185"/>
        </w:tabs>
        <w:spacing w:after="80"/>
        <w:jc w:val="both"/>
        <w:rPr>
          <w:lang w:eastAsia="uk-UA"/>
        </w:rPr>
      </w:pPr>
      <w:r w:rsidRPr="00595C0C">
        <w:rPr>
          <w:color w:val="000000"/>
          <w:sz w:val="28"/>
          <w:szCs w:val="28"/>
          <w:lang w:eastAsia="uk-UA"/>
        </w:rPr>
        <w:t>до Одеського морського порту –  219 км,</w:t>
      </w:r>
    </w:p>
    <w:p w14:paraId="292A21A3" w14:textId="77777777" w:rsidR="00792FCC" w:rsidRPr="00595C0C" w:rsidRDefault="00792FCC" w:rsidP="00792FCC">
      <w:pPr>
        <w:tabs>
          <w:tab w:val="left" w:pos="9185"/>
        </w:tabs>
        <w:spacing w:after="80"/>
        <w:jc w:val="both"/>
        <w:rPr>
          <w:lang w:eastAsia="uk-UA"/>
        </w:rPr>
      </w:pPr>
      <w:r w:rsidRPr="00595C0C">
        <w:rPr>
          <w:color w:val="000000"/>
          <w:sz w:val="28"/>
          <w:szCs w:val="28"/>
          <w:lang w:eastAsia="uk-UA"/>
        </w:rPr>
        <w:t xml:space="preserve">до Морського порту Південний – 257  км, </w:t>
      </w:r>
    </w:p>
    <w:p w14:paraId="50593465" w14:textId="77777777" w:rsidR="00792FCC" w:rsidRPr="00595C0C" w:rsidRDefault="00792FCC" w:rsidP="00792FCC">
      <w:pPr>
        <w:tabs>
          <w:tab w:val="left" w:pos="9185"/>
        </w:tabs>
        <w:spacing w:after="80"/>
        <w:jc w:val="both"/>
        <w:rPr>
          <w:lang w:eastAsia="uk-UA"/>
        </w:rPr>
      </w:pPr>
      <w:r w:rsidRPr="00595C0C">
        <w:rPr>
          <w:color w:val="000000"/>
          <w:sz w:val="28"/>
          <w:szCs w:val="28"/>
          <w:lang w:eastAsia="uk-UA"/>
        </w:rPr>
        <w:t>до Чорноморського морського порту – 236 км,</w:t>
      </w:r>
    </w:p>
    <w:p w14:paraId="093BD9CA" w14:textId="77777777" w:rsidR="00792FCC" w:rsidRPr="00595C0C" w:rsidRDefault="00792FCC" w:rsidP="00792FCC">
      <w:pPr>
        <w:tabs>
          <w:tab w:val="left" w:pos="9185"/>
        </w:tabs>
        <w:spacing w:after="80"/>
        <w:jc w:val="both"/>
        <w:rPr>
          <w:lang w:eastAsia="uk-UA"/>
        </w:rPr>
      </w:pPr>
      <w:r w:rsidRPr="00595C0C">
        <w:rPr>
          <w:color w:val="000000"/>
          <w:sz w:val="28"/>
          <w:szCs w:val="28"/>
          <w:lang w:eastAsia="uk-UA"/>
        </w:rPr>
        <w:t xml:space="preserve">до Міжнародного аеропорту «Одеса» </w:t>
      </w:r>
      <w:r>
        <w:rPr>
          <w:color w:val="000000"/>
          <w:sz w:val="28"/>
          <w:szCs w:val="28"/>
          <w:lang w:eastAsia="uk-UA"/>
        </w:rPr>
        <w:t xml:space="preserve">- </w:t>
      </w:r>
      <w:r w:rsidRPr="00595C0C">
        <w:rPr>
          <w:color w:val="000000"/>
          <w:sz w:val="28"/>
          <w:szCs w:val="28"/>
          <w:lang w:eastAsia="uk-UA"/>
        </w:rPr>
        <w:t>221 км,</w:t>
      </w:r>
    </w:p>
    <w:p w14:paraId="581EDEB7" w14:textId="77777777" w:rsidR="00792FCC" w:rsidRPr="00595C0C" w:rsidRDefault="00792FCC" w:rsidP="00792FCC">
      <w:pPr>
        <w:tabs>
          <w:tab w:val="left" w:pos="9185"/>
        </w:tabs>
        <w:spacing w:after="80"/>
        <w:jc w:val="both"/>
        <w:rPr>
          <w:lang w:eastAsia="uk-UA"/>
        </w:rPr>
      </w:pPr>
      <w:r w:rsidRPr="00595C0C">
        <w:rPr>
          <w:color w:val="000000"/>
          <w:sz w:val="28"/>
          <w:szCs w:val="28"/>
          <w:lang w:eastAsia="uk-UA"/>
        </w:rPr>
        <w:t>до найближчої залізничної станції Заплази –  66,6 км.</w:t>
      </w:r>
    </w:p>
    <w:p w14:paraId="3353057F" w14:textId="77777777" w:rsidR="00792FCC" w:rsidRPr="00595C0C" w:rsidRDefault="00792FCC" w:rsidP="00792FCC">
      <w:pPr>
        <w:spacing w:after="80"/>
        <w:jc w:val="both"/>
        <w:rPr>
          <w:lang w:eastAsia="uk-UA"/>
        </w:rPr>
      </w:pPr>
      <w:r w:rsidRPr="00595C0C">
        <w:rPr>
          <w:b/>
          <w:bCs/>
          <w:color w:val="000000"/>
          <w:sz w:val="28"/>
          <w:szCs w:val="28"/>
          <w:lang w:eastAsia="uk-UA"/>
        </w:rPr>
        <w:t xml:space="preserve">Вихід до Чорного моря: </w:t>
      </w:r>
      <w:r w:rsidRPr="00595C0C">
        <w:rPr>
          <w:color w:val="000000"/>
          <w:sz w:val="28"/>
          <w:szCs w:val="28"/>
          <w:lang w:eastAsia="uk-UA"/>
        </w:rPr>
        <w:t xml:space="preserve">немає </w:t>
      </w:r>
    </w:p>
    <w:p w14:paraId="1306AC03" w14:textId="77777777" w:rsidR="00792FCC" w:rsidRDefault="00792FCC" w:rsidP="00792FCC">
      <w:pPr>
        <w:spacing w:after="80"/>
        <w:jc w:val="both"/>
        <w:rPr>
          <w:b/>
          <w:bCs/>
          <w:color w:val="000000"/>
          <w:sz w:val="28"/>
          <w:szCs w:val="28"/>
          <w:lang w:eastAsia="uk-UA"/>
        </w:rPr>
      </w:pPr>
    </w:p>
    <w:p w14:paraId="02019E86" w14:textId="77777777" w:rsidR="00792FCC" w:rsidRPr="00595C0C" w:rsidRDefault="00792FCC" w:rsidP="00792FCC">
      <w:pPr>
        <w:spacing w:after="80"/>
        <w:jc w:val="both"/>
        <w:rPr>
          <w:lang w:eastAsia="uk-UA"/>
        </w:rPr>
      </w:pPr>
      <w:r w:rsidRPr="00595C0C">
        <w:rPr>
          <w:b/>
          <w:bCs/>
          <w:color w:val="000000"/>
          <w:sz w:val="28"/>
          <w:szCs w:val="28"/>
          <w:lang w:eastAsia="uk-UA"/>
        </w:rPr>
        <w:t>Межує:</w:t>
      </w:r>
      <w:r w:rsidRPr="00595C0C">
        <w:rPr>
          <w:color w:val="000000"/>
          <w:sz w:val="28"/>
          <w:szCs w:val="28"/>
          <w:lang w:eastAsia="uk-UA"/>
        </w:rPr>
        <w:t xml:space="preserve"> на півночі - з Кіровоградською, на сході - з Миколаївською областями, на півдні - з Любашівською селищною територіальною громадою, </w:t>
      </w:r>
      <w:r w:rsidRPr="00595C0C">
        <w:rPr>
          <w:color w:val="000000"/>
          <w:sz w:val="28"/>
          <w:szCs w:val="28"/>
          <w:lang w:eastAsia="uk-UA"/>
        </w:rPr>
        <w:lastRenderedPageBreak/>
        <w:t xml:space="preserve">Зеленогірською селищною територіальною громадою, на заході - з Піщанською сільською територіальною громадою Подільського району Одеської області. </w:t>
      </w:r>
    </w:p>
    <w:p w14:paraId="132B2D56" w14:textId="77777777" w:rsidR="00792FCC" w:rsidRDefault="00792FCC" w:rsidP="00792FCC">
      <w:pPr>
        <w:ind w:right="57"/>
        <w:jc w:val="center"/>
        <w:rPr>
          <w:b/>
          <w:bCs/>
          <w:color w:val="000000"/>
          <w:sz w:val="28"/>
          <w:szCs w:val="28"/>
          <w:u w:val="single"/>
          <w:lang w:eastAsia="uk-UA"/>
        </w:rPr>
      </w:pPr>
    </w:p>
    <w:p w14:paraId="3EA0DC7C" w14:textId="77777777" w:rsidR="00792FCC" w:rsidRDefault="00792FCC" w:rsidP="00792FCC">
      <w:pPr>
        <w:ind w:firstLine="709"/>
        <w:jc w:val="center"/>
        <w:rPr>
          <w:b/>
          <w:bCs/>
          <w:color w:val="000000"/>
          <w:sz w:val="28"/>
          <w:szCs w:val="28"/>
          <w:u w:val="single"/>
          <w:lang w:eastAsia="uk-UA"/>
        </w:rPr>
      </w:pPr>
      <w:r>
        <w:rPr>
          <w:b/>
          <w:bCs/>
          <w:color w:val="000000"/>
          <w:sz w:val="28"/>
          <w:szCs w:val="28"/>
          <w:u w:val="single"/>
          <w:lang w:eastAsia="uk-UA"/>
        </w:rPr>
        <w:t xml:space="preserve">2.2. </w:t>
      </w:r>
      <w:r w:rsidRPr="00595C0C">
        <w:rPr>
          <w:b/>
          <w:bCs/>
          <w:color w:val="000000"/>
          <w:sz w:val="28"/>
          <w:szCs w:val="28"/>
          <w:u w:val="single"/>
          <w:lang w:eastAsia="uk-UA"/>
        </w:rPr>
        <w:t>Фінансові ресурси та доходи селищного бюджету</w:t>
      </w:r>
    </w:p>
    <w:p w14:paraId="3C376886" w14:textId="77777777" w:rsidR="00792FCC" w:rsidRPr="00595C0C" w:rsidRDefault="00792FCC" w:rsidP="00792FCC">
      <w:pPr>
        <w:ind w:firstLine="709"/>
        <w:rPr>
          <w:lang w:eastAsia="uk-UA"/>
        </w:rPr>
      </w:pPr>
    </w:p>
    <w:p w14:paraId="34B1B09A" w14:textId="77777777" w:rsidR="00792FCC" w:rsidRPr="00595C0C" w:rsidRDefault="00792FCC" w:rsidP="00792FCC">
      <w:pPr>
        <w:ind w:left="284" w:right="57" w:firstLine="709"/>
        <w:jc w:val="both"/>
        <w:rPr>
          <w:lang w:eastAsia="uk-UA"/>
        </w:rPr>
      </w:pPr>
      <w:r w:rsidRPr="00595C0C">
        <w:rPr>
          <w:lang w:eastAsia="uk-UA"/>
        </w:rPr>
        <w:t> </w:t>
      </w:r>
      <w:r w:rsidRPr="00595C0C">
        <w:rPr>
          <w:b/>
          <w:bCs/>
          <w:color w:val="000000"/>
          <w:sz w:val="28"/>
          <w:szCs w:val="28"/>
          <w:lang w:eastAsia="uk-UA"/>
        </w:rPr>
        <w:t>Загальна характеристика виконання бюджету та показники</w:t>
      </w:r>
      <w:r>
        <w:rPr>
          <w:b/>
          <w:bCs/>
          <w:color w:val="000000"/>
          <w:sz w:val="28"/>
          <w:szCs w:val="28"/>
          <w:lang w:eastAsia="uk-UA"/>
        </w:rPr>
        <w:t xml:space="preserve"> </w:t>
      </w:r>
      <w:r w:rsidRPr="00595C0C">
        <w:rPr>
          <w:b/>
          <w:bCs/>
          <w:color w:val="000000"/>
          <w:sz w:val="28"/>
          <w:szCs w:val="28"/>
          <w:lang w:eastAsia="uk-UA"/>
        </w:rPr>
        <w:t>соціально-економічного розвитку селищної ради за 2024 рік.</w:t>
      </w:r>
    </w:p>
    <w:p w14:paraId="1FD0C835" w14:textId="77777777" w:rsidR="00792FCC" w:rsidRPr="00595C0C" w:rsidRDefault="00792FCC" w:rsidP="00792FCC">
      <w:pPr>
        <w:tabs>
          <w:tab w:val="left" w:pos="9361"/>
        </w:tabs>
        <w:ind w:right="-6"/>
        <w:jc w:val="both"/>
        <w:rPr>
          <w:lang w:eastAsia="uk-UA"/>
        </w:rPr>
      </w:pPr>
      <w:r w:rsidRPr="00595C0C">
        <w:rPr>
          <w:color w:val="000000"/>
          <w:sz w:val="28"/>
          <w:szCs w:val="28"/>
          <w:lang w:eastAsia="uk-UA"/>
        </w:rPr>
        <w:t xml:space="preserve">          Важливим показником роботи селищної ради в 2024 році є виконання бюджету. </w:t>
      </w:r>
    </w:p>
    <w:p w14:paraId="279D5EF0" w14:textId="77777777" w:rsidR="00792FCC" w:rsidRPr="00595C0C" w:rsidRDefault="00792FCC" w:rsidP="00792FCC">
      <w:pPr>
        <w:tabs>
          <w:tab w:val="left" w:pos="9361"/>
        </w:tabs>
        <w:ind w:right="-6" w:firstLine="709"/>
        <w:jc w:val="both"/>
        <w:rPr>
          <w:lang w:eastAsia="uk-UA"/>
        </w:rPr>
      </w:pPr>
      <w:r w:rsidRPr="00595C0C">
        <w:rPr>
          <w:color w:val="000000"/>
          <w:sz w:val="28"/>
          <w:szCs w:val="28"/>
          <w:lang w:eastAsia="uk-UA"/>
        </w:rPr>
        <w:t xml:space="preserve">Так, за 2024 рік рівень виконання дохідної частини загального фонду селищного бюджету без врахування міжбюджетних трансфертів склав 100,4 %, що більше на 104,5% до аналогічного періоду минулого року. </w:t>
      </w:r>
    </w:p>
    <w:p w14:paraId="5B4FF42E" w14:textId="77777777" w:rsidR="00792FCC" w:rsidRPr="00595C0C" w:rsidRDefault="00792FCC" w:rsidP="00792FCC">
      <w:pPr>
        <w:tabs>
          <w:tab w:val="left" w:pos="9361"/>
        </w:tabs>
        <w:ind w:right="-6" w:firstLine="706"/>
        <w:jc w:val="both"/>
        <w:rPr>
          <w:lang w:eastAsia="uk-UA"/>
        </w:rPr>
      </w:pPr>
      <w:r w:rsidRPr="00595C0C">
        <w:rPr>
          <w:color w:val="000000"/>
          <w:sz w:val="28"/>
          <w:szCs w:val="28"/>
          <w:lang w:eastAsia="uk-UA"/>
        </w:rPr>
        <w:t>Основні надходження до загального фонду селищного бюджету забезпечують: податок на доходи фізичних осіб (46,2%), єдиний податок (24,8 %), плата за землю (22,5 %), акцизний податок з реалізації суб’єктами господарювання роздрібної торгівлі підакцизних товарів та пального (4,8%), Систематично проводились аналізи виконання бюджету (див. Рис.</w:t>
      </w:r>
      <w:r>
        <w:rPr>
          <w:color w:val="000000"/>
          <w:sz w:val="28"/>
          <w:szCs w:val="28"/>
          <w:lang w:eastAsia="uk-UA"/>
        </w:rPr>
        <w:t>2</w:t>
      </w:r>
      <w:r w:rsidRPr="00595C0C">
        <w:rPr>
          <w:color w:val="000000"/>
          <w:sz w:val="28"/>
          <w:szCs w:val="28"/>
          <w:lang w:eastAsia="uk-UA"/>
        </w:rPr>
        <w:t xml:space="preserve">). </w:t>
      </w:r>
    </w:p>
    <w:p w14:paraId="25575E22" w14:textId="77777777" w:rsidR="00792FCC" w:rsidRPr="00595C0C" w:rsidRDefault="00792FCC" w:rsidP="00792FCC">
      <w:pPr>
        <w:tabs>
          <w:tab w:val="left" w:pos="9361"/>
        </w:tabs>
        <w:jc w:val="both"/>
        <w:rPr>
          <w:lang w:eastAsia="uk-UA"/>
        </w:rPr>
      </w:pPr>
      <w:r w:rsidRPr="00595C0C">
        <w:rPr>
          <w:noProof/>
        </w:rPr>
        <w:drawing>
          <wp:inline distT="0" distB="0" distL="0" distR="0" wp14:anchorId="7B3CF5E0" wp14:editId="14647E3C">
            <wp:extent cx="5916863" cy="2987040"/>
            <wp:effectExtent l="0" t="0" r="8255" b="381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8883" cy="2998157"/>
                    </a:xfrm>
                    <a:prstGeom prst="rect">
                      <a:avLst/>
                    </a:prstGeom>
                    <a:noFill/>
                    <a:ln>
                      <a:noFill/>
                    </a:ln>
                  </pic:spPr>
                </pic:pic>
              </a:graphicData>
            </a:graphic>
          </wp:inline>
        </w:drawing>
      </w:r>
    </w:p>
    <w:p w14:paraId="23C2F487" w14:textId="77777777" w:rsidR="00792FCC" w:rsidRPr="00FF1AA3" w:rsidRDefault="00792FCC" w:rsidP="00792FCC">
      <w:pPr>
        <w:ind w:firstLine="709"/>
        <w:jc w:val="both"/>
        <w:rPr>
          <w:color w:val="000000"/>
          <w:lang w:eastAsia="uk-UA"/>
        </w:rPr>
      </w:pPr>
      <w:r w:rsidRPr="00FF1AA3">
        <w:rPr>
          <w:color w:val="000000"/>
          <w:lang w:eastAsia="uk-UA"/>
        </w:rPr>
        <w:t xml:space="preserve">Рисунок </w:t>
      </w:r>
      <w:r>
        <w:rPr>
          <w:color w:val="000000"/>
          <w:lang w:eastAsia="uk-UA"/>
        </w:rPr>
        <w:t>2</w:t>
      </w:r>
      <w:r w:rsidRPr="00FF1AA3">
        <w:rPr>
          <w:color w:val="000000"/>
          <w:lang w:eastAsia="uk-UA"/>
        </w:rPr>
        <w:t>. Структура надходжень в розрізі податків до місцевого бюджету у 2024 році.</w:t>
      </w:r>
    </w:p>
    <w:p w14:paraId="092B9F09" w14:textId="77777777" w:rsidR="00792FCC" w:rsidRPr="00595C0C" w:rsidRDefault="00792FCC" w:rsidP="00792FCC">
      <w:pPr>
        <w:tabs>
          <w:tab w:val="left" w:pos="9361"/>
        </w:tabs>
        <w:ind w:right="-6" w:firstLine="709"/>
        <w:jc w:val="both"/>
        <w:rPr>
          <w:lang w:eastAsia="uk-UA"/>
        </w:rPr>
      </w:pPr>
      <w:r w:rsidRPr="00595C0C">
        <w:rPr>
          <w:lang w:eastAsia="uk-UA"/>
        </w:rPr>
        <w:t> </w:t>
      </w:r>
    </w:p>
    <w:p w14:paraId="6980D463" w14:textId="77777777" w:rsidR="00792FCC" w:rsidRPr="00595C0C" w:rsidRDefault="00792FCC" w:rsidP="00792FCC">
      <w:pPr>
        <w:tabs>
          <w:tab w:val="left" w:pos="9361"/>
        </w:tabs>
        <w:ind w:right="-6" w:firstLine="709"/>
        <w:jc w:val="both"/>
        <w:rPr>
          <w:lang w:eastAsia="uk-UA"/>
        </w:rPr>
      </w:pPr>
      <w:r w:rsidRPr="00595C0C">
        <w:rPr>
          <w:color w:val="000000"/>
          <w:sz w:val="28"/>
          <w:szCs w:val="28"/>
          <w:lang w:eastAsia="uk-UA"/>
        </w:rPr>
        <w:t>За 2024 рік з врахуванням міжбюджетних трансфертів по загальному фонду до селищного бюджету надійшло коштів в сумі 197843,0 тис. грн., план виконано на 99,7%.</w:t>
      </w:r>
    </w:p>
    <w:p w14:paraId="0E60DC0B" w14:textId="77777777" w:rsidR="00792FCC" w:rsidRPr="00595C0C" w:rsidRDefault="00792FCC" w:rsidP="00792FCC">
      <w:pPr>
        <w:ind w:firstLine="709"/>
        <w:jc w:val="both"/>
        <w:rPr>
          <w:lang w:eastAsia="uk-UA"/>
        </w:rPr>
      </w:pPr>
      <w:r w:rsidRPr="00595C0C">
        <w:rPr>
          <w:color w:val="000000"/>
          <w:sz w:val="28"/>
          <w:szCs w:val="28"/>
          <w:lang w:eastAsia="uk-UA"/>
        </w:rPr>
        <w:t xml:space="preserve">Що стосується видаткової частини бюджету, то за звітний період в повному обсязі до потреби забезпечено асигнуваннями видатків на оплату захищених статей видатків та інших поточних видатків. </w:t>
      </w:r>
    </w:p>
    <w:p w14:paraId="34E65210" w14:textId="77777777" w:rsidR="00792FCC" w:rsidRPr="00595C0C" w:rsidRDefault="00792FCC" w:rsidP="00792FCC">
      <w:pPr>
        <w:ind w:firstLine="709"/>
        <w:jc w:val="both"/>
        <w:rPr>
          <w:lang w:eastAsia="uk-UA"/>
        </w:rPr>
      </w:pPr>
      <w:r w:rsidRPr="00595C0C">
        <w:rPr>
          <w:color w:val="000000"/>
          <w:sz w:val="28"/>
          <w:szCs w:val="28"/>
          <w:lang w:eastAsia="uk-UA"/>
        </w:rPr>
        <w:t>За звітний період за рахунок коштів селищного бюджету та трансфертів з державного та обласного бюджетів по загальному фонду проведено видатків всього 190474,0 тис. грн., в т.ч. заробітна плата з нарахуваннями – 132079,7 тис. грн., енергоносії – 16637,8 тис. грн.</w:t>
      </w:r>
    </w:p>
    <w:p w14:paraId="02E6EEE8" w14:textId="77777777" w:rsidR="00792FCC" w:rsidRDefault="00792FCC" w:rsidP="00792FCC">
      <w:pPr>
        <w:ind w:firstLine="709"/>
        <w:jc w:val="both"/>
        <w:rPr>
          <w:color w:val="000000"/>
          <w:sz w:val="28"/>
          <w:szCs w:val="28"/>
          <w:lang w:eastAsia="uk-UA"/>
        </w:rPr>
      </w:pPr>
      <w:r w:rsidRPr="00595C0C">
        <w:rPr>
          <w:color w:val="000000"/>
          <w:sz w:val="28"/>
          <w:szCs w:val="28"/>
          <w:lang w:eastAsia="uk-UA"/>
        </w:rPr>
        <w:t>Станом на 01.01.2025 року заборгованість по виплатах бюджетних установ селищної ради відсутня.</w:t>
      </w:r>
    </w:p>
    <w:p w14:paraId="7067EB82" w14:textId="77777777" w:rsidR="00792FCC" w:rsidRPr="00595C0C" w:rsidRDefault="00792FCC" w:rsidP="00792FCC">
      <w:pPr>
        <w:ind w:firstLine="709"/>
        <w:jc w:val="both"/>
        <w:rPr>
          <w:lang w:eastAsia="uk-UA"/>
        </w:rPr>
      </w:pPr>
    </w:p>
    <w:p w14:paraId="5DC2C107" w14:textId="77777777" w:rsidR="00792FCC" w:rsidRDefault="00792FCC" w:rsidP="00792FCC">
      <w:pPr>
        <w:ind w:right="57"/>
        <w:rPr>
          <w:color w:val="000000"/>
          <w:sz w:val="28"/>
          <w:szCs w:val="28"/>
          <w:lang w:eastAsia="uk-UA"/>
        </w:rPr>
      </w:pPr>
      <w:r w:rsidRPr="00052D0E">
        <w:rPr>
          <w:color w:val="000000"/>
          <w:sz w:val="28"/>
          <w:szCs w:val="28"/>
          <w:lang w:eastAsia="uk-UA"/>
        </w:rPr>
        <w:t xml:space="preserve">Таблиця </w:t>
      </w:r>
      <w:r>
        <w:rPr>
          <w:color w:val="000000"/>
          <w:sz w:val="28"/>
          <w:szCs w:val="28"/>
          <w:lang w:eastAsia="uk-UA"/>
        </w:rPr>
        <w:t>2</w:t>
      </w:r>
      <w:r w:rsidRPr="00052D0E">
        <w:rPr>
          <w:color w:val="000000"/>
          <w:sz w:val="28"/>
          <w:szCs w:val="28"/>
          <w:lang w:eastAsia="uk-UA"/>
        </w:rPr>
        <w:t>. ЗВІТ про виконання бюджету за 2024 рік (99,7 %)  </w:t>
      </w:r>
    </w:p>
    <w:tbl>
      <w:tblPr>
        <w:tblW w:w="9352" w:type="dxa"/>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19"/>
        <w:gridCol w:w="1319"/>
        <w:gridCol w:w="1343"/>
        <w:gridCol w:w="2026"/>
        <w:gridCol w:w="1222"/>
      </w:tblGrid>
      <w:tr w:rsidR="00792FCC" w:rsidRPr="00595C0C" w14:paraId="79799A7F" w14:textId="77777777" w:rsidTr="00B723D9">
        <w:trPr>
          <w:trHeight w:val="1298"/>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1374228E" w14:textId="77777777" w:rsidR="00792FCC" w:rsidRPr="00052D0E" w:rsidRDefault="00792FCC" w:rsidP="00B723D9">
            <w:pPr>
              <w:ind w:right="57" w:firstLine="709"/>
              <w:rPr>
                <w:lang w:eastAsia="uk-UA"/>
              </w:rPr>
            </w:pPr>
            <w:r w:rsidRPr="00052D0E">
              <w:rPr>
                <w:color w:val="000000"/>
                <w:sz w:val="28"/>
                <w:szCs w:val="28"/>
                <w:lang w:eastAsia="uk-UA"/>
              </w:rPr>
              <w:t xml:space="preserve">    </w:t>
            </w:r>
            <w:r w:rsidRPr="00052D0E">
              <w:rPr>
                <w:lang w:eastAsia="uk-UA"/>
              </w:rPr>
              <w:t> </w:t>
            </w:r>
          </w:p>
          <w:p w14:paraId="695E6279" w14:textId="77777777" w:rsidR="00792FCC" w:rsidRPr="00052D0E" w:rsidRDefault="00792FCC" w:rsidP="00B723D9">
            <w:pPr>
              <w:ind w:right="57"/>
              <w:rPr>
                <w:lang w:eastAsia="uk-UA"/>
              </w:rPr>
            </w:pPr>
            <w:r w:rsidRPr="00052D0E">
              <w:rPr>
                <w:color w:val="000000"/>
                <w:lang w:eastAsia="uk-UA"/>
              </w:rPr>
              <w:t>Найменування доходів</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64F4A155" w14:textId="77777777" w:rsidR="00792FCC" w:rsidRPr="00052D0E" w:rsidRDefault="00792FCC" w:rsidP="00B723D9">
            <w:pPr>
              <w:ind w:right="57"/>
              <w:rPr>
                <w:lang w:eastAsia="uk-UA"/>
              </w:rPr>
            </w:pPr>
            <w:r w:rsidRPr="00052D0E">
              <w:rPr>
                <w:color w:val="000000"/>
                <w:lang w:eastAsia="uk-UA"/>
              </w:rPr>
              <w:t xml:space="preserve">Код бюджетної класифікації             </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17DE30DE" w14:textId="77777777" w:rsidR="00792FCC" w:rsidRPr="00052D0E" w:rsidRDefault="00792FCC" w:rsidP="00B723D9">
            <w:pPr>
              <w:ind w:right="57"/>
              <w:rPr>
                <w:lang w:eastAsia="uk-UA"/>
              </w:rPr>
            </w:pPr>
            <w:r w:rsidRPr="00052D0E">
              <w:rPr>
                <w:color w:val="000000"/>
                <w:lang w:eastAsia="uk-UA"/>
              </w:rPr>
              <w:t xml:space="preserve">Затверджено по бюджету на рік </w:t>
            </w:r>
          </w:p>
          <w:p w14:paraId="42057935" w14:textId="77777777" w:rsidR="00792FCC" w:rsidRPr="00052D0E" w:rsidRDefault="00792FCC" w:rsidP="00B723D9">
            <w:pPr>
              <w:ind w:right="57"/>
              <w:rPr>
                <w:lang w:eastAsia="uk-UA"/>
              </w:rPr>
            </w:pPr>
            <w:r w:rsidRPr="00052D0E">
              <w:rPr>
                <w:color w:val="000000"/>
                <w:lang w:eastAsia="uk-UA"/>
              </w:rPr>
              <w:t>(тис. грн.)</w:t>
            </w:r>
          </w:p>
          <w:p w14:paraId="6707C7CF" w14:textId="77777777" w:rsidR="00792FCC" w:rsidRPr="00052D0E" w:rsidRDefault="00792FCC" w:rsidP="00B723D9">
            <w:pPr>
              <w:ind w:right="57"/>
              <w:rPr>
                <w:lang w:eastAsia="uk-UA"/>
              </w:rPr>
            </w:pPr>
            <w:r w:rsidRPr="00052D0E">
              <w:rPr>
                <w:lang w:eastAsia="uk-UA"/>
              </w:rPr>
              <w:t> </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30893D12" w14:textId="77777777" w:rsidR="00792FCC" w:rsidRPr="00052D0E" w:rsidRDefault="00792FCC" w:rsidP="00B723D9">
            <w:pPr>
              <w:ind w:right="57"/>
              <w:rPr>
                <w:lang w:eastAsia="uk-UA"/>
              </w:rPr>
            </w:pPr>
            <w:r w:rsidRPr="00052D0E">
              <w:rPr>
                <w:color w:val="000000"/>
                <w:lang w:eastAsia="uk-UA"/>
              </w:rPr>
              <w:t>Виконано  з  початку року</w:t>
            </w:r>
          </w:p>
          <w:p w14:paraId="1BF8B275" w14:textId="77777777" w:rsidR="00792FCC" w:rsidRPr="00052D0E" w:rsidRDefault="00792FCC" w:rsidP="00B723D9">
            <w:pPr>
              <w:ind w:right="57"/>
              <w:rPr>
                <w:lang w:eastAsia="uk-UA"/>
              </w:rPr>
            </w:pPr>
            <w:r w:rsidRPr="00052D0E">
              <w:rPr>
                <w:color w:val="000000"/>
                <w:lang w:eastAsia="uk-UA"/>
              </w:rPr>
              <w:t>(тис. грн..</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2EE300F5" w14:textId="77777777" w:rsidR="00792FCC" w:rsidRPr="00052D0E" w:rsidRDefault="00792FCC" w:rsidP="00B723D9">
            <w:pPr>
              <w:ind w:right="57"/>
              <w:rPr>
                <w:lang w:eastAsia="uk-UA"/>
              </w:rPr>
            </w:pPr>
            <w:r w:rsidRPr="00052D0E">
              <w:rPr>
                <w:color w:val="000000"/>
                <w:lang w:eastAsia="uk-UA"/>
              </w:rPr>
              <w:t>Виконання планових</w:t>
            </w:r>
          </w:p>
          <w:p w14:paraId="55A8714C" w14:textId="77777777" w:rsidR="00792FCC" w:rsidRPr="00052D0E" w:rsidRDefault="00792FCC" w:rsidP="00B723D9">
            <w:pPr>
              <w:ind w:right="57"/>
              <w:rPr>
                <w:lang w:eastAsia="uk-UA"/>
              </w:rPr>
            </w:pPr>
            <w:r w:rsidRPr="00052D0E">
              <w:rPr>
                <w:color w:val="000000"/>
                <w:lang w:eastAsia="uk-UA"/>
              </w:rPr>
              <w:t>Показників</w:t>
            </w:r>
          </w:p>
          <w:p w14:paraId="3A0F5696" w14:textId="77777777" w:rsidR="00792FCC" w:rsidRPr="00052D0E" w:rsidRDefault="00792FCC" w:rsidP="00B723D9">
            <w:pPr>
              <w:ind w:right="57"/>
              <w:rPr>
                <w:lang w:eastAsia="uk-UA"/>
              </w:rPr>
            </w:pPr>
            <w:r w:rsidRPr="00052D0E">
              <w:rPr>
                <w:color w:val="000000"/>
                <w:lang w:eastAsia="uk-UA"/>
              </w:rPr>
              <w:t>(%)</w:t>
            </w:r>
          </w:p>
        </w:tc>
      </w:tr>
      <w:tr w:rsidR="00792FCC" w:rsidRPr="00595C0C" w14:paraId="5AA44CFA" w14:textId="77777777" w:rsidTr="00B723D9">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4928EA74" w14:textId="77777777" w:rsidR="00792FCC" w:rsidRPr="00052D0E" w:rsidRDefault="00792FCC" w:rsidP="00B723D9">
            <w:pPr>
              <w:ind w:right="57"/>
              <w:jc w:val="center"/>
              <w:rPr>
                <w:lang w:eastAsia="uk-UA"/>
              </w:rPr>
            </w:pPr>
            <w:r w:rsidRPr="00052D0E">
              <w:rPr>
                <w:color w:val="000000"/>
                <w:lang w:eastAsia="uk-UA"/>
              </w:rPr>
              <w:t>А</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41B748C5" w14:textId="77777777" w:rsidR="00792FCC" w:rsidRPr="00052D0E" w:rsidRDefault="00792FCC" w:rsidP="00B723D9">
            <w:pPr>
              <w:ind w:right="57"/>
              <w:jc w:val="center"/>
              <w:rPr>
                <w:lang w:eastAsia="uk-UA"/>
              </w:rPr>
            </w:pPr>
            <w:r w:rsidRPr="00052D0E">
              <w:rPr>
                <w:color w:val="000000"/>
                <w:lang w:eastAsia="uk-UA"/>
              </w:rPr>
              <w:t>В</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2F6F853C" w14:textId="77777777" w:rsidR="00792FCC" w:rsidRPr="00052D0E" w:rsidRDefault="00792FCC" w:rsidP="00B723D9">
            <w:pPr>
              <w:ind w:right="57"/>
              <w:jc w:val="center"/>
              <w:rPr>
                <w:lang w:eastAsia="uk-UA"/>
              </w:rPr>
            </w:pPr>
            <w:r w:rsidRPr="00052D0E">
              <w:rPr>
                <w:color w:val="000000"/>
                <w:lang w:eastAsia="uk-UA"/>
              </w:rPr>
              <w:t>1</w:t>
            </w:r>
          </w:p>
          <w:p w14:paraId="64571634" w14:textId="77777777" w:rsidR="00792FCC" w:rsidRPr="00052D0E" w:rsidRDefault="00792FCC" w:rsidP="00B723D9">
            <w:pPr>
              <w:ind w:right="57"/>
              <w:rPr>
                <w:lang w:eastAsia="uk-UA"/>
              </w:rPr>
            </w:pPr>
            <w:r w:rsidRPr="00052D0E">
              <w:rPr>
                <w:lang w:eastAsia="uk-UA"/>
              </w:rPr>
              <w:t> </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7BFBA6B3" w14:textId="77777777" w:rsidR="00792FCC" w:rsidRPr="00052D0E" w:rsidRDefault="00792FCC" w:rsidP="00B723D9">
            <w:pPr>
              <w:ind w:right="57"/>
              <w:jc w:val="center"/>
              <w:rPr>
                <w:lang w:eastAsia="uk-UA"/>
              </w:rPr>
            </w:pPr>
            <w:r w:rsidRPr="00052D0E">
              <w:rPr>
                <w:color w:val="000000"/>
                <w:lang w:eastAsia="uk-UA"/>
              </w:rPr>
              <w:t>2</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00370AC1" w14:textId="77777777" w:rsidR="00792FCC" w:rsidRPr="00052D0E" w:rsidRDefault="00792FCC" w:rsidP="00B723D9">
            <w:pPr>
              <w:ind w:right="57"/>
              <w:jc w:val="center"/>
              <w:rPr>
                <w:lang w:eastAsia="uk-UA"/>
              </w:rPr>
            </w:pPr>
            <w:r w:rsidRPr="00052D0E">
              <w:rPr>
                <w:lang w:eastAsia="uk-UA"/>
              </w:rPr>
              <w:t> </w:t>
            </w:r>
          </w:p>
        </w:tc>
      </w:tr>
      <w:tr w:rsidR="00792FCC" w:rsidRPr="00595C0C" w14:paraId="72DB0E84" w14:textId="77777777" w:rsidTr="00B723D9">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6C29FBDE" w14:textId="77777777" w:rsidR="00792FCC" w:rsidRPr="00052D0E" w:rsidRDefault="00792FCC" w:rsidP="00B723D9">
            <w:pPr>
              <w:ind w:right="57"/>
              <w:rPr>
                <w:lang w:eastAsia="uk-UA"/>
              </w:rPr>
            </w:pPr>
            <w:r w:rsidRPr="00052D0E">
              <w:rPr>
                <w:b/>
                <w:bCs/>
                <w:color w:val="000000"/>
                <w:lang w:eastAsia="uk-UA"/>
              </w:rPr>
              <w:t>Податкові надходження</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21B07534" w14:textId="77777777" w:rsidR="00792FCC" w:rsidRPr="00052D0E" w:rsidRDefault="00792FCC" w:rsidP="00B723D9">
            <w:pPr>
              <w:ind w:right="57"/>
              <w:rPr>
                <w:lang w:eastAsia="uk-UA"/>
              </w:rPr>
            </w:pPr>
            <w:r w:rsidRPr="00052D0E">
              <w:rPr>
                <w:b/>
                <w:bCs/>
                <w:color w:val="000000"/>
                <w:lang w:eastAsia="uk-UA"/>
              </w:rPr>
              <w:t>11000000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098D019E" w14:textId="77777777" w:rsidR="00792FCC" w:rsidRPr="00052D0E" w:rsidRDefault="00792FCC" w:rsidP="00B723D9">
            <w:pPr>
              <w:ind w:right="57"/>
              <w:rPr>
                <w:lang w:eastAsia="uk-UA"/>
              </w:rPr>
            </w:pPr>
            <w:r w:rsidRPr="00052D0E">
              <w:rPr>
                <w:color w:val="000000"/>
                <w:lang w:eastAsia="uk-UA"/>
              </w:rPr>
              <w:t>112367,6</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0183C6F2" w14:textId="77777777" w:rsidR="00792FCC" w:rsidRPr="00052D0E" w:rsidRDefault="00792FCC" w:rsidP="00B723D9">
            <w:pPr>
              <w:ind w:right="57"/>
              <w:rPr>
                <w:lang w:eastAsia="uk-UA"/>
              </w:rPr>
            </w:pPr>
            <w:r w:rsidRPr="00052D0E">
              <w:rPr>
                <w:b/>
                <w:bCs/>
                <w:color w:val="000000"/>
                <w:lang w:eastAsia="uk-UA"/>
              </w:rPr>
              <w:t>112989,2</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3773DC66" w14:textId="77777777" w:rsidR="00792FCC" w:rsidRPr="00052D0E" w:rsidRDefault="00792FCC" w:rsidP="00B723D9">
            <w:pPr>
              <w:ind w:right="57"/>
              <w:rPr>
                <w:lang w:eastAsia="uk-UA"/>
              </w:rPr>
            </w:pPr>
            <w:r w:rsidRPr="00052D0E">
              <w:rPr>
                <w:b/>
                <w:bCs/>
                <w:color w:val="000000"/>
                <w:lang w:eastAsia="uk-UA"/>
              </w:rPr>
              <w:t>100,6</w:t>
            </w:r>
          </w:p>
        </w:tc>
      </w:tr>
      <w:tr w:rsidR="00792FCC" w:rsidRPr="00595C0C" w14:paraId="03427744" w14:textId="77777777" w:rsidTr="00B723D9">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58C8E4F9" w14:textId="77777777" w:rsidR="00792FCC" w:rsidRPr="00052D0E" w:rsidRDefault="00792FCC" w:rsidP="00B723D9">
            <w:pPr>
              <w:ind w:right="57"/>
              <w:rPr>
                <w:lang w:eastAsia="uk-UA"/>
              </w:rPr>
            </w:pPr>
            <w:r w:rsidRPr="00052D0E">
              <w:rPr>
                <w:color w:val="000000"/>
                <w:lang w:eastAsia="uk-UA"/>
              </w:rPr>
              <w:t>Податок на доходи</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2E050A96" w14:textId="77777777" w:rsidR="00792FCC" w:rsidRPr="00052D0E" w:rsidRDefault="00792FCC" w:rsidP="00B723D9">
            <w:pPr>
              <w:ind w:right="57"/>
              <w:rPr>
                <w:lang w:eastAsia="uk-UA"/>
              </w:rPr>
            </w:pPr>
            <w:r w:rsidRPr="00052D0E">
              <w:rPr>
                <w:color w:val="000000"/>
                <w:lang w:eastAsia="uk-UA"/>
              </w:rPr>
              <w:t>11010000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1273E613" w14:textId="77777777" w:rsidR="00792FCC" w:rsidRPr="00052D0E" w:rsidRDefault="00792FCC" w:rsidP="00B723D9">
            <w:pPr>
              <w:ind w:right="57"/>
              <w:rPr>
                <w:lang w:eastAsia="uk-UA"/>
              </w:rPr>
            </w:pPr>
            <w:r w:rsidRPr="00052D0E">
              <w:rPr>
                <w:color w:val="000000"/>
                <w:lang w:eastAsia="uk-UA"/>
              </w:rPr>
              <w:t>52113,0</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034E289E" w14:textId="77777777" w:rsidR="00792FCC" w:rsidRPr="00052D0E" w:rsidRDefault="00792FCC" w:rsidP="00B723D9">
            <w:pPr>
              <w:ind w:right="57"/>
              <w:rPr>
                <w:lang w:eastAsia="uk-UA"/>
              </w:rPr>
            </w:pPr>
            <w:r w:rsidRPr="00052D0E">
              <w:rPr>
                <w:color w:val="000000"/>
                <w:lang w:eastAsia="uk-UA"/>
              </w:rPr>
              <w:t>52749,4</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6878F456" w14:textId="77777777" w:rsidR="00792FCC" w:rsidRPr="00052D0E" w:rsidRDefault="00792FCC" w:rsidP="00B723D9">
            <w:pPr>
              <w:ind w:right="57"/>
              <w:rPr>
                <w:lang w:eastAsia="uk-UA"/>
              </w:rPr>
            </w:pPr>
            <w:r w:rsidRPr="00052D0E">
              <w:rPr>
                <w:color w:val="000000"/>
                <w:lang w:eastAsia="uk-UA"/>
              </w:rPr>
              <w:t>101,2</w:t>
            </w:r>
          </w:p>
        </w:tc>
      </w:tr>
      <w:tr w:rsidR="00792FCC" w:rsidRPr="00595C0C" w14:paraId="2F3D2B8B" w14:textId="77777777" w:rsidTr="00B723D9">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27E62506" w14:textId="77777777" w:rsidR="00792FCC" w:rsidRPr="00052D0E" w:rsidRDefault="00792FCC" w:rsidP="00B723D9">
            <w:pPr>
              <w:tabs>
                <w:tab w:val="left" w:pos="4356"/>
              </w:tabs>
              <w:ind w:right="57"/>
              <w:rPr>
                <w:lang w:eastAsia="uk-UA"/>
              </w:rPr>
            </w:pPr>
            <w:r w:rsidRPr="00052D0E">
              <w:rPr>
                <w:color w:val="000000"/>
                <w:lang w:eastAsia="uk-UA"/>
              </w:rPr>
              <w:t>Податок на прибуток фінансових установ комунальної власності</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43272F4C" w14:textId="77777777" w:rsidR="00792FCC" w:rsidRPr="00052D0E" w:rsidRDefault="00792FCC" w:rsidP="00B723D9">
            <w:pPr>
              <w:ind w:right="57"/>
              <w:rPr>
                <w:lang w:eastAsia="uk-UA"/>
              </w:rPr>
            </w:pPr>
            <w:r w:rsidRPr="00052D0E">
              <w:rPr>
                <w:color w:val="000000"/>
                <w:lang w:eastAsia="uk-UA"/>
              </w:rPr>
              <w:t>11020000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514E5877" w14:textId="77777777" w:rsidR="00792FCC" w:rsidRPr="00052D0E" w:rsidRDefault="00792FCC" w:rsidP="00B723D9">
            <w:pPr>
              <w:ind w:right="57"/>
              <w:rPr>
                <w:lang w:eastAsia="uk-UA"/>
              </w:rPr>
            </w:pPr>
            <w:r w:rsidRPr="00052D0E">
              <w:rPr>
                <w:color w:val="000000"/>
                <w:lang w:eastAsia="uk-UA"/>
              </w:rPr>
              <w:t>1.4</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45A4AF9C" w14:textId="77777777" w:rsidR="00792FCC" w:rsidRPr="00052D0E" w:rsidRDefault="00792FCC" w:rsidP="00B723D9">
            <w:pPr>
              <w:ind w:right="57"/>
              <w:rPr>
                <w:lang w:eastAsia="uk-UA"/>
              </w:rPr>
            </w:pPr>
            <w:r w:rsidRPr="00052D0E">
              <w:rPr>
                <w:color w:val="000000"/>
                <w:lang w:eastAsia="uk-UA"/>
              </w:rPr>
              <w:t>0,34</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59F1E077" w14:textId="77777777" w:rsidR="00792FCC" w:rsidRPr="00052D0E" w:rsidRDefault="00792FCC" w:rsidP="00B723D9">
            <w:pPr>
              <w:ind w:right="57"/>
              <w:rPr>
                <w:lang w:eastAsia="uk-UA"/>
              </w:rPr>
            </w:pPr>
            <w:r w:rsidRPr="00052D0E">
              <w:rPr>
                <w:color w:val="000000"/>
                <w:lang w:eastAsia="uk-UA"/>
              </w:rPr>
              <w:t>24,3</w:t>
            </w:r>
          </w:p>
        </w:tc>
      </w:tr>
      <w:tr w:rsidR="00792FCC" w:rsidRPr="00595C0C" w14:paraId="442F5BB2" w14:textId="77777777" w:rsidTr="00B723D9">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58BC4611" w14:textId="77777777" w:rsidR="00792FCC" w:rsidRPr="00052D0E" w:rsidRDefault="00792FCC" w:rsidP="00B723D9">
            <w:pPr>
              <w:ind w:right="57"/>
              <w:rPr>
                <w:lang w:eastAsia="uk-UA"/>
              </w:rPr>
            </w:pPr>
            <w:r w:rsidRPr="00052D0E">
              <w:rPr>
                <w:color w:val="000000"/>
                <w:lang w:eastAsia="uk-UA"/>
              </w:rPr>
              <w:t>Рентна плата за користування лісовими ресурсами.</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49D8DA75" w14:textId="77777777" w:rsidR="00792FCC" w:rsidRPr="00052D0E" w:rsidRDefault="00792FCC" w:rsidP="00B723D9">
            <w:pPr>
              <w:ind w:right="57"/>
              <w:rPr>
                <w:lang w:eastAsia="uk-UA"/>
              </w:rPr>
            </w:pPr>
            <w:r w:rsidRPr="00052D0E">
              <w:rPr>
                <w:color w:val="000000"/>
                <w:lang w:eastAsia="uk-UA"/>
              </w:rPr>
              <w:t>13010000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1F41A401" w14:textId="77777777" w:rsidR="00792FCC" w:rsidRPr="00052D0E" w:rsidRDefault="00792FCC" w:rsidP="00B723D9">
            <w:pPr>
              <w:ind w:right="57"/>
              <w:rPr>
                <w:lang w:eastAsia="uk-UA"/>
              </w:rPr>
            </w:pPr>
            <w:r w:rsidRPr="00052D0E">
              <w:rPr>
                <w:color w:val="000000"/>
                <w:lang w:eastAsia="uk-UA"/>
              </w:rPr>
              <w:t>61,4</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343D8A9D" w14:textId="77777777" w:rsidR="00792FCC" w:rsidRPr="00052D0E" w:rsidRDefault="00792FCC" w:rsidP="00B723D9">
            <w:pPr>
              <w:ind w:right="57"/>
              <w:rPr>
                <w:lang w:eastAsia="uk-UA"/>
              </w:rPr>
            </w:pPr>
            <w:r w:rsidRPr="00052D0E">
              <w:rPr>
                <w:color w:val="000000"/>
                <w:lang w:eastAsia="uk-UA"/>
              </w:rPr>
              <w:t>45,3</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37FB711E" w14:textId="77777777" w:rsidR="00792FCC" w:rsidRPr="00052D0E" w:rsidRDefault="00792FCC" w:rsidP="00B723D9">
            <w:pPr>
              <w:ind w:right="57"/>
              <w:rPr>
                <w:lang w:eastAsia="uk-UA"/>
              </w:rPr>
            </w:pPr>
            <w:r w:rsidRPr="00052D0E">
              <w:rPr>
                <w:color w:val="000000"/>
                <w:lang w:eastAsia="uk-UA"/>
              </w:rPr>
              <w:t>73,8</w:t>
            </w:r>
          </w:p>
        </w:tc>
      </w:tr>
      <w:tr w:rsidR="00792FCC" w:rsidRPr="00595C0C" w14:paraId="6171F301" w14:textId="77777777" w:rsidTr="00B723D9">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67DDA6A9" w14:textId="77777777" w:rsidR="00792FCC" w:rsidRPr="00052D0E" w:rsidRDefault="00792FCC" w:rsidP="00B723D9">
            <w:pPr>
              <w:ind w:right="57"/>
              <w:rPr>
                <w:lang w:eastAsia="uk-UA"/>
              </w:rPr>
            </w:pPr>
            <w:r w:rsidRPr="00052D0E">
              <w:rPr>
                <w:color w:val="000000"/>
                <w:lang w:eastAsia="uk-UA"/>
              </w:rPr>
              <w:t xml:space="preserve">Рентна плата за надра </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3D4F89EC" w14:textId="77777777" w:rsidR="00792FCC" w:rsidRPr="00052D0E" w:rsidRDefault="00792FCC" w:rsidP="00B723D9">
            <w:pPr>
              <w:ind w:right="57"/>
              <w:rPr>
                <w:lang w:eastAsia="uk-UA"/>
              </w:rPr>
            </w:pPr>
            <w:r w:rsidRPr="00052D0E">
              <w:rPr>
                <w:color w:val="000000"/>
                <w:lang w:eastAsia="uk-UA"/>
              </w:rPr>
              <w:t>13030000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2F6AE51F" w14:textId="77777777" w:rsidR="00792FCC" w:rsidRPr="00052D0E" w:rsidRDefault="00792FCC" w:rsidP="00B723D9">
            <w:pPr>
              <w:ind w:right="57"/>
              <w:rPr>
                <w:lang w:eastAsia="uk-UA"/>
              </w:rPr>
            </w:pPr>
            <w:r w:rsidRPr="00052D0E">
              <w:rPr>
                <w:color w:val="000000"/>
                <w:lang w:eastAsia="uk-UA"/>
              </w:rPr>
              <w:t>9,4</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32E4AD8E" w14:textId="77777777" w:rsidR="00792FCC" w:rsidRPr="00052D0E" w:rsidRDefault="00792FCC" w:rsidP="00B723D9">
            <w:pPr>
              <w:ind w:right="57"/>
              <w:rPr>
                <w:lang w:eastAsia="uk-UA"/>
              </w:rPr>
            </w:pPr>
            <w:r w:rsidRPr="00052D0E">
              <w:rPr>
                <w:color w:val="000000"/>
                <w:lang w:eastAsia="uk-UA"/>
              </w:rPr>
              <w:t>26,4</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09E2EB85" w14:textId="77777777" w:rsidR="00792FCC" w:rsidRPr="00052D0E" w:rsidRDefault="00792FCC" w:rsidP="00B723D9">
            <w:pPr>
              <w:ind w:right="57"/>
              <w:rPr>
                <w:lang w:eastAsia="uk-UA"/>
              </w:rPr>
            </w:pPr>
            <w:r w:rsidRPr="00052D0E">
              <w:rPr>
                <w:color w:val="000000"/>
                <w:lang w:eastAsia="uk-UA"/>
              </w:rPr>
              <w:t>280,8</w:t>
            </w:r>
          </w:p>
        </w:tc>
      </w:tr>
      <w:tr w:rsidR="00792FCC" w:rsidRPr="00595C0C" w14:paraId="0A733FDB" w14:textId="77777777" w:rsidTr="00B723D9">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6B845536" w14:textId="77777777" w:rsidR="00792FCC" w:rsidRPr="00052D0E" w:rsidRDefault="00792FCC" w:rsidP="00B723D9">
            <w:pPr>
              <w:ind w:right="57"/>
              <w:rPr>
                <w:lang w:eastAsia="uk-UA"/>
              </w:rPr>
            </w:pPr>
            <w:r w:rsidRPr="00052D0E">
              <w:rPr>
                <w:color w:val="000000"/>
                <w:lang w:eastAsia="uk-UA"/>
              </w:rPr>
              <w:t>Акцизний податок</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4EC5EF61" w14:textId="77777777" w:rsidR="00792FCC" w:rsidRPr="00052D0E" w:rsidRDefault="00792FCC" w:rsidP="00B723D9">
            <w:pPr>
              <w:ind w:right="57" w:firstLine="709"/>
              <w:rPr>
                <w:lang w:eastAsia="uk-UA"/>
              </w:rPr>
            </w:pPr>
            <w:r w:rsidRPr="00052D0E">
              <w:rPr>
                <w:lang w:eastAsia="uk-UA"/>
              </w:rPr>
              <w:t> </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1A7D3255" w14:textId="77777777" w:rsidR="00792FCC" w:rsidRPr="00052D0E" w:rsidRDefault="00792FCC" w:rsidP="00B723D9">
            <w:pPr>
              <w:ind w:right="57"/>
              <w:rPr>
                <w:lang w:eastAsia="uk-UA"/>
              </w:rPr>
            </w:pPr>
            <w:r w:rsidRPr="00052D0E">
              <w:rPr>
                <w:lang w:eastAsia="uk-UA"/>
              </w:rPr>
              <w:t> </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5000B567" w14:textId="77777777" w:rsidR="00792FCC" w:rsidRPr="00052D0E" w:rsidRDefault="00792FCC" w:rsidP="00B723D9">
            <w:pPr>
              <w:ind w:right="57" w:firstLine="709"/>
              <w:rPr>
                <w:lang w:eastAsia="uk-UA"/>
              </w:rPr>
            </w:pPr>
            <w:r w:rsidRPr="00052D0E">
              <w:rPr>
                <w:lang w:eastAsia="uk-UA"/>
              </w:rPr>
              <w:t> </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463C180B" w14:textId="77777777" w:rsidR="00792FCC" w:rsidRPr="00052D0E" w:rsidRDefault="00792FCC" w:rsidP="00B723D9">
            <w:pPr>
              <w:ind w:right="57" w:firstLine="709"/>
              <w:rPr>
                <w:lang w:eastAsia="uk-UA"/>
              </w:rPr>
            </w:pPr>
            <w:r w:rsidRPr="00052D0E">
              <w:rPr>
                <w:lang w:eastAsia="uk-UA"/>
              </w:rPr>
              <w:t> </w:t>
            </w:r>
          </w:p>
        </w:tc>
      </w:tr>
      <w:tr w:rsidR="00792FCC" w:rsidRPr="00595C0C" w14:paraId="7AF5A7C9" w14:textId="77777777" w:rsidTr="00B723D9">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02657095" w14:textId="77777777" w:rsidR="00792FCC" w:rsidRPr="00052D0E" w:rsidRDefault="00792FCC" w:rsidP="00E2629E">
            <w:pPr>
              <w:numPr>
                <w:ilvl w:val="0"/>
                <w:numId w:val="1"/>
              </w:numPr>
              <w:tabs>
                <w:tab w:val="clear" w:pos="720"/>
                <w:tab w:val="num" w:pos="263"/>
              </w:tabs>
              <w:ind w:left="1397" w:right="57" w:hanging="1440"/>
              <w:rPr>
                <w:lang w:eastAsia="uk-UA"/>
              </w:rPr>
            </w:pPr>
            <w:r w:rsidRPr="00052D0E">
              <w:rPr>
                <w:color w:val="000000"/>
                <w:lang w:eastAsia="uk-UA"/>
              </w:rPr>
              <w:t>Пальне</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089CA434" w14:textId="77777777" w:rsidR="00792FCC" w:rsidRPr="00052D0E" w:rsidRDefault="00792FCC" w:rsidP="00B723D9">
            <w:pPr>
              <w:ind w:right="57"/>
              <w:rPr>
                <w:lang w:eastAsia="uk-UA"/>
              </w:rPr>
            </w:pPr>
            <w:r w:rsidRPr="00052D0E">
              <w:rPr>
                <w:color w:val="000000"/>
                <w:lang w:eastAsia="uk-UA"/>
              </w:rPr>
              <w:t>14021900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7C54087A" w14:textId="77777777" w:rsidR="00792FCC" w:rsidRPr="00052D0E" w:rsidRDefault="00792FCC" w:rsidP="00B723D9">
            <w:pPr>
              <w:ind w:right="57"/>
              <w:rPr>
                <w:lang w:eastAsia="uk-UA"/>
              </w:rPr>
            </w:pPr>
            <w:r w:rsidRPr="00052D0E">
              <w:rPr>
                <w:color w:val="000000"/>
                <w:lang w:eastAsia="uk-UA"/>
              </w:rPr>
              <w:t>645,3</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3ED619E3" w14:textId="77777777" w:rsidR="00792FCC" w:rsidRPr="00052D0E" w:rsidRDefault="00792FCC" w:rsidP="00B723D9">
            <w:pPr>
              <w:ind w:right="57"/>
              <w:rPr>
                <w:lang w:eastAsia="uk-UA"/>
              </w:rPr>
            </w:pPr>
            <w:r w:rsidRPr="00052D0E">
              <w:rPr>
                <w:color w:val="000000"/>
                <w:lang w:eastAsia="uk-UA"/>
              </w:rPr>
              <w:t>535,7</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36ABE179" w14:textId="77777777" w:rsidR="00792FCC" w:rsidRPr="00052D0E" w:rsidRDefault="00792FCC" w:rsidP="00B723D9">
            <w:pPr>
              <w:ind w:right="57"/>
              <w:rPr>
                <w:lang w:eastAsia="uk-UA"/>
              </w:rPr>
            </w:pPr>
            <w:r w:rsidRPr="00052D0E">
              <w:rPr>
                <w:color w:val="000000"/>
                <w:lang w:eastAsia="uk-UA"/>
              </w:rPr>
              <w:t>83,0</w:t>
            </w:r>
          </w:p>
        </w:tc>
      </w:tr>
      <w:tr w:rsidR="00792FCC" w:rsidRPr="00595C0C" w14:paraId="492E4879" w14:textId="77777777" w:rsidTr="00B723D9">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3D32B924" w14:textId="77777777" w:rsidR="00792FCC" w:rsidRPr="00052D0E" w:rsidRDefault="00792FCC" w:rsidP="00E2629E">
            <w:pPr>
              <w:numPr>
                <w:ilvl w:val="0"/>
                <w:numId w:val="2"/>
              </w:numPr>
              <w:tabs>
                <w:tab w:val="clear" w:pos="720"/>
                <w:tab w:val="num" w:pos="263"/>
              </w:tabs>
              <w:ind w:left="1397" w:right="57" w:hanging="1440"/>
              <w:rPr>
                <w:lang w:eastAsia="uk-UA"/>
              </w:rPr>
            </w:pPr>
            <w:r w:rsidRPr="00052D0E">
              <w:rPr>
                <w:color w:val="000000"/>
                <w:lang w:eastAsia="uk-UA"/>
              </w:rPr>
              <w:t>Підакцизні товари (пальне)</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5DF55BF0" w14:textId="77777777" w:rsidR="00792FCC" w:rsidRPr="00052D0E" w:rsidRDefault="00792FCC" w:rsidP="00B723D9">
            <w:pPr>
              <w:ind w:right="57"/>
              <w:rPr>
                <w:lang w:eastAsia="uk-UA"/>
              </w:rPr>
            </w:pPr>
            <w:r w:rsidRPr="00052D0E">
              <w:rPr>
                <w:color w:val="000000"/>
                <w:lang w:eastAsia="uk-UA"/>
              </w:rPr>
              <w:t>14031900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28D4F96E" w14:textId="77777777" w:rsidR="00792FCC" w:rsidRPr="00052D0E" w:rsidRDefault="00792FCC" w:rsidP="00B723D9">
            <w:pPr>
              <w:ind w:right="57"/>
              <w:rPr>
                <w:lang w:eastAsia="uk-UA"/>
              </w:rPr>
            </w:pPr>
            <w:r w:rsidRPr="00052D0E">
              <w:rPr>
                <w:color w:val="000000"/>
                <w:lang w:eastAsia="uk-UA"/>
              </w:rPr>
              <w:t>2690,0</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0D71B260" w14:textId="77777777" w:rsidR="00792FCC" w:rsidRPr="00052D0E" w:rsidRDefault="00792FCC" w:rsidP="00B723D9">
            <w:pPr>
              <w:ind w:right="57"/>
              <w:rPr>
                <w:lang w:eastAsia="uk-UA"/>
              </w:rPr>
            </w:pPr>
            <w:r w:rsidRPr="00052D0E">
              <w:rPr>
                <w:color w:val="000000"/>
                <w:lang w:eastAsia="uk-UA"/>
              </w:rPr>
              <w:t>3323,0</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5DD4D64E" w14:textId="77777777" w:rsidR="00792FCC" w:rsidRPr="00052D0E" w:rsidRDefault="00792FCC" w:rsidP="00B723D9">
            <w:pPr>
              <w:ind w:right="57"/>
              <w:rPr>
                <w:lang w:eastAsia="uk-UA"/>
              </w:rPr>
            </w:pPr>
            <w:r w:rsidRPr="00052D0E">
              <w:rPr>
                <w:color w:val="000000"/>
                <w:lang w:eastAsia="uk-UA"/>
              </w:rPr>
              <w:t>123,5</w:t>
            </w:r>
          </w:p>
        </w:tc>
      </w:tr>
      <w:tr w:rsidR="00792FCC" w:rsidRPr="00595C0C" w14:paraId="33B0A569" w14:textId="77777777" w:rsidTr="00B723D9">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0F9F3781" w14:textId="77777777" w:rsidR="00792FCC" w:rsidRPr="00052D0E" w:rsidRDefault="00792FCC" w:rsidP="00E2629E">
            <w:pPr>
              <w:numPr>
                <w:ilvl w:val="0"/>
                <w:numId w:val="3"/>
              </w:numPr>
              <w:tabs>
                <w:tab w:val="clear" w:pos="720"/>
                <w:tab w:val="num" w:pos="263"/>
              </w:tabs>
              <w:ind w:left="1397" w:right="57" w:hanging="1440"/>
              <w:rPr>
                <w:lang w:eastAsia="uk-UA"/>
              </w:rPr>
            </w:pPr>
            <w:r w:rsidRPr="00052D0E">
              <w:rPr>
                <w:color w:val="000000"/>
                <w:lang w:eastAsia="uk-UA"/>
              </w:rPr>
              <w:t>Роздрібна торгівля</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6A2118C4" w14:textId="77777777" w:rsidR="00792FCC" w:rsidRPr="00052D0E" w:rsidRDefault="00792FCC" w:rsidP="00B723D9">
            <w:pPr>
              <w:ind w:right="57"/>
              <w:rPr>
                <w:lang w:eastAsia="uk-UA"/>
              </w:rPr>
            </w:pPr>
            <w:r w:rsidRPr="00052D0E">
              <w:rPr>
                <w:color w:val="000000"/>
                <w:lang w:eastAsia="uk-UA"/>
              </w:rPr>
              <w:t>14040000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12C00D4B" w14:textId="77777777" w:rsidR="00792FCC" w:rsidRPr="00052D0E" w:rsidRDefault="00792FCC" w:rsidP="00B723D9">
            <w:pPr>
              <w:ind w:right="57"/>
              <w:rPr>
                <w:lang w:eastAsia="uk-UA"/>
              </w:rPr>
            </w:pPr>
            <w:r w:rsidRPr="00052D0E">
              <w:rPr>
                <w:color w:val="000000"/>
                <w:lang w:eastAsia="uk-UA"/>
              </w:rPr>
              <w:t>1375,0</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6CCAB3E9" w14:textId="77777777" w:rsidR="00792FCC" w:rsidRPr="00052D0E" w:rsidRDefault="00792FCC" w:rsidP="00B723D9">
            <w:pPr>
              <w:ind w:right="57"/>
              <w:rPr>
                <w:lang w:eastAsia="uk-UA"/>
              </w:rPr>
            </w:pPr>
            <w:r w:rsidRPr="00052D0E">
              <w:rPr>
                <w:color w:val="000000"/>
                <w:lang w:eastAsia="uk-UA"/>
              </w:rPr>
              <w:t>1631,1</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3764DE4B" w14:textId="77777777" w:rsidR="00792FCC" w:rsidRPr="00052D0E" w:rsidRDefault="00792FCC" w:rsidP="00B723D9">
            <w:pPr>
              <w:ind w:right="57"/>
              <w:rPr>
                <w:lang w:eastAsia="uk-UA"/>
              </w:rPr>
            </w:pPr>
            <w:r w:rsidRPr="00052D0E">
              <w:rPr>
                <w:color w:val="000000"/>
                <w:lang w:eastAsia="uk-UA"/>
              </w:rPr>
              <w:t>118,6</w:t>
            </w:r>
          </w:p>
        </w:tc>
      </w:tr>
      <w:tr w:rsidR="00792FCC" w:rsidRPr="00595C0C" w14:paraId="28882EBD" w14:textId="77777777" w:rsidTr="00B723D9">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1AC66F89" w14:textId="77777777" w:rsidR="00792FCC" w:rsidRPr="00052D0E" w:rsidRDefault="00792FCC" w:rsidP="00B723D9">
            <w:pPr>
              <w:ind w:right="57"/>
              <w:rPr>
                <w:lang w:eastAsia="uk-UA"/>
              </w:rPr>
            </w:pPr>
            <w:r w:rsidRPr="00052D0E">
              <w:rPr>
                <w:color w:val="000000"/>
                <w:lang w:eastAsia="uk-UA"/>
              </w:rPr>
              <w:t>Податок на майно</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49B18BB3" w14:textId="77777777" w:rsidR="00792FCC" w:rsidRPr="00052D0E" w:rsidRDefault="00792FCC" w:rsidP="00B723D9">
            <w:pPr>
              <w:ind w:right="57"/>
              <w:rPr>
                <w:lang w:eastAsia="uk-UA"/>
              </w:rPr>
            </w:pPr>
            <w:r w:rsidRPr="00052D0E">
              <w:rPr>
                <w:color w:val="000000"/>
                <w:lang w:eastAsia="uk-UA"/>
              </w:rPr>
              <w:t>18010000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3B491CF5" w14:textId="77777777" w:rsidR="00792FCC" w:rsidRPr="00052D0E" w:rsidRDefault="00792FCC" w:rsidP="00B723D9">
            <w:pPr>
              <w:ind w:right="57"/>
              <w:rPr>
                <w:lang w:eastAsia="uk-UA"/>
              </w:rPr>
            </w:pPr>
            <w:r w:rsidRPr="00052D0E">
              <w:rPr>
                <w:color w:val="000000"/>
                <w:lang w:eastAsia="uk-UA"/>
              </w:rPr>
              <w:t>29254,1</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7EE8AF0D" w14:textId="77777777" w:rsidR="00792FCC" w:rsidRPr="00052D0E" w:rsidRDefault="00792FCC" w:rsidP="00B723D9">
            <w:pPr>
              <w:ind w:right="57"/>
              <w:rPr>
                <w:lang w:eastAsia="uk-UA"/>
              </w:rPr>
            </w:pPr>
            <w:r w:rsidRPr="00052D0E">
              <w:rPr>
                <w:color w:val="000000"/>
                <w:lang w:eastAsia="uk-UA"/>
              </w:rPr>
              <w:t>26451,9</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3F9093F0" w14:textId="77777777" w:rsidR="00792FCC" w:rsidRPr="00052D0E" w:rsidRDefault="00792FCC" w:rsidP="00B723D9">
            <w:pPr>
              <w:ind w:right="57"/>
              <w:rPr>
                <w:lang w:eastAsia="uk-UA"/>
              </w:rPr>
            </w:pPr>
            <w:r w:rsidRPr="00052D0E">
              <w:rPr>
                <w:color w:val="000000"/>
                <w:lang w:eastAsia="uk-UA"/>
              </w:rPr>
              <w:t>90,4</w:t>
            </w:r>
          </w:p>
        </w:tc>
      </w:tr>
      <w:tr w:rsidR="00792FCC" w:rsidRPr="00595C0C" w14:paraId="603EFDB8" w14:textId="77777777" w:rsidTr="00B723D9">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0B75C641" w14:textId="77777777" w:rsidR="00792FCC" w:rsidRPr="00052D0E" w:rsidRDefault="00792FCC" w:rsidP="00B723D9">
            <w:pPr>
              <w:ind w:right="57"/>
              <w:rPr>
                <w:lang w:eastAsia="uk-UA"/>
              </w:rPr>
            </w:pPr>
            <w:r w:rsidRPr="00052D0E">
              <w:rPr>
                <w:color w:val="000000"/>
                <w:lang w:eastAsia="uk-UA"/>
              </w:rPr>
              <w:t>Юридичними особами за житлову нерухомість</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40436AEE" w14:textId="77777777" w:rsidR="00792FCC" w:rsidRPr="00052D0E" w:rsidRDefault="00792FCC" w:rsidP="00B723D9">
            <w:pPr>
              <w:ind w:right="57"/>
              <w:rPr>
                <w:lang w:eastAsia="uk-UA"/>
              </w:rPr>
            </w:pPr>
            <w:r w:rsidRPr="00052D0E">
              <w:rPr>
                <w:color w:val="000000"/>
                <w:lang w:eastAsia="uk-UA"/>
              </w:rPr>
              <w:t>18010100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7569F297" w14:textId="77777777" w:rsidR="00792FCC" w:rsidRPr="00052D0E" w:rsidRDefault="00792FCC" w:rsidP="00B723D9">
            <w:pPr>
              <w:ind w:right="57"/>
              <w:rPr>
                <w:lang w:eastAsia="uk-UA"/>
              </w:rPr>
            </w:pPr>
            <w:r w:rsidRPr="00052D0E">
              <w:rPr>
                <w:color w:val="000000"/>
                <w:lang w:eastAsia="uk-UA"/>
              </w:rPr>
              <w:t>1,5</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7C8C8BA7" w14:textId="77777777" w:rsidR="00792FCC" w:rsidRPr="00052D0E" w:rsidRDefault="00792FCC" w:rsidP="00B723D9">
            <w:pPr>
              <w:ind w:right="57"/>
              <w:rPr>
                <w:lang w:eastAsia="uk-UA"/>
              </w:rPr>
            </w:pPr>
            <w:r w:rsidRPr="00052D0E">
              <w:rPr>
                <w:color w:val="000000"/>
                <w:lang w:eastAsia="uk-UA"/>
              </w:rPr>
              <w:t>4,033</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36D68F2A" w14:textId="77777777" w:rsidR="00792FCC" w:rsidRPr="00052D0E" w:rsidRDefault="00792FCC" w:rsidP="00B723D9">
            <w:pPr>
              <w:ind w:right="57"/>
              <w:rPr>
                <w:lang w:eastAsia="uk-UA"/>
              </w:rPr>
            </w:pPr>
            <w:r w:rsidRPr="00052D0E">
              <w:rPr>
                <w:color w:val="000000"/>
                <w:lang w:eastAsia="uk-UA"/>
              </w:rPr>
              <w:t>268,9</w:t>
            </w:r>
          </w:p>
        </w:tc>
      </w:tr>
      <w:tr w:rsidR="00792FCC" w:rsidRPr="00595C0C" w14:paraId="0D51E387" w14:textId="77777777" w:rsidTr="00B723D9">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6B987646" w14:textId="77777777" w:rsidR="00792FCC" w:rsidRPr="00052D0E" w:rsidRDefault="00792FCC" w:rsidP="00B723D9">
            <w:pPr>
              <w:ind w:right="57"/>
              <w:rPr>
                <w:lang w:eastAsia="uk-UA"/>
              </w:rPr>
            </w:pPr>
            <w:r w:rsidRPr="00052D0E">
              <w:rPr>
                <w:color w:val="000000"/>
                <w:lang w:eastAsia="uk-UA"/>
              </w:rPr>
              <w:t>Фізичними особами за житлову нерухомість</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52FE53FD" w14:textId="77777777" w:rsidR="00792FCC" w:rsidRPr="00052D0E" w:rsidRDefault="00792FCC" w:rsidP="00B723D9">
            <w:pPr>
              <w:ind w:right="57"/>
              <w:rPr>
                <w:lang w:eastAsia="uk-UA"/>
              </w:rPr>
            </w:pPr>
            <w:r w:rsidRPr="00052D0E">
              <w:rPr>
                <w:color w:val="000000"/>
                <w:lang w:eastAsia="uk-UA"/>
              </w:rPr>
              <w:t>18010200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01E8F4CB" w14:textId="77777777" w:rsidR="00792FCC" w:rsidRPr="00052D0E" w:rsidRDefault="00792FCC" w:rsidP="00B723D9">
            <w:pPr>
              <w:ind w:right="57"/>
              <w:rPr>
                <w:lang w:eastAsia="uk-UA"/>
              </w:rPr>
            </w:pPr>
            <w:r w:rsidRPr="00052D0E">
              <w:rPr>
                <w:color w:val="000000"/>
                <w:lang w:eastAsia="uk-UA"/>
              </w:rPr>
              <w:t>45,0</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6103C817" w14:textId="77777777" w:rsidR="00792FCC" w:rsidRPr="00052D0E" w:rsidRDefault="00792FCC" w:rsidP="00B723D9">
            <w:pPr>
              <w:ind w:right="57"/>
              <w:rPr>
                <w:lang w:eastAsia="uk-UA"/>
              </w:rPr>
            </w:pPr>
            <w:r w:rsidRPr="00052D0E">
              <w:rPr>
                <w:color w:val="000000"/>
                <w:lang w:eastAsia="uk-UA"/>
              </w:rPr>
              <w:t>70,146</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69200AF9" w14:textId="77777777" w:rsidR="00792FCC" w:rsidRPr="00052D0E" w:rsidRDefault="00792FCC" w:rsidP="00B723D9">
            <w:pPr>
              <w:ind w:right="57"/>
              <w:rPr>
                <w:lang w:eastAsia="uk-UA"/>
              </w:rPr>
            </w:pPr>
            <w:r w:rsidRPr="00052D0E">
              <w:rPr>
                <w:color w:val="000000"/>
                <w:lang w:eastAsia="uk-UA"/>
              </w:rPr>
              <w:t>155,9</w:t>
            </w:r>
          </w:p>
        </w:tc>
      </w:tr>
      <w:tr w:rsidR="00792FCC" w:rsidRPr="00595C0C" w14:paraId="2D6D4B6C" w14:textId="77777777" w:rsidTr="00B723D9">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19926931" w14:textId="77777777" w:rsidR="00792FCC" w:rsidRPr="00052D0E" w:rsidRDefault="00792FCC" w:rsidP="00B723D9">
            <w:pPr>
              <w:ind w:right="57"/>
              <w:rPr>
                <w:lang w:eastAsia="uk-UA"/>
              </w:rPr>
            </w:pPr>
            <w:r w:rsidRPr="00052D0E">
              <w:rPr>
                <w:color w:val="000000"/>
                <w:lang w:eastAsia="uk-UA"/>
              </w:rPr>
              <w:t>Фізичними особами за нежитлову нерухомість</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20DA4AA7" w14:textId="77777777" w:rsidR="00792FCC" w:rsidRPr="00052D0E" w:rsidRDefault="00792FCC" w:rsidP="00B723D9">
            <w:pPr>
              <w:ind w:right="57"/>
              <w:rPr>
                <w:lang w:eastAsia="uk-UA"/>
              </w:rPr>
            </w:pPr>
            <w:r w:rsidRPr="00052D0E">
              <w:rPr>
                <w:color w:val="000000"/>
                <w:lang w:eastAsia="uk-UA"/>
              </w:rPr>
              <w:t>18010300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716EB7F0" w14:textId="77777777" w:rsidR="00792FCC" w:rsidRPr="00052D0E" w:rsidRDefault="00792FCC" w:rsidP="00B723D9">
            <w:pPr>
              <w:ind w:right="57"/>
              <w:rPr>
                <w:lang w:eastAsia="uk-UA"/>
              </w:rPr>
            </w:pPr>
            <w:r w:rsidRPr="00052D0E">
              <w:rPr>
                <w:color w:val="000000"/>
                <w:lang w:eastAsia="uk-UA"/>
              </w:rPr>
              <w:t>230,0</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3F937922" w14:textId="77777777" w:rsidR="00792FCC" w:rsidRPr="00052D0E" w:rsidRDefault="00792FCC" w:rsidP="00B723D9">
            <w:pPr>
              <w:ind w:right="57"/>
              <w:rPr>
                <w:lang w:eastAsia="uk-UA"/>
              </w:rPr>
            </w:pPr>
            <w:r w:rsidRPr="00052D0E">
              <w:rPr>
                <w:color w:val="000000"/>
                <w:lang w:eastAsia="uk-UA"/>
              </w:rPr>
              <w:t>205,2</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179AEC70" w14:textId="77777777" w:rsidR="00792FCC" w:rsidRPr="00052D0E" w:rsidRDefault="00792FCC" w:rsidP="00B723D9">
            <w:pPr>
              <w:ind w:right="57"/>
              <w:rPr>
                <w:lang w:eastAsia="uk-UA"/>
              </w:rPr>
            </w:pPr>
            <w:r w:rsidRPr="00052D0E">
              <w:rPr>
                <w:color w:val="000000"/>
                <w:lang w:eastAsia="uk-UA"/>
              </w:rPr>
              <w:t>89,2</w:t>
            </w:r>
          </w:p>
        </w:tc>
      </w:tr>
      <w:tr w:rsidR="00792FCC" w:rsidRPr="00595C0C" w14:paraId="0EC68C0C" w14:textId="77777777" w:rsidTr="00B723D9">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54F333B1" w14:textId="77777777" w:rsidR="00792FCC" w:rsidRPr="00052D0E" w:rsidRDefault="00792FCC" w:rsidP="00B723D9">
            <w:pPr>
              <w:ind w:right="57"/>
              <w:rPr>
                <w:lang w:eastAsia="uk-UA"/>
              </w:rPr>
            </w:pPr>
            <w:r w:rsidRPr="00052D0E">
              <w:rPr>
                <w:color w:val="000000"/>
                <w:lang w:eastAsia="uk-UA"/>
              </w:rPr>
              <w:t>Юридичними особами за нежитлову нерухомість</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1112F5C1" w14:textId="77777777" w:rsidR="00792FCC" w:rsidRPr="00052D0E" w:rsidRDefault="00792FCC" w:rsidP="00B723D9">
            <w:pPr>
              <w:ind w:right="57"/>
              <w:rPr>
                <w:lang w:eastAsia="uk-UA"/>
              </w:rPr>
            </w:pPr>
            <w:r w:rsidRPr="00052D0E">
              <w:rPr>
                <w:color w:val="000000"/>
                <w:lang w:eastAsia="uk-UA"/>
              </w:rPr>
              <w:t>18010400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1F6AA889" w14:textId="77777777" w:rsidR="00792FCC" w:rsidRPr="00052D0E" w:rsidRDefault="00792FCC" w:rsidP="00B723D9">
            <w:pPr>
              <w:ind w:right="57"/>
              <w:rPr>
                <w:lang w:eastAsia="uk-UA"/>
              </w:rPr>
            </w:pPr>
            <w:r w:rsidRPr="00052D0E">
              <w:rPr>
                <w:color w:val="000000"/>
                <w:lang w:eastAsia="uk-UA"/>
              </w:rPr>
              <w:t>460,2</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59D044D1" w14:textId="77777777" w:rsidR="00792FCC" w:rsidRPr="00052D0E" w:rsidRDefault="00792FCC" w:rsidP="00B723D9">
            <w:pPr>
              <w:ind w:right="57"/>
              <w:rPr>
                <w:lang w:eastAsia="uk-UA"/>
              </w:rPr>
            </w:pPr>
            <w:r w:rsidRPr="00052D0E">
              <w:rPr>
                <w:color w:val="000000"/>
                <w:lang w:eastAsia="uk-UA"/>
              </w:rPr>
              <w:t>503,8</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25ECF6D8" w14:textId="77777777" w:rsidR="00792FCC" w:rsidRPr="00052D0E" w:rsidRDefault="00792FCC" w:rsidP="00B723D9">
            <w:pPr>
              <w:ind w:right="57"/>
              <w:rPr>
                <w:lang w:eastAsia="uk-UA"/>
              </w:rPr>
            </w:pPr>
            <w:r w:rsidRPr="00052D0E">
              <w:rPr>
                <w:color w:val="000000"/>
                <w:lang w:eastAsia="uk-UA"/>
              </w:rPr>
              <w:t>109,5</w:t>
            </w:r>
          </w:p>
        </w:tc>
      </w:tr>
      <w:tr w:rsidR="00792FCC" w:rsidRPr="00595C0C" w14:paraId="244810CD" w14:textId="77777777" w:rsidTr="00B723D9">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71F75816" w14:textId="77777777" w:rsidR="00792FCC" w:rsidRPr="00052D0E" w:rsidRDefault="00792FCC" w:rsidP="00B723D9">
            <w:pPr>
              <w:ind w:right="57"/>
              <w:rPr>
                <w:lang w:eastAsia="uk-UA"/>
              </w:rPr>
            </w:pPr>
            <w:r w:rsidRPr="00052D0E">
              <w:rPr>
                <w:color w:val="000000"/>
                <w:lang w:eastAsia="uk-UA"/>
              </w:rPr>
              <w:t>Податок на землю</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38FB38E2" w14:textId="77777777" w:rsidR="00792FCC" w:rsidRPr="00052D0E" w:rsidRDefault="00792FCC" w:rsidP="00B723D9">
            <w:pPr>
              <w:ind w:right="57" w:firstLine="709"/>
              <w:rPr>
                <w:lang w:eastAsia="uk-UA"/>
              </w:rPr>
            </w:pPr>
            <w:r w:rsidRPr="00052D0E">
              <w:rPr>
                <w:lang w:eastAsia="uk-UA"/>
              </w:rPr>
              <w:t> </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18C1F75E" w14:textId="77777777" w:rsidR="00792FCC" w:rsidRPr="00052D0E" w:rsidRDefault="00792FCC" w:rsidP="00B723D9">
            <w:pPr>
              <w:ind w:right="57"/>
              <w:rPr>
                <w:lang w:eastAsia="uk-UA"/>
              </w:rPr>
            </w:pPr>
            <w:r w:rsidRPr="00052D0E">
              <w:rPr>
                <w:lang w:eastAsia="uk-UA"/>
              </w:rPr>
              <w:t> </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643B8CA4" w14:textId="77777777" w:rsidR="00792FCC" w:rsidRPr="00052D0E" w:rsidRDefault="00792FCC" w:rsidP="00B723D9">
            <w:pPr>
              <w:ind w:right="57"/>
              <w:rPr>
                <w:lang w:eastAsia="uk-UA"/>
              </w:rPr>
            </w:pPr>
            <w:r w:rsidRPr="00052D0E">
              <w:rPr>
                <w:lang w:eastAsia="uk-UA"/>
              </w:rPr>
              <w:t> </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5B8F51F5" w14:textId="77777777" w:rsidR="00792FCC" w:rsidRPr="00052D0E" w:rsidRDefault="00792FCC" w:rsidP="00B723D9">
            <w:pPr>
              <w:ind w:right="57"/>
              <w:rPr>
                <w:lang w:eastAsia="uk-UA"/>
              </w:rPr>
            </w:pPr>
            <w:r w:rsidRPr="00052D0E">
              <w:rPr>
                <w:lang w:eastAsia="uk-UA"/>
              </w:rPr>
              <w:t> </w:t>
            </w:r>
          </w:p>
        </w:tc>
      </w:tr>
      <w:tr w:rsidR="00792FCC" w:rsidRPr="00595C0C" w14:paraId="606CD9D2" w14:textId="77777777" w:rsidTr="00B723D9">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7BB9586B" w14:textId="77777777" w:rsidR="00792FCC" w:rsidRPr="00052D0E" w:rsidRDefault="00792FCC" w:rsidP="00B723D9">
            <w:pPr>
              <w:tabs>
                <w:tab w:val="left" w:pos="624"/>
              </w:tabs>
              <w:ind w:right="57"/>
              <w:rPr>
                <w:lang w:eastAsia="uk-UA"/>
              </w:rPr>
            </w:pPr>
            <w:r w:rsidRPr="00052D0E">
              <w:rPr>
                <w:color w:val="000000"/>
                <w:lang w:eastAsia="uk-UA"/>
              </w:rPr>
              <w:t>Земельний податок з юридичних осіб</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1081F9CF" w14:textId="77777777" w:rsidR="00792FCC" w:rsidRPr="00052D0E" w:rsidRDefault="00792FCC" w:rsidP="00B723D9">
            <w:pPr>
              <w:ind w:right="57"/>
              <w:rPr>
                <w:lang w:eastAsia="uk-UA"/>
              </w:rPr>
            </w:pPr>
            <w:r w:rsidRPr="00052D0E">
              <w:rPr>
                <w:color w:val="000000"/>
                <w:lang w:eastAsia="uk-UA"/>
              </w:rPr>
              <w:t>18010500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65593444" w14:textId="77777777" w:rsidR="00792FCC" w:rsidRPr="00052D0E" w:rsidRDefault="00792FCC" w:rsidP="00B723D9">
            <w:pPr>
              <w:ind w:right="57"/>
              <w:rPr>
                <w:lang w:eastAsia="uk-UA"/>
              </w:rPr>
            </w:pPr>
            <w:r w:rsidRPr="00052D0E">
              <w:rPr>
                <w:color w:val="000000"/>
                <w:lang w:eastAsia="uk-UA"/>
              </w:rPr>
              <w:t>1647,2</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2A370C24" w14:textId="77777777" w:rsidR="00792FCC" w:rsidRPr="00052D0E" w:rsidRDefault="00792FCC" w:rsidP="00B723D9">
            <w:pPr>
              <w:ind w:right="57"/>
              <w:rPr>
                <w:lang w:eastAsia="uk-UA"/>
              </w:rPr>
            </w:pPr>
            <w:r w:rsidRPr="00052D0E">
              <w:rPr>
                <w:color w:val="000000"/>
                <w:lang w:eastAsia="uk-UA"/>
              </w:rPr>
              <w:t>1855,2</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1CD98916" w14:textId="77777777" w:rsidR="00792FCC" w:rsidRPr="00052D0E" w:rsidRDefault="00792FCC" w:rsidP="00B723D9">
            <w:pPr>
              <w:ind w:right="57"/>
              <w:rPr>
                <w:lang w:eastAsia="uk-UA"/>
              </w:rPr>
            </w:pPr>
            <w:r w:rsidRPr="00052D0E">
              <w:rPr>
                <w:color w:val="000000"/>
                <w:lang w:eastAsia="uk-UA"/>
              </w:rPr>
              <w:t>112,6</w:t>
            </w:r>
          </w:p>
        </w:tc>
      </w:tr>
      <w:tr w:rsidR="00792FCC" w:rsidRPr="00595C0C" w14:paraId="2E85A3FC" w14:textId="77777777" w:rsidTr="00B723D9">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4AED3C68" w14:textId="77777777" w:rsidR="00792FCC" w:rsidRPr="00052D0E" w:rsidRDefault="00792FCC" w:rsidP="00B723D9">
            <w:pPr>
              <w:ind w:right="57"/>
              <w:rPr>
                <w:lang w:eastAsia="uk-UA"/>
              </w:rPr>
            </w:pPr>
            <w:r w:rsidRPr="00052D0E">
              <w:rPr>
                <w:color w:val="000000"/>
                <w:lang w:eastAsia="uk-UA"/>
              </w:rPr>
              <w:t>Орендна плата з юридичних осіб</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0A3349EF" w14:textId="77777777" w:rsidR="00792FCC" w:rsidRPr="00052D0E" w:rsidRDefault="00792FCC" w:rsidP="00B723D9">
            <w:pPr>
              <w:ind w:right="57"/>
              <w:rPr>
                <w:lang w:eastAsia="uk-UA"/>
              </w:rPr>
            </w:pPr>
            <w:r w:rsidRPr="00052D0E">
              <w:rPr>
                <w:color w:val="000000"/>
                <w:lang w:eastAsia="uk-UA"/>
              </w:rPr>
              <w:t>18010600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6CA81BBB" w14:textId="77777777" w:rsidR="00792FCC" w:rsidRPr="00052D0E" w:rsidRDefault="00792FCC" w:rsidP="00B723D9">
            <w:pPr>
              <w:ind w:right="57"/>
              <w:rPr>
                <w:lang w:eastAsia="uk-UA"/>
              </w:rPr>
            </w:pPr>
            <w:r w:rsidRPr="00052D0E">
              <w:rPr>
                <w:color w:val="000000"/>
                <w:lang w:eastAsia="uk-UA"/>
              </w:rPr>
              <w:t>19371,8</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083CC0D6" w14:textId="77777777" w:rsidR="00792FCC" w:rsidRPr="00052D0E" w:rsidRDefault="00792FCC" w:rsidP="00B723D9">
            <w:pPr>
              <w:ind w:right="57"/>
              <w:rPr>
                <w:lang w:eastAsia="uk-UA"/>
              </w:rPr>
            </w:pPr>
            <w:r w:rsidRPr="00052D0E">
              <w:rPr>
                <w:color w:val="000000"/>
                <w:lang w:eastAsia="uk-UA"/>
              </w:rPr>
              <w:t>15817,6</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1DBE7470" w14:textId="77777777" w:rsidR="00792FCC" w:rsidRPr="00052D0E" w:rsidRDefault="00792FCC" w:rsidP="00B723D9">
            <w:pPr>
              <w:ind w:right="57"/>
              <w:rPr>
                <w:lang w:eastAsia="uk-UA"/>
              </w:rPr>
            </w:pPr>
            <w:r w:rsidRPr="00052D0E">
              <w:rPr>
                <w:color w:val="000000"/>
                <w:lang w:eastAsia="uk-UA"/>
              </w:rPr>
              <w:t>81,6</w:t>
            </w:r>
          </w:p>
        </w:tc>
      </w:tr>
      <w:tr w:rsidR="00792FCC" w:rsidRPr="00595C0C" w14:paraId="7BF61439" w14:textId="77777777" w:rsidTr="00B723D9">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57F0D655" w14:textId="77777777" w:rsidR="00792FCC" w:rsidRPr="00052D0E" w:rsidRDefault="00792FCC" w:rsidP="00B723D9">
            <w:pPr>
              <w:ind w:right="57"/>
              <w:rPr>
                <w:lang w:eastAsia="uk-UA"/>
              </w:rPr>
            </w:pPr>
            <w:r w:rsidRPr="00052D0E">
              <w:rPr>
                <w:color w:val="000000"/>
                <w:lang w:eastAsia="uk-UA"/>
              </w:rPr>
              <w:t>Земельний податок з фізичних осіб</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4D5B6846" w14:textId="77777777" w:rsidR="00792FCC" w:rsidRPr="00052D0E" w:rsidRDefault="00792FCC" w:rsidP="00B723D9">
            <w:pPr>
              <w:ind w:right="57"/>
              <w:rPr>
                <w:lang w:eastAsia="uk-UA"/>
              </w:rPr>
            </w:pPr>
            <w:r w:rsidRPr="00052D0E">
              <w:rPr>
                <w:color w:val="000000"/>
                <w:lang w:eastAsia="uk-UA"/>
              </w:rPr>
              <w:t>18010700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46BC26C3" w14:textId="77777777" w:rsidR="00792FCC" w:rsidRPr="00052D0E" w:rsidRDefault="00792FCC" w:rsidP="00B723D9">
            <w:pPr>
              <w:ind w:right="57"/>
              <w:rPr>
                <w:lang w:eastAsia="uk-UA"/>
              </w:rPr>
            </w:pPr>
            <w:r w:rsidRPr="00052D0E">
              <w:rPr>
                <w:color w:val="000000"/>
                <w:lang w:eastAsia="uk-UA"/>
              </w:rPr>
              <w:t>3100,0</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3B27DECE" w14:textId="77777777" w:rsidR="00792FCC" w:rsidRPr="00052D0E" w:rsidRDefault="00792FCC" w:rsidP="00B723D9">
            <w:pPr>
              <w:ind w:right="57"/>
              <w:rPr>
                <w:lang w:eastAsia="uk-UA"/>
              </w:rPr>
            </w:pPr>
            <w:r w:rsidRPr="00052D0E">
              <w:rPr>
                <w:color w:val="000000"/>
                <w:lang w:eastAsia="uk-UA"/>
              </w:rPr>
              <w:t>3391,0</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039B681F" w14:textId="77777777" w:rsidR="00792FCC" w:rsidRPr="00052D0E" w:rsidRDefault="00792FCC" w:rsidP="00B723D9">
            <w:pPr>
              <w:ind w:right="57"/>
              <w:rPr>
                <w:lang w:eastAsia="uk-UA"/>
              </w:rPr>
            </w:pPr>
            <w:r w:rsidRPr="00052D0E">
              <w:rPr>
                <w:color w:val="000000"/>
                <w:lang w:eastAsia="uk-UA"/>
              </w:rPr>
              <w:t>109,4</w:t>
            </w:r>
          </w:p>
        </w:tc>
      </w:tr>
      <w:tr w:rsidR="00792FCC" w:rsidRPr="00595C0C" w14:paraId="1BBE4848" w14:textId="77777777" w:rsidTr="00B723D9">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2A72B9EE" w14:textId="77777777" w:rsidR="00792FCC" w:rsidRPr="00052D0E" w:rsidRDefault="00792FCC" w:rsidP="00B723D9">
            <w:pPr>
              <w:ind w:right="57"/>
              <w:rPr>
                <w:lang w:eastAsia="uk-UA"/>
              </w:rPr>
            </w:pPr>
            <w:r w:rsidRPr="00052D0E">
              <w:rPr>
                <w:color w:val="000000"/>
                <w:lang w:eastAsia="uk-UA"/>
              </w:rPr>
              <w:t>Орендна плата з фізичних осіб</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0E53B69B" w14:textId="77777777" w:rsidR="00792FCC" w:rsidRPr="00052D0E" w:rsidRDefault="00792FCC" w:rsidP="00B723D9">
            <w:pPr>
              <w:ind w:right="57"/>
              <w:rPr>
                <w:lang w:eastAsia="uk-UA"/>
              </w:rPr>
            </w:pPr>
            <w:r w:rsidRPr="00052D0E">
              <w:rPr>
                <w:color w:val="000000"/>
                <w:lang w:eastAsia="uk-UA"/>
              </w:rPr>
              <w:t>18010900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3C91154D" w14:textId="77777777" w:rsidR="00792FCC" w:rsidRPr="00052D0E" w:rsidRDefault="00792FCC" w:rsidP="00B723D9">
            <w:pPr>
              <w:ind w:right="57"/>
              <w:rPr>
                <w:lang w:eastAsia="uk-UA"/>
              </w:rPr>
            </w:pPr>
            <w:r w:rsidRPr="00052D0E">
              <w:rPr>
                <w:color w:val="000000"/>
                <w:lang w:eastAsia="uk-UA"/>
              </w:rPr>
              <w:t>4340,1</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24EAFF45" w14:textId="77777777" w:rsidR="00792FCC" w:rsidRPr="00052D0E" w:rsidRDefault="00792FCC" w:rsidP="00B723D9">
            <w:pPr>
              <w:ind w:right="57"/>
              <w:rPr>
                <w:lang w:eastAsia="uk-UA"/>
              </w:rPr>
            </w:pPr>
            <w:r w:rsidRPr="00052D0E">
              <w:rPr>
                <w:color w:val="000000"/>
                <w:lang w:eastAsia="uk-UA"/>
              </w:rPr>
              <w:t>4544,4</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664FBACD" w14:textId="77777777" w:rsidR="00792FCC" w:rsidRPr="00052D0E" w:rsidRDefault="00792FCC" w:rsidP="00B723D9">
            <w:pPr>
              <w:ind w:right="57"/>
              <w:rPr>
                <w:lang w:eastAsia="uk-UA"/>
              </w:rPr>
            </w:pPr>
            <w:r w:rsidRPr="00052D0E">
              <w:rPr>
                <w:color w:val="000000"/>
                <w:lang w:eastAsia="uk-UA"/>
              </w:rPr>
              <w:t>104,7</w:t>
            </w:r>
          </w:p>
        </w:tc>
      </w:tr>
      <w:tr w:rsidR="00792FCC" w:rsidRPr="00595C0C" w14:paraId="46AA2E66" w14:textId="77777777" w:rsidTr="00B723D9">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6DE7A4A8" w14:textId="77777777" w:rsidR="00792FCC" w:rsidRPr="00052D0E" w:rsidRDefault="00792FCC" w:rsidP="00B723D9">
            <w:pPr>
              <w:ind w:right="57"/>
              <w:rPr>
                <w:lang w:eastAsia="uk-UA"/>
              </w:rPr>
            </w:pPr>
            <w:r w:rsidRPr="00052D0E">
              <w:rPr>
                <w:color w:val="000000"/>
                <w:lang w:eastAsia="uk-UA"/>
              </w:rPr>
              <w:t>Транспортний податок з фізичних осіб</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6AA4AB34" w14:textId="77777777" w:rsidR="00792FCC" w:rsidRPr="00052D0E" w:rsidRDefault="00792FCC" w:rsidP="00B723D9">
            <w:pPr>
              <w:ind w:right="57"/>
              <w:rPr>
                <w:lang w:eastAsia="uk-UA"/>
              </w:rPr>
            </w:pPr>
            <w:r w:rsidRPr="00052D0E">
              <w:rPr>
                <w:color w:val="000000"/>
                <w:lang w:eastAsia="uk-UA"/>
              </w:rPr>
              <w:t>18011100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4A48D291" w14:textId="77777777" w:rsidR="00792FCC" w:rsidRPr="00052D0E" w:rsidRDefault="00792FCC" w:rsidP="00B723D9">
            <w:pPr>
              <w:ind w:right="57"/>
              <w:rPr>
                <w:lang w:eastAsia="uk-UA"/>
              </w:rPr>
            </w:pPr>
            <w:r w:rsidRPr="00052D0E">
              <w:rPr>
                <w:color w:val="000000"/>
                <w:lang w:eastAsia="uk-UA"/>
              </w:rPr>
              <w:t>58,3</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66C2D4FF" w14:textId="77777777" w:rsidR="00792FCC" w:rsidRPr="00052D0E" w:rsidRDefault="00792FCC" w:rsidP="00B723D9">
            <w:pPr>
              <w:ind w:right="57"/>
              <w:rPr>
                <w:lang w:eastAsia="uk-UA"/>
              </w:rPr>
            </w:pPr>
            <w:r w:rsidRPr="00052D0E">
              <w:rPr>
                <w:color w:val="000000"/>
                <w:lang w:eastAsia="uk-UA"/>
              </w:rPr>
              <w:t>60,4</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5B72300C" w14:textId="77777777" w:rsidR="00792FCC" w:rsidRPr="00052D0E" w:rsidRDefault="00792FCC" w:rsidP="00B723D9">
            <w:pPr>
              <w:ind w:right="57"/>
              <w:rPr>
                <w:lang w:eastAsia="uk-UA"/>
              </w:rPr>
            </w:pPr>
            <w:r w:rsidRPr="00052D0E">
              <w:rPr>
                <w:color w:val="000000"/>
                <w:lang w:eastAsia="uk-UA"/>
              </w:rPr>
              <w:t>103,6</w:t>
            </w:r>
          </w:p>
        </w:tc>
      </w:tr>
      <w:tr w:rsidR="00792FCC" w:rsidRPr="00595C0C" w14:paraId="3C2BD4DC" w14:textId="77777777" w:rsidTr="00B723D9">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09C2EA6E" w14:textId="77777777" w:rsidR="00792FCC" w:rsidRPr="00052D0E" w:rsidRDefault="00792FCC" w:rsidP="00B723D9">
            <w:pPr>
              <w:tabs>
                <w:tab w:val="left" w:pos="4164"/>
              </w:tabs>
              <w:ind w:right="57"/>
              <w:rPr>
                <w:lang w:eastAsia="uk-UA"/>
              </w:rPr>
            </w:pPr>
            <w:r w:rsidRPr="00052D0E">
              <w:rPr>
                <w:color w:val="000000"/>
                <w:lang w:eastAsia="uk-UA"/>
              </w:rPr>
              <w:t>Єдиний податок</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15A83C9B" w14:textId="77777777" w:rsidR="00792FCC" w:rsidRPr="00052D0E" w:rsidRDefault="00792FCC" w:rsidP="00B723D9">
            <w:pPr>
              <w:ind w:right="57"/>
              <w:rPr>
                <w:lang w:eastAsia="uk-UA"/>
              </w:rPr>
            </w:pPr>
            <w:r w:rsidRPr="00052D0E">
              <w:rPr>
                <w:color w:val="000000"/>
                <w:lang w:eastAsia="uk-UA"/>
              </w:rPr>
              <w:t>18050000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7229B416" w14:textId="77777777" w:rsidR="00792FCC" w:rsidRPr="00052D0E" w:rsidRDefault="00792FCC" w:rsidP="00B723D9">
            <w:pPr>
              <w:ind w:right="57"/>
              <w:rPr>
                <w:lang w:eastAsia="uk-UA"/>
              </w:rPr>
            </w:pPr>
            <w:r w:rsidRPr="00052D0E">
              <w:rPr>
                <w:color w:val="000000"/>
                <w:lang w:eastAsia="uk-UA"/>
              </w:rPr>
              <w:t>26218,0</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44EEAF85" w14:textId="77777777" w:rsidR="00792FCC" w:rsidRPr="00052D0E" w:rsidRDefault="00792FCC" w:rsidP="00B723D9">
            <w:pPr>
              <w:ind w:right="57"/>
              <w:rPr>
                <w:lang w:eastAsia="uk-UA"/>
              </w:rPr>
            </w:pPr>
            <w:r w:rsidRPr="00052D0E">
              <w:rPr>
                <w:color w:val="000000"/>
                <w:lang w:eastAsia="uk-UA"/>
              </w:rPr>
              <w:t>28226,0</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13D06127" w14:textId="77777777" w:rsidR="00792FCC" w:rsidRPr="00052D0E" w:rsidRDefault="00792FCC" w:rsidP="00B723D9">
            <w:pPr>
              <w:ind w:right="57"/>
              <w:rPr>
                <w:lang w:eastAsia="uk-UA"/>
              </w:rPr>
            </w:pPr>
            <w:r w:rsidRPr="00052D0E">
              <w:rPr>
                <w:color w:val="000000"/>
                <w:lang w:eastAsia="uk-UA"/>
              </w:rPr>
              <w:t>107,7</w:t>
            </w:r>
          </w:p>
        </w:tc>
      </w:tr>
      <w:tr w:rsidR="00792FCC" w:rsidRPr="00595C0C" w14:paraId="3714C95A" w14:textId="77777777" w:rsidTr="00B723D9">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7891BE88" w14:textId="77777777" w:rsidR="00792FCC" w:rsidRPr="00052D0E" w:rsidRDefault="00792FCC" w:rsidP="00B723D9">
            <w:pPr>
              <w:tabs>
                <w:tab w:val="left" w:pos="4164"/>
              </w:tabs>
              <w:ind w:right="57"/>
              <w:rPr>
                <w:lang w:eastAsia="uk-UA"/>
              </w:rPr>
            </w:pPr>
            <w:r w:rsidRPr="00052D0E">
              <w:rPr>
                <w:color w:val="000000"/>
                <w:lang w:eastAsia="uk-UA"/>
              </w:rPr>
              <w:t>Єдиний податок з юридичних осіб</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0A47539B" w14:textId="77777777" w:rsidR="00792FCC" w:rsidRPr="00052D0E" w:rsidRDefault="00792FCC" w:rsidP="00B723D9">
            <w:pPr>
              <w:ind w:right="57"/>
              <w:rPr>
                <w:lang w:eastAsia="uk-UA"/>
              </w:rPr>
            </w:pPr>
            <w:r w:rsidRPr="00052D0E">
              <w:rPr>
                <w:color w:val="000000"/>
                <w:lang w:eastAsia="uk-UA"/>
              </w:rPr>
              <w:t>18050300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6D5F1FDF" w14:textId="77777777" w:rsidR="00792FCC" w:rsidRPr="00052D0E" w:rsidRDefault="00792FCC" w:rsidP="00B723D9">
            <w:pPr>
              <w:ind w:right="57"/>
              <w:rPr>
                <w:lang w:eastAsia="uk-UA"/>
              </w:rPr>
            </w:pPr>
            <w:r w:rsidRPr="00052D0E">
              <w:rPr>
                <w:color w:val="000000"/>
                <w:lang w:eastAsia="uk-UA"/>
              </w:rPr>
              <w:t>478,0</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7556A18C" w14:textId="77777777" w:rsidR="00792FCC" w:rsidRPr="00052D0E" w:rsidRDefault="00792FCC" w:rsidP="00B723D9">
            <w:pPr>
              <w:ind w:right="57"/>
              <w:rPr>
                <w:lang w:eastAsia="uk-UA"/>
              </w:rPr>
            </w:pPr>
            <w:r w:rsidRPr="00052D0E">
              <w:rPr>
                <w:color w:val="000000"/>
                <w:lang w:eastAsia="uk-UA"/>
              </w:rPr>
              <w:t>468,1</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17807BA9" w14:textId="77777777" w:rsidR="00792FCC" w:rsidRPr="00052D0E" w:rsidRDefault="00792FCC" w:rsidP="00B723D9">
            <w:pPr>
              <w:ind w:right="57"/>
              <w:rPr>
                <w:lang w:eastAsia="uk-UA"/>
              </w:rPr>
            </w:pPr>
            <w:r w:rsidRPr="00052D0E">
              <w:rPr>
                <w:color w:val="000000"/>
                <w:lang w:eastAsia="uk-UA"/>
              </w:rPr>
              <w:t>97,9</w:t>
            </w:r>
          </w:p>
        </w:tc>
      </w:tr>
      <w:tr w:rsidR="00792FCC" w:rsidRPr="00595C0C" w14:paraId="128C232F" w14:textId="77777777" w:rsidTr="00B723D9">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337D5C0F" w14:textId="77777777" w:rsidR="00792FCC" w:rsidRPr="00052D0E" w:rsidRDefault="00792FCC" w:rsidP="00B723D9">
            <w:pPr>
              <w:ind w:right="57"/>
              <w:rPr>
                <w:lang w:eastAsia="uk-UA"/>
              </w:rPr>
            </w:pPr>
            <w:r w:rsidRPr="00052D0E">
              <w:rPr>
                <w:color w:val="000000"/>
                <w:lang w:eastAsia="uk-UA"/>
              </w:rPr>
              <w:t>Єдиний податок з фізичних осіб</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6B418789" w14:textId="77777777" w:rsidR="00792FCC" w:rsidRPr="00052D0E" w:rsidRDefault="00792FCC" w:rsidP="00B723D9">
            <w:pPr>
              <w:ind w:right="57"/>
              <w:rPr>
                <w:lang w:eastAsia="uk-UA"/>
              </w:rPr>
            </w:pPr>
            <w:r w:rsidRPr="00052D0E">
              <w:rPr>
                <w:color w:val="000000"/>
                <w:lang w:eastAsia="uk-UA"/>
              </w:rPr>
              <w:t>18050400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4BF975AD" w14:textId="77777777" w:rsidR="00792FCC" w:rsidRPr="00052D0E" w:rsidRDefault="00792FCC" w:rsidP="00B723D9">
            <w:pPr>
              <w:ind w:right="57"/>
              <w:rPr>
                <w:lang w:eastAsia="uk-UA"/>
              </w:rPr>
            </w:pPr>
            <w:r w:rsidRPr="00052D0E">
              <w:rPr>
                <w:color w:val="000000"/>
                <w:lang w:eastAsia="uk-UA"/>
              </w:rPr>
              <w:t>10772,0</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3C243EB2" w14:textId="77777777" w:rsidR="00792FCC" w:rsidRPr="00052D0E" w:rsidRDefault="00792FCC" w:rsidP="00B723D9">
            <w:pPr>
              <w:ind w:right="57"/>
              <w:rPr>
                <w:lang w:eastAsia="uk-UA"/>
              </w:rPr>
            </w:pPr>
            <w:r w:rsidRPr="00052D0E">
              <w:rPr>
                <w:color w:val="000000"/>
                <w:lang w:eastAsia="uk-UA"/>
              </w:rPr>
              <w:t>12931,4</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55860C21" w14:textId="77777777" w:rsidR="00792FCC" w:rsidRPr="00052D0E" w:rsidRDefault="00792FCC" w:rsidP="00B723D9">
            <w:pPr>
              <w:ind w:right="57"/>
              <w:rPr>
                <w:lang w:eastAsia="uk-UA"/>
              </w:rPr>
            </w:pPr>
            <w:r w:rsidRPr="00052D0E">
              <w:rPr>
                <w:color w:val="000000"/>
                <w:lang w:eastAsia="uk-UA"/>
              </w:rPr>
              <w:t>120,0</w:t>
            </w:r>
          </w:p>
        </w:tc>
      </w:tr>
      <w:tr w:rsidR="00792FCC" w:rsidRPr="00595C0C" w14:paraId="2DFCA260" w14:textId="77777777" w:rsidTr="00B723D9">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252E89B5" w14:textId="77777777" w:rsidR="00792FCC" w:rsidRPr="00052D0E" w:rsidRDefault="00792FCC" w:rsidP="00B723D9">
            <w:pPr>
              <w:ind w:right="57"/>
              <w:rPr>
                <w:lang w:eastAsia="uk-UA"/>
              </w:rPr>
            </w:pPr>
            <w:r w:rsidRPr="00052D0E">
              <w:rPr>
                <w:color w:val="000000"/>
                <w:lang w:eastAsia="uk-UA"/>
              </w:rPr>
              <w:t>Єдиний податок з сільськогосподарських товаровиробників</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0565B11C" w14:textId="77777777" w:rsidR="00792FCC" w:rsidRPr="00052D0E" w:rsidRDefault="00792FCC" w:rsidP="00B723D9">
            <w:pPr>
              <w:ind w:right="57"/>
              <w:rPr>
                <w:lang w:eastAsia="uk-UA"/>
              </w:rPr>
            </w:pPr>
            <w:r w:rsidRPr="00052D0E">
              <w:rPr>
                <w:color w:val="000000"/>
                <w:lang w:eastAsia="uk-UA"/>
              </w:rPr>
              <w:t>18050500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2948362C" w14:textId="77777777" w:rsidR="00792FCC" w:rsidRPr="00052D0E" w:rsidRDefault="00792FCC" w:rsidP="00B723D9">
            <w:pPr>
              <w:ind w:right="57"/>
              <w:rPr>
                <w:lang w:eastAsia="uk-UA"/>
              </w:rPr>
            </w:pPr>
            <w:r w:rsidRPr="00052D0E">
              <w:rPr>
                <w:color w:val="000000"/>
                <w:lang w:eastAsia="uk-UA"/>
              </w:rPr>
              <w:t>14968,0</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5252F5E6" w14:textId="77777777" w:rsidR="00792FCC" w:rsidRPr="00052D0E" w:rsidRDefault="00792FCC" w:rsidP="00B723D9">
            <w:pPr>
              <w:ind w:right="57"/>
              <w:rPr>
                <w:lang w:eastAsia="uk-UA"/>
              </w:rPr>
            </w:pPr>
            <w:r w:rsidRPr="00052D0E">
              <w:rPr>
                <w:color w:val="000000"/>
                <w:lang w:eastAsia="uk-UA"/>
              </w:rPr>
              <w:t>14826,4</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53B05012" w14:textId="77777777" w:rsidR="00792FCC" w:rsidRPr="00052D0E" w:rsidRDefault="00792FCC" w:rsidP="00B723D9">
            <w:pPr>
              <w:ind w:right="57"/>
              <w:rPr>
                <w:lang w:eastAsia="uk-UA"/>
              </w:rPr>
            </w:pPr>
            <w:r w:rsidRPr="00052D0E">
              <w:rPr>
                <w:color w:val="000000"/>
                <w:lang w:eastAsia="uk-UA"/>
              </w:rPr>
              <w:t>99,0</w:t>
            </w:r>
          </w:p>
        </w:tc>
      </w:tr>
      <w:tr w:rsidR="00792FCC" w:rsidRPr="00595C0C" w14:paraId="696E2A13" w14:textId="77777777" w:rsidTr="00B723D9">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4FEDFC90" w14:textId="77777777" w:rsidR="00792FCC" w:rsidRPr="00052D0E" w:rsidRDefault="00792FCC" w:rsidP="00B723D9">
            <w:pPr>
              <w:ind w:right="57"/>
              <w:rPr>
                <w:lang w:eastAsia="uk-UA"/>
              </w:rPr>
            </w:pPr>
            <w:r w:rsidRPr="00052D0E">
              <w:rPr>
                <w:b/>
                <w:bCs/>
                <w:color w:val="000000"/>
                <w:lang w:eastAsia="uk-UA"/>
              </w:rPr>
              <w:t>Неподаткові надходження</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77FF0949" w14:textId="77777777" w:rsidR="00792FCC" w:rsidRPr="00052D0E" w:rsidRDefault="00792FCC" w:rsidP="00B723D9">
            <w:pPr>
              <w:ind w:right="57"/>
              <w:rPr>
                <w:lang w:eastAsia="uk-UA"/>
              </w:rPr>
            </w:pPr>
            <w:r w:rsidRPr="00052D0E">
              <w:rPr>
                <w:b/>
                <w:bCs/>
                <w:color w:val="000000"/>
                <w:lang w:eastAsia="uk-UA"/>
              </w:rPr>
              <w:t>20000000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0E1421B8" w14:textId="77777777" w:rsidR="00792FCC" w:rsidRPr="00052D0E" w:rsidRDefault="00792FCC" w:rsidP="00B723D9">
            <w:pPr>
              <w:ind w:right="57"/>
              <w:rPr>
                <w:lang w:eastAsia="uk-UA"/>
              </w:rPr>
            </w:pPr>
            <w:r w:rsidRPr="00052D0E">
              <w:rPr>
                <w:b/>
                <w:bCs/>
                <w:color w:val="000000"/>
                <w:lang w:eastAsia="uk-UA"/>
              </w:rPr>
              <w:t>1343,3</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355E4E69" w14:textId="77777777" w:rsidR="00792FCC" w:rsidRPr="00052D0E" w:rsidRDefault="00792FCC" w:rsidP="00B723D9">
            <w:pPr>
              <w:ind w:right="57"/>
              <w:rPr>
                <w:lang w:eastAsia="uk-UA"/>
              </w:rPr>
            </w:pPr>
            <w:r w:rsidRPr="00052D0E">
              <w:rPr>
                <w:b/>
                <w:bCs/>
                <w:color w:val="000000"/>
                <w:lang w:eastAsia="uk-UA"/>
              </w:rPr>
              <w:t>1181,4</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7DF2DF51" w14:textId="77777777" w:rsidR="00792FCC" w:rsidRPr="00052D0E" w:rsidRDefault="00792FCC" w:rsidP="00B723D9">
            <w:pPr>
              <w:ind w:right="57"/>
              <w:rPr>
                <w:lang w:eastAsia="uk-UA"/>
              </w:rPr>
            </w:pPr>
            <w:r w:rsidRPr="00052D0E">
              <w:rPr>
                <w:b/>
                <w:bCs/>
                <w:color w:val="000000"/>
                <w:lang w:eastAsia="uk-UA"/>
              </w:rPr>
              <w:t>87,9</w:t>
            </w:r>
          </w:p>
        </w:tc>
      </w:tr>
      <w:tr w:rsidR="00792FCC" w:rsidRPr="00595C0C" w14:paraId="3ABD680E" w14:textId="77777777" w:rsidTr="00B723D9">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4250FA49" w14:textId="77777777" w:rsidR="00792FCC" w:rsidRPr="00052D0E" w:rsidRDefault="00792FCC" w:rsidP="00B723D9">
            <w:pPr>
              <w:tabs>
                <w:tab w:val="left" w:pos="4356"/>
              </w:tabs>
              <w:ind w:right="57"/>
              <w:rPr>
                <w:lang w:eastAsia="uk-UA"/>
              </w:rPr>
            </w:pPr>
            <w:r w:rsidRPr="00052D0E">
              <w:rPr>
                <w:color w:val="000000"/>
                <w:lang w:eastAsia="uk-UA"/>
              </w:rPr>
              <w:t>Частина чистого прибутку</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379EA520" w14:textId="77777777" w:rsidR="00792FCC" w:rsidRPr="00052D0E" w:rsidRDefault="00792FCC" w:rsidP="00B723D9">
            <w:pPr>
              <w:ind w:right="57"/>
              <w:rPr>
                <w:lang w:eastAsia="uk-UA"/>
              </w:rPr>
            </w:pPr>
            <w:r w:rsidRPr="00052D0E">
              <w:rPr>
                <w:color w:val="000000"/>
                <w:lang w:eastAsia="uk-UA"/>
              </w:rPr>
              <w:t>21010000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5C3197F6" w14:textId="77777777" w:rsidR="00792FCC" w:rsidRPr="00052D0E" w:rsidRDefault="00792FCC" w:rsidP="00B723D9">
            <w:pPr>
              <w:ind w:right="57"/>
              <w:rPr>
                <w:lang w:eastAsia="uk-UA"/>
              </w:rPr>
            </w:pPr>
            <w:r w:rsidRPr="00052D0E">
              <w:rPr>
                <w:color w:val="000000"/>
                <w:lang w:eastAsia="uk-UA"/>
              </w:rPr>
              <w:t>0</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759FA250" w14:textId="77777777" w:rsidR="00792FCC" w:rsidRPr="00052D0E" w:rsidRDefault="00792FCC" w:rsidP="00B723D9">
            <w:pPr>
              <w:ind w:right="57"/>
              <w:rPr>
                <w:lang w:eastAsia="uk-UA"/>
              </w:rPr>
            </w:pPr>
            <w:r w:rsidRPr="00052D0E">
              <w:rPr>
                <w:color w:val="000000"/>
                <w:lang w:eastAsia="uk-UA"/>
              </w:rPr>
              <w:t>0,357</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0822D120" w14:textId="77777777" w:rsidR="00792FCC" w:rsidRPr="00052D0E" w:rsidRDefault="00792FCC" w:rsidP="00B723D9">
            <w:pPr>
              <w:ind w:right="57"/>
              <w:rPr>
                <w:lang w:eastAsia="uk-UA"/>
              </w:rPr>
            </w:pPr>
            <w:r w:rsidRPr="00052D0E">
              <w:rPr>
                <w:lang w:eastAsia="uk-UA"/>
              </w:rPr>
              <w:t> </w:t>
            </w:r>
          </w:p>
        </w:tc>
      </w:tr>
      <w:tr w:rsidR="00792FCC" w:rsidRPr="00595C0C" w14:paraId="3B492E72" w14:textId="77777777" w:rsidTr="00B723D9">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0F4DBA1B" w14:textId="77777777" w:rsidR="00792FCC" w:rsidRPr="00052D0E" w:rsidRDefault="00792FCC" w:rsidP="00B723D9">
            <w:pPr>
              <w:ind w:right="57"/>
              <w:rPr>
                <w:lang w:eastAsia="uk-UA"/>
              </w:rPr>
            </w:pPr>
            <w:r w:rsidRPr="00052D0E">
              <w:rPr>
                <w:color w:val="000000"/>
                <w:lang w:eastAsia="uk-UA"/>
              </w:rPr>
              <w:t>Адміністративні штрафи</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33E94931" w14:textId="77777777" w:rsidR="00792FCC" w:rsidRPr="00052D0E" w:rsidRDefault="00792FCC" w:rsidP="00B723D9">
            <w:pPr>
              <w:ind w:right="57"/>
              <w:rPr>
                <w:lang w:eastAsia="uk-UA"/>
              </w:rPr>
            </w:pPr>
            <w:r w:rsidRPr="00052D0E">
              <w:rPr>
                <w:color w:val="000000"/>
                <w:lang w:eastAsia="uk-UA"/>
              </w:rPr>
              <w:t>21081100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17A9BD29" w14:textId="77777777" w:rsidR="00792FCC" w:rsidRPr="00052D0E" w:rsidRDefault="00792FCC" w:rsidP="00B723D9">
            <w:pPr>
              <w:ind w:right="57"/>
              <w:rPr>
                <w:lang w:eastAsia="uk-UA"/>
              </w:rPr>
            </w:pPr>
            <w:r w:rsidRPr="00052D0E">
              <w:rPr>
                <w:color w:val="000000"/>
                <w:lang w:eastAsia="uk-UA"/>
              </w:rPr>
              <w:t>25,0</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65CA97FF" w14:textId="77777777" w:rsidR="00792FCC" w:rsidRPr="00052D0E" w:rsidRDefault="00792FCC" w:rsidP="00B723D9">
            <w:pPr>
              <w:ind w:right="57"/>
              <w:rPr>
                <w:lang w:eastAsia="uk-UA"/>
              </w:rPr>
            </w:pPr>
            <w:r w:rsidRPr="00052D0E">
              <w:rPr>
                <w:color w:val="000000"/>
                <w:lang w:eastAsia="uk-UA"/>
              </w:rPr>
              <w:t>8,245</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28360421" w14:textId="77777777" w:rsidR="00792FCC" w:rsidRPr="00052D0E" w:rsidRDefault="00792FCC" w:rsidP="00B723D9">
            <w:pPr>
              <w:ind w:right="57"/>
              <w:rPr>
                <w:lang w:eastAsia="uk-UA"/>
              </w:rPr>
            </w:pPr>
            <w:r w:rsidRPr="00052D0E">
              <w:rPr>
                <w:color w:val="000000"/>
                <w:lang w:eastAsia="uk-UA"/>
              </w:rPr>
              <w:t>33,0</w:t>
            </w:r>
          </w:p>
        </w:tc>
      </w:tr>
      <w:tr w:rsidR="00792FCC" w:rsidRPr="00595C0C" w14:paraId="7041A962" w14:textId="77777777" w:rsidTr="00B723D9">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018797B2" w14:textId="77777777" w:rsidR="00792FCC" w:rsidRPr="00052D0E" w:rsidRDefault="00792FCC" w:rsidP="00B723D9">
            <w:pPr>
              <w:tabs>
                <w:tab w:val="left" w:pos="2559"/>
              </w:tabs>
              <w:ind w:right="57"/>
              <w:rPr>
                <w:lang w:eastAsia="uk-UA"/>
              </w:rPr>
            </w:pPr>
            <w:r w:rsidRPr="00052D0E">
              <w:rPr>
                <w:color w:val="000000"/>
                <w:lang w:eastAsia="uk-UA"/>
              </w:rPr>
              <w:t>Штрафи</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49D337B1" w14:textId="77777777" w:rsidR="00792FCC" w:rsidRPr="00052D0E" w:rsidRDefault="00792FCC" w:rsidP="00B723D9">
            <w:pPr>
              <w:ind w:right="57"/>
              <w:rPr>
                <w:lang w:eastAsia="uk-UA"/>
              </w:rPr>
            </w:pPr>
            <w:r w:rsidRPr="00052D0E">
              <w:rPr>
                <w:color w:val="000000"/>
                <w:lang w:eastAsia="uk-UA"/>
              </w:rPr>
              <w:t>21080900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470C6BB3" w14:textId="77777777" w:rsidR="00792FCC" w:rsidRPr="00052D0E" w:rsidRDefault="00792FCC" w:rsidP="00B723D9">
            <w:pPr>
              <w:ind w:right="57"/>
              <w:rPr>
                <w:lang w:eastAsia="uk-UA"/>
              </w:rPr>
            </w:pPr>
            <w:r w:rsidRPr="00052D0E">
              <w:rPr>
                <w:color w:val="000000"/>
                <w:lang w:eastAsia="uk-UA"/>
              </w:rPr>
              <w:t>6,1</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428C94A2" w14:textId="77777777" w:rsidR="00792FCC" w:rsidRPr="00052D0E" w:rsidRDefault="00792FCC" w:rsidP="00B723D9">
            <w:pPr>
              <w:ind w:right="57"/>
              <w:rPr>
                <w:lang w:eastAsia="uk-UA"/>
              </w:rPr>
            </w:pPr>
            <w:r w:rsidRPr="00052D0E">
              <w:rPr>
                <w:color w:val="000000"/>
                <w:lang w:eastAsia="uk-UA"/>
              </w:rPr>
              <w:t>6,1</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262EE631" w14:textId="77777777" w:rsidR="00792FCC" w:rsidRPr="00052D0E" w:rsidRDefault="00792FCC" w:rsidP="00B723D9">
            <w:pPr>
              <w:ind w:right="57"/>
              <w:rPr>
                <w:lang w:eastAsia="uk-UA"/>
              </w:rPr>
            </w:pPr>
            <w:r w:rsidRPr="00052D0E">
              <w:rPr>
                <w:color w:val="000000"/>
                <w:lang w:eastAsia="uk-UA"/>
              </w:rPr>
              <w:t>100%</w:t>
            </w:r>
          </w:p>
        </w:tc>
      </w:tr>
      <w:tr w:rsidR="00792FCC" w:rsidRPr="00595C0C" w14:paraId="22AF26AE" w14:textId="77777777" w:rsidTr="00B723D9">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220C0EA9" w14:textId="77777777" w:rsidR="00792FCC" w:rsidRPr="00052D0E" w:rsidRDefault="00792FCC" w:rsidP="00B723D9">
            <w:pPr>
              <w:tabs>
                <w:tab w:val="left" w:pos="2559"/>
              </w:tabs>
              <w:ind w:right="57"/>
              <w:rPr>
                <w:lang w:eastAsia="uk-UA"/>
              </w:rPr>
            </w:pPr>
            <w:r w:rsidRPr="00052D0E">
              <w:rPr>
                <w:color w:val="000000"/>
                <w:lang w:eastAsia="uk-UA"/>
              </w:rPr>
              <w:lastRenderedPageBreak/>
              <w:t>Штрафні санкції</w:t>
            </w:r>
            <w:r w:rsidRPr="00052D0E">
              <w:rPr>
                <w:color w:val="000000"/>
                <w:lang w:eastAsia="uk-UA"/>
              </w:rPr>
              <w:tab/>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439B3F30" w14:textId="77777777" w:rsidR="00792FCC" w:rsidRPr="00052D0E" w:rsidRDefault="00792FCC" w:rsidP="00B723D9">
            <w:pPr>
              <w:ind w:right="57"/>
              <w:rPr>
                <w:lang w:eastAsia="uk-UA"/>
              </w:rPr>
            </w:pPr>
            <w:r w:rsidRPr="00052D0E">
              <w:rPr>
                <w:color w:val="000000"/>
                <w:lang w:eastAsia="uk-UA"/>
              </w:rPr>
              <w:t>21081500</w:t>
            </w:r>
          </w:p>
          <w:p w14:paraId="35D3ED74" w14:textId="77777777" w:rsidR="00792FCC" w:rsidRPr="00052D0E" w:rsidRDefault="00792FCC" w:rsidP="00B723D9">
            <w:pPr>
              <w:ind w:right="57"/>
              <w:rPr>
                <w:lang w:eastAsia="uk-UA"/>
              </w:rPr>
            </w:pPr>
            <w:r w:rsidRPr="00052D0E">
              <w:rPr>
                <w:lang w:eastAsia="uk-UA"/>
              </w:rPr>
              <w:t> </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1E494CE4" w14:textId="77777777" w:rsidR="00792FCC" w:rsidRPr="00052D0E" w:rsidRDefault="00792FCC" w:rsidP="00B723D9">
            <w:pPr>
              <w:ind w:right="57"/>
              <w:rPr>
                <w:lang w:eastAsia="uk-UA"/>
              </w:rPr>
            </w:pPr>
            <w:r w:rsidRPr="00052D0E">
              <w:rPr>
                <w:color w:val="000000"/>
                <w:lang w:eastAsia="uk-UA"/>
              </w:rPr>
              <w:t>115,0</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7D1780D2" w14:textId="77777777" w:rsidR="00792FCC" w:rsidRPr="00052D0E" w:rsidRDefault="00792FCC" w:rsidP="00B723D9">
            <w:pPr>
              <w:ind w:right="57"/>
              <w:rPr>
                <w:lang w:eastAsia="uk-UA"/>
              </w:rPr>
            </w:pPr>
            <w:r w:rsidRPr="00052D0E">
              <w:rPr>
                <w:color w:val="000000"/>
                <w:lang w:eastAsia="uk-UA"/>
              </w:rPr>
              <w:t>181,3</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09B5E8C3" w14:textId="77777777" w:rsidR="00792FCC" w:rsidRPr="00052D0E" w:rsidRDefault="00792FCC" w:rsidP="00B723D9">
            <w:pPr>
              <w:ind w:right="57"/>
              <w:rPr>
                <w:lang w:eastAsia="uk-UA"/>
              </w:rPr>
            </w:pPr>
            <w:r w:rsidRPr="00052D0E">
              <w:rPr>
                <w:color w:val="000000"/>
                <w:lang w:eastAsia="uk-UA"/>
              </w:rPr>
              <w:t>157,7</w:t>
            </w:r>
          </w:p>
        </w:tc>
      </w:tr>
      <w:tr w:rsidR="00792FCC" w:rsidRPr="00595C0C" w14:paraId="22C837EB" w14:textId="77777777" w:rsidTr="00B723D9">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346BB0A3" w14:textId="77777777" w:rsidR="00792FCC" w:rsidRPr="00052D0E" w:rsidRDefault="00792FCC" w:rsidP="00B723D9">
            <w:pPr>
              <w:ind w:right="57"/>
              <w:rPr>
                <w:lang w:eastAsia="uk-UA"/>
              </w:rPr>
            </w:pPr>
            <w:r w:rsidRPr="00052D0E">
              <w:rPr>
                <w:color w:val="000000"/>
                <w:lang w:eastAsia="uk-UA"/>
              </w:rPr>
              <w:t>Плата за надання адміністративних послуг</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2264255F" w14:textId="77777777" w:rsidR="00792FCC" w:rsidRPr="00052D0E" w:rsidRDefault="00792FCC" w:rsidP="00B723D9">
            <w:pPr>
              <w:ind w:right="57"/>
              <w:rPr>
                <w:lang w:eastAsia="uk-UA"/>
              </w:rPr>
            </w:pPr>
            <w:r w:rsidRPr="00052D0E">
              <w:rPr>
                <w:color w:val="000000"/>
                <w:lang w:eastAsia="uk-UA"/>
              </w:rPr>
              <w:t>22010000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76FA8447" w14:textId="77777777" w:rsidR="00792FCC" w:rsidRPr="00052D0E" w:rsidRDefault="00792FCC" w:rsidP="00B723D9">
            <w:pPr>
              <w:ind w:right="57"/>
              <w:rPr>
                <w:lang w:eastAsia="uk-UA"/>
              </w:rPr>
            </w:pPr>
            <w:r w:rsidRPr="00052D0E">
              <w:rPr>
                <w:color w:val="000000"/>
                <w:lang w:eastAsia="uk-UA"/>
              </w:rPr>
              <w:t>1025,2</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03B17EAC" w14:textId="77777777" w:rsidR="00792FCC" w:rsidRPr="00052D0E" w:rsidRDefault="00792FCC" w:rsidP="00B723D9">
            <w:pPr>
              <w:ind w:right="57"/>
              <w:rPr>
                <w:lang w:eastAsia="uk-UA"/>
              </w:rPr>
            </w:pPr>
            <w:r w:rsidRPr="00052D0E">
              <w:rPr>
                <w:color w:val="000000"/>
                <w:lang w:eastAsia="uk-UA"/>
              </w:rPr>
              <w:t>579,2</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4B554F18" w14:textId="77777777" w:rsidR="00792FCC" w:rsidRPr="00052D0E" w:rsidRDefault="00792FCC" w:rsidP="00B723D9">
            <w:pPr>
              <w:ind w:right="57"/>
              <w:rPr>
                <w:lang w:eastAsia="uk-UA"/>
              </w:rPr>
            </w:pPr>
            <w:r w:rsidRPr="00052D0E">
              <w:rPr>
                <w:color w:val="000000"/>
                <w:lang w:eastAsia="uk-UA"/>
              </w:rPr>
              <w:t>56,5</w:t>
            </w:r>
          </w:p>
        </w:tc>
      </w:tr>
      <w:tr w:rsidR="00792FCC" w:rsidRPr="00595C0C" w14:paraId="78A26974" w14:textId="77777777" w:rsidTr="00B723D9">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7615F0EF" w14:textId="77777777" w:rsidR="00792FCC" w:rsidRPr="00052D0E" w:rsidRDefault="00792FCC" w:rsidP="00B723D9">
            <w:pPr>
              <w:ind w:right="57"/>
              <w:rPr>
                <w:lang w:eastAsia="uk-UA"/>
              </w:rPr>
            </w:pPr>
            <w:r w:rsidRPr="00052D0E">
              <w:rPr>
                <w:color w:val="000000"/>
                <w:lang w:eastAsia="uk-UA"/>
              </w:rPr>
              <w:t>Орендна плата за користування майновим комплексом</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42C8F45D" w14:textId="77777777" w:rsidR="00792FCC" w:rsidRPr="00052D0E" w:rsidRDefault="00792FCC" w:rsidP="00B723D9">
            <w:pPr>
              <w:ind w:right="57"/>
              <w:rPr>
                <w:lang w:eastAsia="uk-UA"/>
              </w:rPr>
            </w:pPr>
            <w:r w:rsidRPr="00052D0E">
              <w:rPr>
                <w:color w:val="000000"/>
                <w:lang w:eastAsia="uk-UA"/>
              </w:rPr>
              <w:t>22080400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32537139" w14:textId="77777777" w:rsidR="00792FCC" w:rsidRPr="00052D0E" w:rsidRDefault="00792FCC" w:rsidP="00B723D9">
            <w:pPr>
              <w:ind w:right="57"/>
              <w:rPr>
                <w:lang w:eastAsia="uk-UA"/>
              </w:rPr>
            </w:pPr>
            <w:r w:rsidRPr="00052D0E">
              <w:rPr>
                <w:color w:val="000000"/>
                <w:lang w:eastAsia="uk-UA"/>
              </w:rPr>
              <w:t>100,0</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462B5E97" w14:textId="77777777" w:rsidR="00792FCC" w:rsidRPr="00052D0E" w:rsidRDefault="00792FCC" w:rsidP="00B723D9">
            <w:pPr>
              <w:ind w:right="57"/>
              <w:rPr>
                <w:lang w:eastAsia="uk-UA"/>
              </w:rPr>
            </w:pPr>
            <w:r w:rsidRPr="00052D0E">
              <w:rPr>
                <w:color w:val="000000"/>
                <w:lang w:eastAsia="uk-UA"/>
              </w:rPr>
              <w:t>129,7</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08D89A41" w14:textId="77777777" w:rsidR="00792FCC" w:rsidRPr="00052D0E" w:rsidRDefault="00792FCC" w:rsidP="00B723D9">
            <w:pPr>
              <w:ind w:right="57"/>
              <w:rPr>
                <w:lang w:eastAsia="uk-UA"/>
              </w:rPr>
            </w:pPr>
            <w:r w:rsidRPr="00052D0E">
              <w:rPr>
                <w:color w:val="000000"/>
                <w:lang w:eastAsia="uk-UA"/>
              </w:rPr>
              <w:t>129,7</w:t>
            </w:r>
          </w:p>
        </w:tc>
      </w:tr>
      <w:tr w:rsidR="00792FCC" w:rsidRPr="00595C0C" w14:paraId="7435DDC5" w14:textId="77777777" w:rsidTr="00B723D9">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09B4900A" w14:textId="77777777" w:rsidR="00792FCC" w:rsidRPr="00052D0E" w:rsidRDefault="00792FCC" w:rsidP="00B723D9">
            <w:pPr>
              <w:ind w:right="57"/>
              <w:rPr>
                <w:lang w:eastAsia="uk-UA"/>
              </w:rPr>
            </w:pPr>
            <w:r w:rsidRPr="00052D0E">
              <w:rPr>
                <w:color w:val="000000"/>
                <w:lang w:eastAsia="uk-UA"/>
              </w:rPr>
              <w:t>Державне мито</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6F067DB6" w14:textId="77777777" w:rsidR="00792FCC" w:rsidRPr="00052D0E" w:rsidRDefault="00792FCC" w:rsidP="00B723D9">
            <w:pPr>
              <w:ind w:right="57"/>
              <w:rPr>
                <w:lang w:eastAsia="uk-UA"/>
              </w:rPr>
            </w:pPr>
            <w:r w:rsidRPr="00052D0E">
              <w:rPr>
                <w:color w:val="000000"/>
                <w:lang w:eastAsia="uk-UA"/>
              </w:rPr>
              <w:t>22090000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6711A427" w14:textId="77777777" w:rsidR="00792FCC" w:rsidRPr="00052D0E" w:rsidRDefault="00792FCC" w:rsidP="00B723D9">
            <w:pPr>
              <w:ind w:right="57"/>
              <w:rPr>
                <w:lang w:eastAsia="uk-UA"/>
              </w:rPr>
            </w:pPr>
            <w:r w:rsidRPr="00052D0E">
              <w:rPr>
                <w:color w:val="000000"/>
                <w:lang w:eastAsia="uk-UA"/>
              </w:rPr>
              <w:t>3,1</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2AD361E2" w14:textId="77777777" w:rsidR="00792FCC" w:rsidRPr="00052D0E" w:rsidRDefault="00792FCC" w:rsidP="00B723D9">
            <w:pPr>
              <w:ind w:right="57"/>
              <w:rPr>
                <w:lang w:eastAsia="uk-UA"/>
              </w:rPr>
            </w:pPr>
            <w:r w:rsidRPr="00052D0E">
              <w:rPr>
                <w:color w:val="000000"/>
                <w:lang w:eastAsia="uk-UA"/>
              </w:rPr>
              <w:t>0,852</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0A5EDC4B" w14:textId="77777777" w:rsidR="00792FCC" w:rsidRPr="00052D0E" w:rsidRDefault="00792FCC" w:rsidP="00B723D9">
            <w:pPr>
              <w:ind w:right="57"/>
              <w:rPr>
                <w:lang w:eastAsia="uk-UA"/>
              </w:rPr>
            </w:pPr>
            <w:r w:rsidRPr="00052D0E">
              <w:rPr>
                <w:color w:val="000000"/>
                <w:lang w:eastAsia="uk-UA"/>
              </w:rPr>
              <w:t>27,5</w:t>
            </w:r>
          </w:p>
        </w:tc>
      </w:tr>
      <w:tr w:rsidR="00792FCC" w:rsidRPr="00595C0C" w14:paraId="1BAE4859" w14:textId="77777777" w:rsidTr="00B723D9">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5189B511" w14:textId="77777777" w:rsidR="00792FCC" w:rsidRPr="00052D0E" w:rsidRDefault="00792FCC" w:rsidP="00B723D9">
            <w:pPr>
              <w:ind w:right="57"/>
              <w:rPr>
                <w:lang w:eastAsia="uk-UA"/>
              </w:rPr>
            </w:pPr>
            <w:r w:rsidRPr="00052D0E">
              <w:rPr>
                <w:color w:val="000000"/>
                <w:lang w:eastAsia="uk-UA"/>
              </w:rPr>
              <w:t>За спадщину та дарування</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2AF43999" w14:textId="77777777" w:rsidR="00792FCC" w:rsidRPr="00052D0E" w:rsidRDefault="00792FCC" w:rsidP="00B723D9">
            <w:pPr>
              <w:ind w:right="57"/>
              <w:rPr>
                <w:lang w:eastAsia="uk-UA"/>
              </w:rPr>
            </w:pPr>
            <w:r w:rsidRPr="00052D0E">
              <w:rPr>
                <w:color w:val="000000"/>
                <w:lang w:eastAsia="uk-UA"/>
              </w:rPr>
              <w:t>22090100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7652760D" w14:textId="77777777" w:rsidR="00792FCC" w:rsidRPr="00052D0E" w:rsidRDefault="00792FCC" w:rsidP="00B723D9">
            <w:pPr>
              <w:ind w:right="57"/>
              <w:rPr>
                <w:lang w:eastAsia="uk-UA"/>
              </w:rPr>
            </w:pPr>
            <w:r w:rsidRPr="00052D0E">
              <w:rPr>
                <w:color w:val="000000"/>
                <w:lang w:eastAsia="uk-UA"/>
              </w:rPr>
              <w:t>0,5</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5487B7E6" w14:textId="77777777" w:rsidR="00792FCC" w:rsidRPr="00052D0E" w:rsidRDefault="00792FCC" w:rsidP="00B723D9">
            <w:pPr>
              <w:ind w:right="57"/>
              <w:rPr>
                <w:lang w:eastAsia="uk-UA"/>
              </w:rPr>
            </w:pPr>
            <w:r w:rsidRPr="00052D0E">
              <w:rPr>
                <w:color w:val="000000"/>
                <w:lang w:eastAsia="uk-UA"/>
              </w:rPr>
              <w:t>0,3</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75A6D109" w14:textId="77777777" w:rsidR="00792FCC" w:rsidRPr="00052D0E" w:rsidRDefault="00792FCC" w:rsidP="00B723D9">
            <w:pPr>
              <w:ind w:right="57"/>
              <w:rPr>
                <w:lang w:eastAsia="uk-UA"/>
              </w:rPr>
            </w:pPr>
            <w:r w:rsidRPr="00052D0E">
              <w:rPr>
                <w:color w:val="000000"/>
                <w:lang w:eastAsia="uk-UA"/>
              </w:rPr>
              <w:t>61,7</w:t>
            </w:r>
          </w:p>
        </w:tc>
      </w:tr>
      <w:tr w:rsidR="00792FCC" w:rsidRPr="00595C0C" w14:paraId="754467D0" w14:textId="77777777" w:rsidTr="00B723D9">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081A3E66" w14:textId="77777777" w:rsidR="00792FCC" w:rsidRPr="00052D0E" w:rsidRDefault="00792FCC" w:rsidP="00B723D9">
            <w:pPr>
              <w:ind w:right="57"/>
              <w:rPr>
                <w:lang w:eastAsia="uk-UA"/>
              </w:rPr>
            </w:pPr>
            <w:r w:rsidRPr="00052D0E">
              <w:rPr>
                <w:color w:val="000000"/>
                <w:lang w:eastAsia="uk-UA"/>
              </w:rPr>
              <w:t>Оформлення закордонних паспортів та України</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71D88E24" w14:textId="77777777" w:rsidR="00792FCC" w:rsidRPr="00052D0E" w:rsidRDefault="00792FCC" w:rsidP="00B723D9">
            <w:pPr>
              <w:ind w:right="57"/>
              <w:rPr>
                <w:lang w:eastAsia="uk-UA"/>
              </w:rPr>
            </w:pPr>
            <w:r w:rsidRPr="00052D0E">
              <w:rPr>
                <w:color w:val="000000"/>
                <w:lang w:eastAsia="uk-UA"/>
              </w:rPr>
              <w:t>22090400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1BD1F909" w14:textId="77777777" w:rsidR="00792FCC" w:rsidRPr="00052D0E" w:rsidRDefault="00792FCC" w:rsidP="00B723D9">
            <w:pPr>
              <w:ind w:right="57"/>
              <w:rPr>
                <w:lang w:eastAsia="uk-UA"/>
              </w:rPr>
            </w:pPr>
            <w:r w:rsidRPr="00052D0E">
              <w:rPr>
                <w:color w:val="000000"/>
                <w:lang w:eastAsia="uk-UA"/>
              </w:rPr>
              <w:t>2,6</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614B8EC8" w14:textId="77777777" w:rsidR="00792FCC" w:rsidRPr="00052D0E" w:rsidRDefault="00792FCC" w:rsidP="00B723D9">
            <w:pPr>
              <w:ind w:right="57"/>
              <w:rPr>
                <w:lang w:eastAsia="uk-UA"/>
              </w:rPr>
            </w:pPr>
            <w:r w:rsidRPr="00052D0E">
              <w:rPr>
                <w:color w:val="000000"/>
                <w:lang w:eastAsia="uk-UA"/>
              </w:rPr>
              <w:t>0,544</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2AB1778F" w14:textId="77777777" w:rsidR="00792FCC" w:rsidRPr="00052D0E" w:rsidRDefault="00792FCC" w:rsidP="00B723D9">
            <w:pPr>
              <w:ind w:right="57"/>
              <w:rPr>
                <w:lang w:eastAsia="uk-UA"/>
              </w:rPr>
            </w:pPr>
            <w:r w:rsidRPr="00052D0E">
              <w:rPr>
                <w:color w:val="000000"/>
                <w:lang w:eastAsia="uk-UA"/>
              </w:rPr>
              <w:t>20,9</w:t>
            </w:r>
          </w:p>
        </w:tc>
      </w:tr>
      <w:tr w:rsidR="00792FCC" w:rsidRPr="00595C0C" w14:paraId="654537E0" w14:textId="77777777" w:rsidTr="00B723D9">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5C4F7F9C" w14:textId="77777777" w:rsidR="00792FCC" w:rsidRPr="00052D0E" w:rsidRDefault="00792FCC" w:rsidP="00B723D9">
            <w:pPr>
              <w:ind w:right="57"/>
              <w:rPr>
                <w:lang w:eastAsia="uk-UA"/>
              </w:rPr>
            </w:pPr>
            <w:r w:rsidRPr="00052D0E">
              <w:rPr>
                <w:color w:val="000000"/>
                <w:lang w:eastAsia="uk-UA"/>
              </w:rPr>
              <w:t>Орендна плата за водні об’єкти</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70DF76FC" w14:textId="77777777" w:rsidR="00792FCC" w:rsidRPr="00052D0E" w:rsidRDefault="00792FCC" w:rsidP="00B723D9">
            <w:pPr>
              <w:ind w:right="57"/>
              <w:rPr>
                <w:lang w:eastAsia="uk-UA"/>
              </w:rPr>
            </w:pPr>
            <w:r w:rsidRPr="00052D0E">
              <w:rPr>
                <w:color w:val="000000"/>
                <w:lang w:eastAsia="uk-UA"/>
              </w:rPr>
              <w:t>22130000</w:t>
            </w:r>
          </w:p>
          <w:p w14:paraId="47E4904A" w14:textId="77777777" w:rsidR="00792FCC" w:rsidRPr="00052D0E" w:rsidRDefault="00792FCC" w:rsidP="00B723D9">
            <w:pPr>
              <w:ind w:right="57" w:firstLine="709"/>
              <w:rPr>
                <w:lang w:eastAsia="uk-UA"/>
              </w:rPr>
            </w:pPr>
            <w:r w:rsidRPr="00052D0E">
              <w:rPr>
                <w:lang w:eastAsia="uk-UA"/>
              </w:rPr>
              <w:t> </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268052B5" w14:textId="77777777" w:rsidR="00792FCC" w:rsidRPr="00052D0E" w:rsidRDefault="00792FCC" w:rsidP="00B723D9">
            <w:pPr>
              <w:ind w:right="57"/>
              <w:rPr>
                <w:lang w:eastAsia="uk-UA"/>
              </w:rPr>
            </w:pPr>
            <w:r w:rsidRPr="00052D0E">
              <w:rPr>
                <w:color w:val="000000"/>
                <w:lang w:eastAsia="uk-UA"/>
              </w:rPr>
              <w:t>68,9</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23F1ABD8" w14:textId="77777777" w:rsidR="00792FCC" w:rsidRPr="00052D0E" w:rsidRDefault="00792FCC" w:rsidP="00B723D9">
            <w:pPr>
              <w:ind w:right="57"/>
              <w:rPr>
                <w:lang w:eastAsia="uk-UA"/>
              </w:rPr>
            </w:pPr>
            <w:r w:rsidRPr="00052D0E">
              <w:rPr>
                <w:color w:val="000000"/>
                <w:lang w:eastAsia="uk-UA"/>
              </w:rPr>
              <w:t>55,6</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095A38E4" w14:textId="77777777" w:rsidR="00792FCC" w:rsidRPr="00052D0E" w:rsidRDefault="00792FCC" w:rsidP="00B723D9">
            <w:pPr>
              <w:ind w:right="57"/>
              <w:rPr>
                <w:lang w:eastAsia="uk-UA"/>
              </w:rPr>
            </w:pPr>
            <w:r w:rsidRPr="00052D0E">
              <w:rPr>
                <w:color w:val="000000"/>
                <w:lang w:eastAsia="uk-UA"/>
              </w:rPr>
              <w:t>80,8</w:t>
            </w:r>
          </w:p>
        </w:tc>
      </w:tr>
      <w:tr w:rsidR="00792FCC" w:rsidRPr="00595C0C" w14:paraId="51ABC30F" w14:textId="77777777" w:rsidTr="00B723D9">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2B7D7D4B" w14:textId="77777777" w:rsidR="00792FCC" w:rsidRPr="00052D0E" w:rsidRDefault="00792FCC" w:rsidP="00B723D9">
            <w:pPr>
              <w:ind w:right="57"/>
              <w:rPr>
                <w:lang w:eastAsia="uk-UA"/>
              </w:rPr>
            </w:pPr>
            <w:r w:rsidRPr="00052D0E">
              <w:rPr>
                <w:color w:val="000000"/>
                <w:lang w:eastAsia="uk-UA"/>
              </w:rPr>
              <w:t>Інші надходження</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083C75D3" w14:textId="77777777" w:rsidR="00792FCC" w:rsidRPr="00052D0E" w:rsidRDefault="00792FCC" w:rsidP="00B723D9">
            <w:pPr>
              <w:ind w:right="57"/>
              <w:rPr>
                <w:lang w:eastAsia="uk-UA"/>
              </w:rPr>
            </w:pPr>
            <w:r w:rsidRPr="00052D0E">
              <w:rPr>
                <w:color w:val="000000"/>
                <w:lang w:eastAsia="uk-UA"/>
              </w:rPr>
              <w:t>24060300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1280CF63" w14:textId="77777777" w:rsidR="00792FCC" w:rsidRPr="00052D0E" w:rsidRDefault="00792FCC" w:rsidP="00B723D9">
            <w:pPr>
              <w:ind w:right="57"/>
              <w:rPr>
                <w:lang w:eastAsia="uk-UA"/>
              </w:rPr>
            </w:pPr>
            <w:r w:rsidRPr="00052D0E">
              <w:rPr>
                <w:color w:val="000000"/>
                <w:lang w:eastAsia="uk-UA"/>
              </w:rPr>
              <w:t>0</w:t>
            </w:r>
          </w:p>
          <w:p w14:paraId="72A0B120" w14:textId="77777777" w:rsidR="00792FCC" w:rsidRPr="00052D0E" w:rsidRDefault="00792FCC" w:rsidP="00B723D9">
            <w:pPr>
              <w:ind w:right="57"/>
              <w:rPr>
                <w:lang w:eastAsia="uk-UA"/>
              </w:rPr>
            </w:pPr>
            <w:r w:rsidRPr="00052D0E">
              <w:rPr>
                <w:lang w:eastAsia="uk-UA"/>
              </w:rPr>
              <w:t> </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19B80041" w14:textId="77777777" w:rsidR="00792FCC" w:rsidRPr="00052D0E" w:rsidRDefault="00792FCC" w:rsidP="00B723D9">
            <w:pPr>
              <w:ind w:right="57"/>
              <w:rPr>
                <w:lang w:eastAsia="uk-UA"/>
              </w:rPr>
            </w:pPr>
            <w:r w:rsidRPr="00052D0E">
              <w:rPr>
                <w:color w:val="000000"/>
                <w:lang w:eastAsia="uk-UA"/>
              </w:rPr>
              <w:t>219,9</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42EE792E" w14:textId="77777777" w:rsidR="00792FCC" w:rsidRPr="00052D0E" w:rsidRDefault="00792FCC" w:rsidP="00B723D9">
            <w:pPr>
              <w:ind w:right="57"/>
              <w:rPr>
                <w:lang w:eastAsia="uk-UA"/>
              </w:rPr>
            </w:pPr>
            <w:r w:rsidRPr="00052D0E">
              <w:rPr>
                <w:lang w:eastAsia="uk-UA"/>
              </w:rPr>
              <w:t> </w:t>
            </w:r>
          </w:p>
        </w:tc>
      </w:tr>
      <w:tr w:rsidR="00792FCC" w:rsidRPr="00595C0C" w14:paraId="518280FD" w14:textId="77777777" w:rsidTr="00B723D9">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4566FF20" w14:textId="77777777" w:rsidR="00792FCC" w:rsidRPr="00052D0E" w:rsidRDefault="00792FCC" w:rsidP="00B723D9">
            <w:pPr>
              <w:ind w:right="57"/>
              <w:rPr>
                <w:lang w:eastAsia="uk-UA"/>
              </w:rPr>
            </w:pPr>
            <w:r w:rsidRPr="00052D0E">
              <w:rPr>
                <w:color w:val="000000"/>
                <w:lang w:eastAsia="uk-UA"/>
              </w:rPr>
              <w:t>Базова дотація</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1B563EF3" w14:textId="77777777" w:rsidR="00792FCC" w:rsidRPr="00052D0E" w:rsidRDefault="00792FCC" w:rsidP="00B723D9">
            <w:pPr>
              <w:ind w:right="57"/>
              <w:rPr>
                <w:lang w:eastAsia="uk-UA"/>
              </w:rPr>
            </w:pPr>
            <w:r w:rsidRPr="00052D0E">
              <w:rPr>
                <w:color w:val="000000"/>
                <w:lang w:eastAsia="uk-UA"/>
              </w:rPr>
              <w:t>41020100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56B9BF53" w14:textId="77777777" w:rsidR="00792FCC" w:rsidRPr="00052D0E" w:rsidRDefault="00792FCC" w:rsidP="00B723D9">
            <w:pPr>
              <w:ind w:right="57"/>
              <w:rPr>
                <w:lang w:eastAsia="uk-UA"/>
              </w:rPr>
            </w:pPr>
            <w:r w:rsidRPr="00052D0E">
              <w:rPr>
                <w:color w:val="000000"/>
                <w:lang w:eastAsia="uk-UA"/>
              </w:rPr>
              <w:t>19451,9</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2EEDC532" w14:textId="77777777" w:rsidR="00792FCC" w:rsidRPr="00052D0E" w:rsidRDefault="00792FCC" w:rsidP="00B723D9">
            <w:pPr>
              <w:ind w:right="57"/>
              <w:rPr>
                <w:lang w:eastAsia="uk-UA"/>
              </w:rPr>
            </w:pPr>
            <w:r w:rsidRPr="00052D0E">
              <w:rPr>
                <w:color w:val="000000"/>
                <w:lang w:eastAsia="uk-UA"/>
              </w:rPr>
              <w:t>19451,9</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72B2D42C" w14:textId="77777777" w:rsidR="00792FCC" w:rsidRPr="00052D0E" w:rsidRDefault="00792FCC" w:rsidP="00B723D9">
            <w:pPr>
              <w:ind w:right="57"/>
              <w:rPr>
                <w:lang w:eastAsia="uk-UA"/>
              </w:rPr>
            </w:pPr>
            <w:r w:rsidRPr="00052D0E">
              <w:rPr>
                <w:color w:val="000000"/>
                <w:lang w:eastAsia="uk-UA"/>
              </w:rPr>
              <w:t>100</w:t>
            </w:r>
          </w:p>
        </w:tc>
      </w:tr>
      <w:tr w:rsidR="00792FCC" w:rsidRPr="00595C0C" w14:paraId="1EFED0F1" w14:textId="77777777" w:rsidTr="00B723D9">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169B3E0F" w14:textId="77777777" w:rsidR="00792FCC" w:rsidRPr="00052D0E" w:rsidRDefault="00792FCC" w:rsidP="00B723D9">
            <w:pPr>
              <w:ind w:right="57"/>
              <w:rPr>
                <w:lang w:eastAsia="uk-UA"/>
              </w:rPr>
            </w:pPr>
            <w:r w:rsidRPr="00052D0E">
              <w:rPr>
                <w:b/>
                <w:bCs/>
                <w:color w:val="000000"/>
                <w:lang w:eastAsia="uk-UA"/>
              </w:rPr>
              <w:t>Субвенції</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5CA87840" w14:textId="77777777" w:rsidR="00792FCC" w:rsidRPr="00052D0E" w:rsidRDefault="00792FCC" w:rsidP="00B723D9">
            <w:pPr>
              <w:ind w:right="57" w:firstLine="709"/>
              <w:rPr>
                <w:lang w:eastAsia="uk-UA"/>
              </w:rPr>
            </w:pPr>
            <w:r w:rsidRPr="00052D0E">
              <w:rPr>
                <w:lang w:eastAsia="uk-UA"/>
              </w:rPr>
              <w:t> </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461A0EEF" w14:textId="77777777" w:rsidR="00792FCC" w:rsidRPr="00052D0E" w:rsidRDefault="00792FCC" w:rsidP="00B723D9">
            <w:pPr>
              <w:ind w:right="57"/>
              <w:rPr>
                <w:lang w:eastAsia="uk-UA"/>
              </w:rPr>
            </w:pPr>
            <w:r w:rsidRPr="00052D0E">
              <w:rPr>
                <w:lang w:eastAsia="uk-UA"/>
              </w:rPr>
              <w:t> </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70BBBEF0" w14:textId="77777777" w:rsidR="00792FCC" w:rsidRPr="00052D0E" w:rsidRDefault="00792FCC" w:rsidP="00B723D9">
            <w:pPr>
              <w:ind w:right="57" w:firstLine="709"/>
              <w:rPr>
                <w:lang w:eastAsia="uk-UA"/>
              </w:rPr>
            </w:pPr>
            <w:r w:rsidRPr="00052D0E">
              <w:rPr>
                <w:lang w:eastAsia="uk-UA"/>
              </w:rPr>
              <w:t> </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6D98EE67" w14:textId="77777777" w:rsidR="00792FCC" w:rsidRPr="00052D0E" w:rsidRDefault="00792FCC" w:rsidP="00B723D9">
            <w:pPr>
              <w:ind w:right="57" w:firstLine="709"/>
              <w:rPr>
                <w:lang w:eastAsia="uk-UA"/>
              </w:rPr>
            </w:pPr>
            <w:r w:rsidRPr="00052D0E">
              <w:rPr>
                <w:lang w:eastAsia="uk-UA"/>
              </w:rPr>
              <w:t> </w:t>
            </w:r>
          </w:p>
        </w:tc>
      </w:tr>
      <w:tr w:rsidR="00792FCC" w:rsidRPr="00595C0C" w14:paraId="62EABD0C" w14:textId="77777777" w:rsidTr="00B723D9">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30A27A34" w14:textId="77777777" w:rsidR="00792FCC" w:rsidRPr="00052D0E" w:rsidRDefault="00792FCC" w:rsidP="00B723D9">
            <w:pPr>
              <w:ind w:right="57"/>
              <w:rPr>
                <w:lang w:eastAsia="uk-UA"/>
              </w:rPr>
            </w:pPr>
            <w:r w:rsidRPr="00052D0E">
              <w:rPr>
                <w:color w:val="000000"/>
                <w:lang w:eastAsia="uk-UA"/>
              </w:rPr>
              <w:t>Субвенція з державного бюджету</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6436EFC2" w14:textId="77777777" w:rsidR="00792FCC" w:rsidRPr="00052D0E" w:rsidRDefault="00792FCC" w:rsidP="00B723D9">
            <w:pPr>
              <w:ind w:right="57"/>
              <w:rPr>
                <w:lang w:eastAsia="uk-UA"/>
              </w:rPr>
            </w:pPr>
            <w:r w:rsidRPr="00052D0E">
              <w:rPr>
                <w:color w:val="000000"/>
                <w:lang w:eastAsia="uk-UA"/>
              </w:rPr>
              <w:t>4</w:t>
            </w:r>
            <w:r>
              <w:rPr>
                <w:color w:val="000000"/>
                <w:lang w:eastAsia="uk-UA"/>
              </w:rPr>
              <w:t>1</w:t>
            </w:r>
            <w:r w:rsidRPr="00052D0E">
              <w:rPr>
                <w:color w:val="000000"/>
                <w:lang w:eastAsia="uk-UA"/>
              </w:rPr>
              <w:t>030000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2A98E1A2" w14:textId="77777777" w:rsidR="00792FCC" w:rsidRPr="00052D0E" w:rsidRDefault="00792FCC" w:rsidP="00B723D9">
            <w:pPr>
              <w:ind w:right="57"/>
              <w:rPr>
                <w:lang w:eastAsia="uk-UA"/>
              </w:rPr>
            </w:pPr>
            <w:r w:rsidRPr="00052D0E">
              <w:rPr>
                <w:color w:val="000000"/>
                <w:lang w:eastAsia="uk-UA"/>
              </w:rPr>
              <w:t>57455,7</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4614DCDE" w14:textId="77777777" w:rsidR="00792FCC" w:rsidRPr="00052D0E" w:rsidRDefault="00792FCC" w:rsidP="00B723D9">
            <w:pPr>
              <w:ind w:right="57"/>
              <w:rPr>
                <w:lang w:eastAsia="uk-UA"/>
              </w:rPr>
            </w:pPr>
            <w:r w:rsidRPr="00052D0E">
              <w:rPr>
                <w:color w:val="000000"/>
                <w:lang w:eastAsia="uk-UA"/>
              </w:rPr>
              <w:t>57135,6</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296A0266" w14:textId="77777777" w:rsidR="00792FCC" w:rsidRPr="00052D0E" w:rsidRDefault="00792FCC" w:rsidP="00B723D9">
            <w:pPr>
              <w:ind w:right="57"/>
              <w:rPr>
                <w:lang w:eastAsia="uk-UA"/>
              </w:rPr>
            </w:pPr>
            <w:r w:rsidRPr="00052D0E">
              <w:rPr>
                <w:color w:val="000000"/>
                <w:lang w:eastAsia="uk-UA"/>
              </w:rPr>
              <w:t>99,4</w:t>
            </w:r>
          </w:p>
        </w:tc>
      </w:tr>
      <w:tr w:rsidR="00792FCC" w:rsidRPr="00595C0C" w14:paraId="11C2A8F8" w14:textId="77777777" w:rsidTr="00B723D9">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626365D3" w14:textId="77777777" w:rsidR="00792FCC" w:rsidRPr="00052D0E" w:rsidRDefault="00792FCC" w:rsidP="00B723D9">
            <w:pPr>
              <w:ind w:right="57"/>
              <w:rPr>
                <w:lang w:eastAsia="uk-UA"/>
              </w:rPr>
            </w:pPr>
            <w:r w:rsidRPr="00052D0E">
              <w:rPr>
                <w:color w:val="000000"/>
                <w:lang w:eastAsia="uk-UA"/>
              </w:rPr>
              <w:t>Субвенції з місцевого бюджету</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1A464225" w14:textId="77777777" w:rsidR="00792FCC" w:rsidRPr="00052D0E" w:rsidRDefault="00792FCC" w:rsidP="00B723D9">
            <w:pPr>
              <w:ind w:right="57"/>
              <w:rPr>
                <w:lang w:eastAsia="uk-UA"/>
              </w:rPr>
            </w:pPr>
            <w:r w:rsidRPr="00052D0E">
              <w:rPr>
                <w:color w:val="000000"/>
                <w:lang w:eastAsia="uk-UA"/>
              </w:rPr>
              <w:t>41050000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14644DE6" w14:textId="77777777" w:rsidR="00792FCC" w:rsidRPr="00052D0E" w:rsidRDefault="00792FCC" w:rsidP="00B723D9">
            <w:pPr>
              <w:ind w:right="57"/>
              <w:rPr>
                <w:lang w:eastAsia="uk-UA"/>
              </w:rPr>
            </w:pPr>
            <w:r w:rsidRPr="00052D0E">
              <w:rPr>
                <w:color w:val="000000"/>
                <w:lang w:eastAsia="uk-UA"/>
              </w:rPr>
              <w:t>7881,1</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670D3CD4" w14:textId="77777777" w:rsidR="00792FCC" w:rsidRPr="00052D0E" w:rsidRDefault="00792FCC" w:rsidP="00B723D9">
            <w:pPr>
              <w:ind w:right="57"/>
              <w:rPr>
                <w:lang w:eastAsia="uk-UA"/>
              </w:rPr>
            </w:pPr>
            <w:r w:rsidRPr="00052D0E">
              <w:rPr>
                <w:color w:val="000000"/>
                <w:lang w:eastAsia="uk-UA"/>
              </w:rPr>
              <w:t>7085,0</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01E38DC6" w14:textId="77777777" w:rsidR="00792FCC" w:rsidRPr="00052D0E" w:rsidRDefault="00792FCC" w:rsidP="00B723D9">
            <w:pPr>
              <w:ind w:right="57"/>
              <w:rPr>
                <w:lang w:eastAsia="uk-UA"/>
              </w:rPr>
            </w:pPr>
            <w:r w:rsidRPr="00052D0E">
              <w:rPr>
                <w:color w:val="000000"/>
                <w:lang w:eastAsia="uk-UA"/>
              </w:rPr>
              <w:t>89,9</w:t>
            </w:r>
          </w:p>
        </w:tc>
      </w:tr>
      <w:tr w:rsidR="00792FCC" w:rsidRPr="00595C0C" w14:paraId="48C8E305" w14:textId="77777777" w:rsidTr="00B723D9">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73D8E2DF" w14:textId="77777777" w:rsidR="00792FCC" w:rsidRPr="00052D0E" w:rsidRDefault="00792FCC" w:rsidP="00B723D9">
            <w:pPr>
              <w:tabs>
                <w:tab w:val="left" w:pos="624"/>
              </w:tabs>
              <w:ind w:right="57"/>
              <w:rPr>
                <w:lang w:eastAsia="uk-UA"/>
              </w:rPr>
            </w:pPr>
            <w:r w:rsidRPr="00052D0E">
              <w:rPr>
                <w:b/>
                <w:bCs/>
                <w:color w:val="000000"/>
                <w:lang w:eastAsia="uk-UA"/>
              </w:rPr>
              <w:t>Всього:</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62847F5E" w14:textId="77777777" w:rsidR="00792FCC" w:rsidRPr="00052D0E" w:rsidRDefault="00792FCC" w:rsidP="00B723D9">
            <w:pPr>
              <w:ind w:right="57" w:firstLine="709"/>
              <w:rPr>
                <w:lang w:eastAsia="uk-UA"/>
              </w:rPr>
            </w:pPr>
            <w:r w:rsidRPr="00052D0E">
              <w:rPr>
                <w:lang w:eastAsia="uk-UA"/>
              </w:rPr>
              <w:t> </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10172AD1" w14:textId="77777777" w:rsidR="00792FCC" w:rsidRPr="00052D0E" w:rsidRDefault="00792FCC" w:rsidP="00B723D9">
            <w:pPr>
              <w:ind w:right="57"/>
              <w:rPr>
                <w:lang w:eastAsia="uk-UA"/>
              </w:rPr>
            </w:pPr>
            <w:r w:rsidRPr="00052D0E">
              <w:rPr>
                <w:b/>
                <w:bCs/>
                <w:color w:val="000000"/>
                <w:lang w:eastAsia="uk-UA"/>
              </w:rPr>
              <w:t>198499,6</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63D25C74" w14:textId="77777777" w:rsidR="00792FCC" w:rsidRPr="00052D0E" w:rsidRDefault="00792FCC" w:rsidP="00B723D9">
            <w:pPr>
              <w:ind w:right="57"/>
              <w:rPr>
                <w:lang w:eastAsia="uk-UA"/>
              </w:rPr>
            </w:pPr>
            <w:r w:rsidRPr="00052D0E">
              <w:rPr>
                <w:b/>
                <w:bCs/>
                <w:color w:val="000000"/>
                <w:lang w:eastAsia="uk-UA"/>
              </w:rPr>
              <w:t>197843,0</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1831C7C1" w14:textId="77777777" w:rsidR="00792FCC" w:rsidRPr="00052D0E" w:rsidRDefault="00792FCC" w:rsidP="00B723D9">
            <w:pPr>
              <w:ind w:right="57"/>
              <w:rPr>
                <w:lang w:eastAsia="uk-UA"/>
              </w:rPr>
            </w:pPr>
            <w:r w:rsidRPr="00052D0E">
              <w:rPr>
                <w:b/>
                <w:bCs/>
                <w:color w:val="000000"/>
                <w:lang w:eastAsia="uk-UA"/>
              </w:rPr>
              <w:t>99,7</w:t>
            </w:r>
          </w:p>
        </w:tc>
      </w:tr>
    </w:tbl>
    <w:p w14:paraId="5DBA2196" w14:textId="77777777" w:rsidR="00792FCC" w:rsidRPr="00595C0C" w:rsidRDefault="00792FCC" w:rsidP="00792FCC">
      <w:pPr>
        <w:ind w:right="57" w:firstLine="709"/>
        <w:jc w:val="center"/>
        <w:rPr>
          <w:lang w:eastAsia="uk-UA"/>
        </w:rPr>
      </w:pPr>
      <w:r w:rsidRPr="00595C0C">
        <w:rPr>
          <w:lang w:eastAsia="uk-UA"/>
        </w:rPr>
        <w:t> </w:t>
      </w:r>
    </w:p>
    <w:p w14:paraId="48A7717A" w14:textId="77777777" w:rsidR="00792FCC" w:rsidRDefault="00792FCC" w:rsidP="00792FCC">
      <w:pPr>
        <w:ind w:right="57"/>
        <w:jc w:val="both"/>
        <w:rPr>
          <w:color w:val="000000"/>
          <w:sz w:val="28"/>
          <w:szCs w:val="28"/>
          <w:lang w:eastAsia="uk-UA"/>
        </w:rPr>
      </w:pPr>
      <w:r w:rsidRPr="00052D0E">
        <w:rPr>
          <w:color w:val="000000"/>
          <w:sz w:val="28"/>
          <w:szCs w:val="28"/>
          <w:lang w:eastAsia="uk-UA"/>
        </w:rPr>
        <w:t xml:space="preserve">Таблиця </w:t>
      </w:r>
      <w:r>
        <w:rPr>
          <w:color w:val="000000"/>
          <w:sz w:val="28"/>
          <w:szCs w:val="28"/>
          <w:lang w:eastAsia="uk-UA"/>
        </w:rPr>
        <w:t>3</w:t>
      </w:r>
      <w:r w:rsidRPr="00052D0E">
        <w:rPr>
          <w:color w:val="000000"/>
          <w:sz w:val="28"/>
          <w:szCs w:val="28"/>
          <w:lang w:eastAsia="uk-UA"/>
        </w:rPr>
        <w:t>. Надходження до бюджету Савранської селищної ради по спеціальному фонду за 2024 р.    </w:t>
      </w:r>
    </w:p>
    <w:p w14:paraId="5AB92412" w14:textId="77777777" w:rsidR="00792FCC" w:rsidRPr="00ED67DB" w:rsidRDefault="00792FCC" w:rsidP="00792FCC">
      <w:pPr>
        <w:ind w:right="57"/>
        <w:jc w:val="both"/>
        <w:rPr>
          <w:color w:val="000000"/>
          <w:sz w:val="28"/>
          <w:szCs w:val="28"/>
          <w:lang w:eastAsia="uk-UA"/>
        </w:rPr>
      </w:pPr>
      <w:r w:rsidRPr="00052D0E">
        <w:rPr>
          <w:color w:val="000000"/>
          <w:sz w:val="28"/>
          <w:szCs w:val="28"/>
          <w:lang w:eastAsia="uk-UA"/>
        </w:rPr>
        <w:t xml:space="preserve">                          </w:t>
      </w:r>
      <w:r w:rsidRPr="00052D0E">
        <w:rPr>
          <w:lang w:eastAsia="uk-UA"/>
        </w:rPr>
        <w:t> </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54"/>
        <w:gridCol w:w="1793"/>
        <w:gridCol w:w="1827"/>
        <w:gridCol w:w="1470"/>
        <w:gridCol w:w="1652"/>
      </w:tblGrid>
      <w:tr w:rsidR="00792FCC" w:rsidRPr="00595C0C" w14:paraId="4F463D47" w14:textId="77777777" w:rsidTr="00B723D9">
        <w:trPr>
          <w:trHeight w:val="1620"/>
          <w:tblCellSpacing w:w="0" w:type="dxa"/>
        </w:trPr>
        <w:tc>
          <w:tcPr>
            <w:tcW w:w="2754" w:type="dxa"/>
            <w:tcBorders>
              <w:top w:val="single" w:sz="4" w:space="0" w:color="000000"/>
              <w:left w:val="single" w:sz="4" w:space="0" w:color="000000"/>
              <w:bottom w:val="single" w:sz="4" w:space="0" w:color="000000"/>
              <w:right w:val="single" w:sz="4" w:space="0" w:color="000000"/>
            </w:tcBorders>
            <w:vAlign w:val="center"/>
            <w:hideMark/>
          </w:tcPr>
          <w:p w14:paraId="0BA99CB6" w14:textId="77777777" w:rsidR="00792FCC" w:rsidRPr="00052D0E" w:rsidRDefault="00792FCC" w:rsidP="00B723D9">
            <w:pPr>
              <w:ind w:right="57" w:firstLine="709"/>
              <w:rPr>
                <w:lang w:eastAsia="uk-UA"/>
              </w:rPr>
            </w:pPr>
            <w:r w:rsidRPr="00052D0E">
              <w:rPr>
                <w:lang w:eastAsia="uk-UA"/>
              </w:rPr>
              <w:t> </w:t>
            </w:r>
          </w:p>
          <w:p w14:paraId="04EDA140" w14:textId="77777777" w:rsidR="00792FCC" w:rsidRPr="00052D0E" w:rsidRDefault="00792FCC" w:rsidP="00B723D9">
            <w:pPr>
              <w:ind w:right="57"/>
              <w:rPr>
                <w:lang w:eastAsia="uk-UA"/>
              </w:rPr>
            </w:pPr>
            <w:r w:rsidRPr="00052D0E">
              <w:rPr>
                <w:color w:val="000000"/>
                <w:lang w:eastAsia="uk-UA"/>
              </w:rPr>
              <w:t>Найменування доходів</w:t>
            </w:r>
          </w:p>
        </w:tc>
        <w:tc>
          <w:tcPr>
            <w:tcW w:w="1793" w:type="dxa"/>
            <w:tcBorders>
              <w:top w:val="single" w:sz="4" w:space="0" w:color="000000"/>
              <w:left w:val="single" w:sz="4" w:space="0" w:color="000000"/>
              <w:bottom w:val="single" w:sz="4" w:space="0" w:color="000000"/>
              <w:right w:val="single" w:sz="4" w:space="0" w:color="000000"/>
            </w:tcBorders>
            <w:vAlign w:val="center"/>
            <w:hideMark/>
          </w:tcPr>
          <w:p w14:paraId="2B4FD165" w14:textId="77777777" w:rsidR="00792FCC" w:rsidRPr="00052D0E" w:rsidRDefault="00792FCC" w:rsidP="00B723D9">
            <w:pPr>
              <w:ind w:right="57"/>
              <w:rPr>
                <w:lang w:eastAsia="uk-UA"/>
              </w:rPr>
            </w:pPr>
            <w:r w:rsidRPr="00052D0E">
              <w:rPr>
                <w:color w:val="000000"/>
                <w:lang w:eastAsia="uk-UA"/>
              </w:rPr>
              <w:t>Код бюджетної класифікації</w:t>
            </w:r>
          </w:p>
        </w:tc>
        <w:tc>
          <w:tcPr>
            <w:tcW w:w="1827" w:type="dxa"/>
            <w:tcBorders>
              <w:top w:val="single" w:sz="4" w:space="0" w:color="000000"/>
              <w:left w:val="single" w:sz="4" w:space="0" w:color="000000"/>
              <w:bottom w:val="single" w:sz="4" w:space="0" w:color="000000"/>
              <w:right w:val="single" w:sz="4" w:space="0" w:color="000000"/>
            </w:tcBorders>
            <w:vAlign w:val="center"/>
            <w:hideMark/>
          </w:tcPr>
          <w:p w14:paraId="3020CB8F" w14:textId="77777777" w:rsidR="00792FCC" w:rsidRPr="00052D0E" w:rsidRDefault="00792FCC" w:rsidP="00B723D9">
            <w:pPr>
              <w:ind w:right="57"/>
              <w:rPr>
                <w:lang w:eastAsia="uk-UA"/>
              </w:rPr>
            </w:pPr>
            <w:r w:rsidRPr="00052D0E">
              <w:rPr>
                <w:color w:val="000000"/>
                <w:lang w:eastAsia="uk-UA"/>
              </w:rPr>
              <w:t>Затверджено по бюджету</w:t>
            </w:r>
          </w:p>
          <w:p w14:paraId="752E0BCE" w14:textId="77777777" w:rsidR="00792FCC" w:rsidRPr="00052D0E" w:rsidRDefault="00792FCC" w:rsidP="00B723D9">
            <w:pPr>
              <w:ind w:right="57"/>
              <w:rPr>
                <w:lang w:eastAsia="uk-UA"/>
              </w:rPr>
            </w:pPr>
            <w:r w:rsidRPr="00052D0E">
              <w:rPr>
                <w:color w:val="000000"/>
                <w:lang w:eastAsia="uk-UA"/>
              </w:rPr>
              <w:t>(тис. грн.)</w:t>
            </w:r>
          </w:p>
          <w:p w14:paraId="0287DC65" w14:textId="77777777" w:rsidR="00792FCC" w:rsidRPr="00052D0E" w:rsidRDefault="00792FCC" w:rsidP="00B723D9">
            <w:pPr>
              <w:ind w:right="57"/>
              <w:rPr>
                <w:lang w:eastAsia="uk-UA"/>
              </w:rPr>
            </w:pPr>
            <w:r w:rsidRPr="00052D0E">
              <w:rPr>
                <w:lang w:eastAsia="uk-UA"/>
              </w:rPr>
              <w:t> </w:t>
            </w:r>
          </w:p>
        </w:tc>
        <w:tc>
          <w:tcPr>
            <w:tcW w:w="1470" w:type="dxa"/>
            <w:tcBorders>
              <w:top w:val="single" w:sz="4" w:space="0" w:color="000000"/>
              <w:left w:val="single" w:sz="4" w:space="0" w:color="000000"/>
              <w:bottom w:val="single" w:sz="4" w:space="0" w:color="000000"/>
              <w:right w:val="single" w:sz="4" w:space="0" w:color="000000"/>
            </w:tcBorders>
            <w:vAlign w:val="center"/>
            <w:hideMark/>
          </w:tcPr>
          <w:p w14:paraId="311EBA3A" w14:textId="77777777" w:rsidR="00792FCC" w:rsidRPr="00052D0E" w:rsidRDefault="00792FCC" w:rsidP="00B723D9">
            <w:pPr>
              <w:ind w:right="57"/>
              <w:rPr>
                <w:lang w:eastAsia="uk-UA"/>
              </w:rPr>
            </w:pPr>
            <w:r w:rsidRPr="00052D0E">
              <w:rPr>
                <w:color w:val="000000"/>
                <w:lang w:eastAsia="uk-UA"/>
              </w:rPr>
              <w:t>Виконано з початку року</w:t>
            </w:r>
          </w:p>
          <w:p w14:paraId="02DB0B02" w14:textId="77777777" w:rsidR="00792FCC" w:rsidRPr="00052D0E" w:rsidRDefault="00792FCC" w:rsidP="00B723D9">
            <w:pPr>
              <w:ind w:right="57"/>
              <w:rPr>
                <w:lang w:eastAsia="uk-UA"/>
              </w:rPr>
            </w:pPr>
            <w:r w:rsidRPr="00052D0E">
              <w:rPr>
                <w:color w:val="000000"/>
                <w:lang w:eastAsia="uk-UA"/>
              </w:rPr>
              <w:t>(тис.грн.)</w:t>
            </w:r>
          </w:p>
        </w:tc>
        <w:tc>
          <w:tcPr>
            <w:tcW w:w="1652" w:type="dxa"/>
            <w:tcBorders>
              <w:top w:val="single" w:sz="4" w:space="0" w:color="000000"/>
              <w:left w:val="single" w:sz="4" w:space="0" w:color="000000"/>
              <w:bottom w:val="single" w:sz="4" w:space="0" w:color="000000"/>
              <w:right w:val="single" w:sz="4" w:space="0" w:color="000000"/>
            </w:tcBorders>
            <w:vAlign w:val="center"/>
            <w:hideMark/>
          </w:tcPr>
          <w:p w14:paraId="2841FE3B" w14:textId="77777777" w:rsidR="00792FCC" w:rsidRPr="00052D0E" w:rsidRDefault="00792FCC" w:rsidP="00B723D9">
            <w:pPr>
              <w:ind w:right="57"/>
              <w:rPr>
                <w:lang w:eastAsia="uk-UA"/>
              </w:rPr>
            </w:pPr>
            <w:r w:rsidRPr="00052D0E">
              <w:rPr>
                <w:color w:val="000000"/>
                <w:lang w:eastAsia="uk-UA"/>
              </w:rPr>
              <w:t>Виконання планових</w:t>
            </w:r>
          </w:p>
          <w:p w14:paraId="06C2E140" w14:textId="77777777" w:rsidR="00792FCC" w:rsidRPr="00052D0E" w:rsidRDefault="00792FCC" w:rsidP="00B723D9">
            <w:pPr>
              <w:ind w:right="57"/>
              <w:rPr>
                <w:lang w:eastAsia="uk-UA"/>
              </w:rPr>
            </w:pPr>
            <w:r w:rsidRPr="00052D0E">
              <w:rPr>
                <w:color w:val="000000"/>
                <w:lang w:eastAsia="uk-UA"/>
              </w:rPr>
              <w:t>Показників</w:t>
            </w:r>
          </w:p>
          <w:p w14:paraId="7D48071F" w14:textId="77777777" w:rsidR="00792FCC" w:rsidRPr="00052D0E" w:rsidRDefault="00792FCC" w:rsidP="00B723D9">
            <w:pPr>
              <w:ind w:right="57"/>
              <w:rPr>
                <w:lang w:eastAsia="uk-UA"/>
              </w:rPr>
            </w:pPr>
            <w:r w:rsidRPr="00052D0E">
              <w:rPr>
                <w:color w:val="000000"/>
                <w:lang w:eastAsia="uk-UA"/>
              </w:rPr>
              <w:t>(%)</w:t>
            </w:r>
          </w:p>
        </w:tc>
      </w:tr>
      <w:tr w:rsidR="00792FCC" w:rsidRPr="00595C0C" w14:paraId="3A8A542B" w14:textId="77777777" w:rsidTr="00B723D9">
        <w:trPr>
          <w:tblCellSpacing w:w="0" w:type="dxa"/>
        </w:trPr>
        <w:tc>
          <w:tcPr>
            <w:tcW w:w="2754" w:type="dxa"/>
            <w:tcBorders>
              <w:top w:val="single" w:sz="4" w:space="0" w:color="000000"/>
              <w:left w:val="single" w:sz="4" w:space="0" w:color="000000"/>
              <w:bottom w:val="single" w:sz="4" w:space="0" w:color="000000"/>
              <w:right w:val="single" w:sz="4" w:space="0" w:color="000000"/>
            </w:tcBorders>
            <w:vAlign w:val="center"/>
            <w:hideMark/>
          </w:tcPr>
          <w:p w14:paraId="54A9A0F0" w14:textId="77777777" w:rsidR="00792FCC" w:rsidRPr="00052D0E" w:rsidRDefault="00792FCC" w:rsidP="00B723D9">
            <w:pPr>
              <w:ind w:right="57"/>
              <w:rPr>
                <w:lang w:eastAsia="uk-UA"/>
              </w:rPr>
            </w:pPr>
            <w:r w:rsidRPr="00052D0E">
              <w:rPr>
                <w:color w:val="000000"/>
                <w:lang w:eastAsia="uk-UA"/>
              </w:rPr>
              <w:t>1 . Екологічний податок</w:t>
            </w:r>
          </w:p>
        </w:tc>
        <w:tc>
          <w:tcPr>
            <w:tcW w:w="1793" w:type="dxa"/>
            <w:tcBorders>
              <w:top w:val="single" w:sz="4" w:space="0" w:color="000000"/>
              <w:left w:val="single" w:sz="4" w:space="0" w:color="000000"/>
              <w:bottom w:val="single" w:sz="4" w:space="0" w:color="000000"/>
              <w:right w:val="single" w:sz="4" w:space="0" w:color="000000"/>
            </w:tcBorders>
            <w:vAlign w:val="center"/>
            <w:hideMark/>
          </w:tcPr>
          <w:p w14:paraId="0A8FF05B" w14:textId="77777777" w:rsidR="00792FCC" w:rsidRPr="00052D0E" w:rsidRDefault="00792FCC" w:rsidP="00B723D9">
            <w:pPr>
              <w:ind w:right="57"/>
              <w:rPr>
                <w:lang w:eastAsia="uk-UA"/>
              </w:rPr>
            </w:pPr>
            <w:r w:rsidRPr="00052D0E">
              <w:rPr>
                <w:color w:val="000000"/>
                <w:lang w:eastAsia="uk-UA"/>
              </w:rPr>
              <w:t>1901000</w:t>
            </w:r>
          </w:p>
        </w:tc>
        <w:tc>
          <w:tcPr>
            <w:tcW w:w="1827" w:type="dxa"/>
            <w:tcBorders>
              <w:top w:val="single" w:sz="4" w:space="0" w:color="000000"/>
              <w:left w:val="single" w:sz="4" w:space="0" w:color="000000"/>
              <w:bottom w:val="single" w:sz="4" w:space="0" w:color="000000"/>
              <w:right w:val="single" w:sz="4" w:space="0" w:color="000000"/>
            </w:tcBorders>
            <w:vAlign w:val="center"/>
            <w:hideMark/>
          </w:tcPr>
          <w:p w14:paraId="4F048C61" w14:textId="77777777" w:rsidR="00792FCC" w:rsidRPr="00052D0E" w:rsidRDefault="00792FCC" w:rsidP="00B723D9">
            <w:pPr>
              <w:ind w:right="57" w:firstLine="709"/>
              <w:rPr>
                <w:lang w:eastAsia="uk-UA"/>
              </w:rPr>
            </w:pPr>
            <w:r w:rsidRPr="00052D0E">
              <w:rPr>
                <w:color w:val="000000"/>
                <w:lang w:eastAsia="uk-UA"/>
              </w:rPr>
              <w:t>18,9</w:t>
            </w:r>
          </w:p>
        </w:tc>
        <w:tc>
          <w:tcPr>
            <w:tcW w:w="1470" w:type="dxa"/>
            <w:tcBorders>
              <w:top w:val="single" w:sz="4" w:space="0" w:color="000000"/>
              <w:left w:val="single" w:sz="4" w:space="0" w:color="000000"/>
              <w:bottom w:val="single" w:sz="4" w:space="0" w:color="000000"/>
              <w:right w:val="single" w:sz="4" w:space="0" w:color="000000"/>
            </w:tcBorders>
            <w:vAlign w:val="center"/>
            <w:hideMark/>
          </w:tcPr>
          <w:p w14:paraId="7C8A3D5A" w14:textId="77777777" w:rsidR="00792FCC" w:rsidRPr="00052D0E" w:rsidRDefault="00792FCC" w:rsidP="00B723D9">
            <w:pPr>
              <w:ind w:right="57"/>
              <w:rPr>
                <w:lang w:eastAsia="uk-UA"/>
              </w:rPr>
            </w:pPr>
            <w:r w:rsidRPr="00052D0E">
              <w:rPr>
                <w:color w:val="000000"/>
                <w:lang w:eastAsia="uk-UA"/>
              </w:rPr>
              <w:t>19,636</w:t>
            </w:r>
          </w:p>
        </w:tc>
        <w:tc>
          <w:tcPr>
            <w:tcW w:w="1652" w:type="dxa"/>
            <w:tcBorders>
              <w:top w:val="single" w:sz="4" w:space="0" w:color="000000"/>
              <w:left w:val="single" w:sz="4" w:space="0" w:color="000000"/>
              <w:bottom w:val="single" w:sz="4" w:space="0" w:color="000000"/>
              <w:right w:val="single" w:sz="4" w:space="0" w:color="000000"/>
            </w:tcBorders>
            <w:vAlign w:val="center"/>
            <w:hideMark/>
          </w:tcPr>
          <w:p w14:paraId="5E6096E9" w14:textId="77777777" w:rsidR="00792FCC" w:rsidRPr="00052D0E" w:rsidRDefault="00792FCC" w:rsidP="00B723D9">
            <w:pPr>
              <w:ind w:right="57"/>
              <w:rPr>
                <w:lang w:eastAsia="uk-UA"/>
              </w:rPr>
            </w:pPr>
            <w:r w:rsidRPr="00052D0E">
              <w:rPr>
                <w:color w:val="000000"/>
                <w:lang w:eastAsia="uk-UA"/>
              </w:rPr>
              <w:t>103,9</w:t>
            </w:r>
          </w:p>
        </w:tc>
      </w:tr>
      <w:tr w:rsidR="00792FCC" w:rsidRPr="00595C0C" w14:paraId="0AE56ACF" w14:textId="77777777" w:rsidTr="00B723D9">
        <w:trPr>
          <w:tblCellSpacing w:w="0" w:type="dxa"/>
        </w:trPr>
        <w:tc>
          <w:tcPr>
            <w:tcW w:w="2754" w:type="dxa"/>
            <w:tcBorders>
              <w:top w:val="single" w:sz="4" w:space="0" w:color="000000"/>
              <w:left w:val="single" w:sz="4" w:space="0" w:color="000000"/>
              <w:bottom w:val="single" w:sz="4" w:space="0" w:color="000000"/>
              <w:right w:val="single" w:sz="4" w:space="0" w:color="000000"/>
            </w:tcBorders>
            <w:vAlign w:val="center"/>
            <w:hideMark/>
          </w:tcPr>
          <w:p w14:paraId="67CBC232" w14:textId="77777777" w:rsidR="00792FCC" w:rsidRPr="00052D0E" w:rsidRDefault="00792FCC" w:rsidP="00B723D9">
            <w:pPr>
              <w:ind w:right="57"/>
              <w:rPr>
                <w:lang w:eastAsia="uk-UA"/>
              </w:rPr>
            </w:pPr>
            <w:r w:rsidRPr="00052D0E">
              <w:rPr>
                <w:b/>
                <w:bCs/>
                <w:color w:val="000000"/>
                <w:lang w:eastAsia="uk-UA"/>
              </w:rPr>
              <w:t>ВСЬОГО</w:t>
            </w:r>
          </w:p>
        </w:tc>
        <w:tc>
          <w:tcPr>
            <w:tcW w:w="1793" w:type="dxa"/>
            <w:tcBorders>
              <w:top w:val="single" w:sz="4" w:space="0" w:color="000000"/>
              <w:left w:val="single" w:sz="4" w:space="0" w:color="000000"/>
              <w:bottom w:val="single" w:sz="4" w:space="0" w:color="000000"/>
              <w:right w:val="single" w:sz="4" w:space="0" w:color="000000"/>
            </w:tcBorders>
            <w:vAlign w:val="center"/>
            <w:hideMark/>
          </w:tcPr>
          <w:p w14:paraId="0EE5EA6F" w14:textId="77777777" w:rsidR="00792FCC" w:rsidRPr="00052D0E" w:rsidRDefault="00792FCC" w:rsidP="00B723D9">
            <w:pPr>
              <w:ind w:right="57" w:firstLine="709"/>
              <w:jc w:val="center"/>
              <w:rPr>
                <w:lang w:eastAsia="uk-UA"/>
              </w:rPr>
            </w:pPr>
            <w:r w:rsidRPr="00052D0E">
              <w:rPr>
                <w:lang w:eastAsia="uk-UA"/>
              </w:rPr>
              <w:t> </w:t>
            </w:r>
          </w:p>
        </w:tc>
        <w:tc>
          <w:tcPr>
            <w:tcW w:w="1827" w:type="dxa"/>
            <w:tcBorders>
              <w:top w:val="single" w:sz="4" w:space="0" w:color="000000"/>
              <w:left w:val="single" w:sz="4" w:space="0" w:color="000000"/>
              <w:bottom w:val="single" w:sz="4" w:space="0" w:color="000000"/>
              <w:right w:val="single" w:sz="4" w:space="0" w:color="000000"/>
            </w:tcBorders>
            <w:vAlign w:val="center"/>
            <w:hideMark/>
          </w:tcPr>
          <w:p w14:paraId="255F57E0" w14:textId="77777777" w:rsidR="00792FCC" w:rsidRPr="00052D0E" w:rsidRDefault="00792FCC" w:rsidP="00B723D9">
            <w:pPr>
              <w:ind w:right="57" w:firstLine="709"/>
              <w:rPr>
                <w:lang w:eastAsia="uk-UA"/>
              </w:rPr>
            </w:pPr>
            <w:r w:rsidRPr="00052D0E">
              <w:rPr>
                <w:b/>
                <w:bCs/>
                <w:color w:val="000000"/>
                <w:lang w:eastAsia="uk-UA"/>
              </w:rPr>
              <w:t>18,9</w:t>
            </w:r>
          </w:p>
        </w:tc>
        <w:tc>
          <w:tcPr>
            <w:tcW w:w="1470" w:type="dxa"/>
            <w:tcBorders>
              <w:top w:val="single" w:sz="4" w:space="0" w:color="000000"/>
              <w:left w:val="single" w:sz="4" w:space="0" w:color="000000"/>
              <w:bottom w:val="single" w:sz="4" w:space="0" w:color="000000"/>
              <w:right w:val="single" w:sz="4" w:space="0" w:color="000000"/>
            </w:tcBorders>
            <w:vAlign w:val="center"/>
            <w:hideMark/>
          </w:tcPr>
          <w:p w14:paraId="55BB0504" w14:textId="77777777" w:rsidR="00792FCC" w:rsidRPr="00052D0E" w:rsidRDefault="00792FCC" w:rsidP="00B723D9">
            <w:pPr>
              <w:ind w:right="57"/>
              <w:rPr>
                <w:lang w:eastAsia="uk-UA"/>
              </w:rPr>
            </w:pPr>
            <w:r w:rsidRPr="00052D0E">
              <w:rPr>
                <w:b/>
                <w:bCs/>
                <w:color w:val="000000"/>
                <w:lang w:eastAsia="uk-UA"/>
              </w:rPr>
              <w:t>19,636</w:t>
            </w:r>
          </w:p>
        </w:tc>
        <w:tc>
          <w:tcPr>
            <w:tcW w:w="1652" w:type="dxa"/>
            <w:tcBorders>
              <w:top w:val="single" w:sz="4" w:space="0" w:color="000000"/>
              <w:left w:val="single" w:sz="4" w:space="0" w:color="000000"/>
              <w:bottom w:val="single" w:sz="4" w:space="0" w:color="000000"/>
              <w:right w:val="single" w:sz="4" w:space="0" w:color="000000"/>
            </w:tcBorders>
            <w:vAlign w:val="center"/>
            <w:hideMark/>
          </w:tcPr>
          <w:p w14:paraId="02BC3FBA" w14:textId="77777777" w:rsidR="00792FCC" w:rsidRPr="00052D0E" w:rsidRDefault="00792FCC" w:rsidP="00B723D9">
            <w:pPr>
              <w:ind w:right="57"/>
              <w:rPr>
                <w:lang w:eastAsia="uk-UA"/>
              </w:rPr>
            </w:pPr>
            <w:r w:rsidRPr="00052D0E">
              <w:rPr>
                <w:b/>
                <w:bCs/>
                <w:color w:val="000000"/>
                <w:lang w:eastAsia="uk-UA"/>
              </w:rPr>
              <w:t>103,9</w:t>
            </w:r>
          </w:p>
        </w:tc>
      </w:tr>
    </w:tbl>
    <w:p w14:paraId="1E3F4F6F" w14:textId="77777777" w:rsidR="00792FCC" w:rsidRDefault="00792FCC" w:rsidP="00792FCC">
      <w:pPr>
        <w:ind w:right="57" w:firstLine="709"/>
        <w:jc w:val="both"/>
        <w:rPr>
          <w:color w:val="000000"/>
          <w:sz w:val="28"/>
          <w:szCs w:val="28"/>
          <w:lang w:eastAsia="uk-UA"/>
        </w:rPr>
      </w:pPr>
    </w:p>
    <w:p w14:paraId="7DD723B0" w14:textId="77777777" w:rsidR="00792FCC" w:rsidRPr="00595C0C" w:rsidRDefault="00792FCC" w:rsidP="00792FCC">
      <w:pPr>
        <w:ind w:right="57" w:firstLine="709"/>
        <w:jc w:val="both"/>
        <w:rPr>
          <w:lang w:eastAsia="uk-UA"/>
        </w:rPr>
      </w:pPr>
      <w:r w:rsidRPr="00595C0C">
        <w:rPr>
          <w:color w:val="000000"/>
          <w:sz w:val="28"/>
          <w:szCs w:val="28"/>
          <w:lang w:eastAsia="uk-UA"/>
        </w:rPr>
        <w:t>Підсумки та аналіз тенденцій економічного і соціального розвитку свідчить, що навіть в умовах воєнного стану у 2024 році докладено не мало зусиль на усіх напрямах роботи та вжито дієвих заходів, спрямованих на забезпечення стабільного розвитку економіки, гуманітарної та соціальної сфери.</w:t>
      </w:r>
    </w:p>
    <w:p w14:paraId="0E12DC5E" w14:textId="77777777" w:rsidR="00792FCC" w:rsidRDefault="00792FCC" w:rsidP="00792FCC">
      <w:pPr>
        <w:ind w:firstLine="709"/>
        <w:rPr>
          <w:b/>
          <w:bCs/>
          <w:color w:val="000000"/>
          <w:sz w:val="28"/>
          <w:szCs w:val="28"/>
          <w:u w:val="single"/>
          <w:lang w:eastAsia="uk-UA"/>
        </w:rPr>
      </w:pPr>
    </w:p>
    <w:p w14:paraId="049CBB8C" w14:textId="77777777" w:rsidR="00792FCC" w:rsidRPr="00595C0C" w:rsidRDefault="00792FCC" w:rsidP="00792FCC">
      <w:pPr>
        <w:ind w:firstLine="709"/>
        <w:jc w:val="center"/>
        <w:rPr>
          <w:lang w:eastAsia="uk-UA"/>
        </w:rPr>
      </w:pPr>
      <w:r>
        <w:rPr>
          <w:b/>
          <w:bCs/>
          <w:color w:val="000000"/>
          <w:sz w:val="28"/>
          <w:szCs w:val="28"/>
          <w:u w:val="single"/>
          <w:lang w:eastAsia="uk-UA"/>
        </w:rPr>
        <w:t xml:space="preserve">2.3. </w:t>
      </w:r>
      <w:r w:rsidRPr="00595C0C">
        <w:rPr>
          <w:b/>
          <w:bCs/>
          <w:color w:val="000000"/>
          <w:sz w:val="28"/>
          <w:szCs w:val="28"/>
          <w:u w:val="single"/>
          <w:lang w:eastAsia="uk-UA"/>
        </w:rPr>
        <w:t>Демографічна ситуація в громаді</w:t>
      </w:r>
    </w:p>
    <w:p w14:paraId="0BD3A295" w14:textId="77777777" w:rsidR="00792FCC" w:rsidRPr="00595C0C" w:rsidRDefault="00792FCC" w:rsidP="00792FCC">
      <w:pPr>
        <w:ind w:firstLine="709"/>
        <w:jc w:val="both"/>
        <w:rPr>
          <w:lang w:eastAsia="uk-UA"/>
        </w:rPr>
      </w:pPr>
      <w:r w:rsidRPr="00595C0C">
        <w:rPr>
          <w:color w:val="000000"/>
          <w:sz w:val="28"/>
          <w:szCs w:val="28"/>
          <w:lang w:eastAsia="uk-UA"/>
        </w:rPr>
        <w:t>На формування основних тенденцій та проблем розвитку територіальної громади мають досить суттєвий вплив загальнодержавні та світові виклики – соціально-економічна криза, пов’язана з погіршенням демографічної ситуації, війна  в Україні, низький рівень інвестиційної привабливості більшості територій нашої країни, застарілість та невідповідність інфраструктури сучасним потребам людини та економіки, світова тенденція до здорожчання продуктів харчування  та енергоресурсів та ін.</w:t>
      </w:r>
    </w:p>
    <w:p w14:paraId="5110F4DC" w14:textId="77777777" w:rsidR="00792FCC" w:rsidRPr="00595C0C" w:rsidRDefault="00792FCC" w:rsidP="00792FCC">
      <w:pPr>
        <w:ind w:firstLine="709"/>
        <w:jc w:val="both"/>
        <w:rPr>
          <w:lang w:eastAsia="uk-UA"/>
        </w:rPr>
      </w:pPr>
      <w:r w:rsidRPr="00595C0C">
        <w:rPr>
          <w:color w:val="000000"/>
          <w:sz w:val="28"/>
          <w:szCs w:val="28"/>
          <w:lang w:eastAsia="uk-UA"/>
        </w:rPr>
        <w:t xml:space="preserve">За даними Реєстру територіальної громади у 2024 році 371 особа зареєструвала місце проживання на території громади, 380 осіб – знято з </w:t>
      </w:r>
      <w:r w:rsidRPr="00595C0C">
        <w:rPr>
          <w:color w:val="000000"/>
          <w:sz w:val="28"/>
          <w:szCs w:val="28"/>
          <w:lang w:eastAsia="uk-UA"/>
        </w:rPr>
        <w:lastRenderedPageBreak/>
        <w:t>реєстрації (у 2023 році: зареєстровано 457 осіб, знято з реєстрації – 321, у 2022 році: зареєстровано 266 осіб, знято з реєстрації – 112, у 2021 році: зареєстровано 319 осіб, знято з реєстрації – 129). (див. Рис.</w:t>
      </w:r>
      <w:r>
        <w:rPr>
          <w:color w:val="000000"/>
          <w:sz w:val="28"/>
          <w:szCs w:val="28"/>
          <w:lang w:eastAsia="uk-UA"/>
        </w:rPr>
        <w:t>3</w:t>
      </w:r>
      <w:r w:rsidRPr="00595C0C">
        <w:rPr>
          <w:color w:val="000000"/>
          <w:sz w:val="28"/>
          <w:szCs w:val="28"/>
          <w:lang w:eastAsia="uk-UA"/>
        </w:rPr>
        <w:t>)</w:t>
      </w:r>
    </w:p>
    <w:p w14:paraId="128E87BF" w14:textId="77777777" w:rsidR="00792FCC" w:rsidRPr="00595C0C" w:rsidRDefault="00792FCC" w:rsidP="00792FCC">
      <w:pPr>
        <w:rPr>
          <w:lang w:eastAsia="uk-UA"/>
        </w:rPr>
      </w:pPr>
      <w:r w:rsidRPr="00595C0C">
        <w:rPr>
          <w:noProof/>
        </w:rPr>
        <w:drawing>
          <wp:inline distT="0" distB="0" distL="0" distR="0" wp14:anchorId="72FACD64" wp14:editId="1C90FF58">
            <wp:extent cx="5965851" cy="1560576"/>
            <wp:effectExtent l="0" t="0" r="0" b="190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88575" cy="1592679"/>
                    </a:xfrm>
                    <a:prstGeom prst="rect">
                      <a:avLst/>
                    </a:prstGeom>
                    <a:noFill/>
                    <a:ln>
                      <a:noFill/>
                    </a:ln>
                  </pic:spPr>
                </pic:pic>
              </a:graphicData>
            </a:graphic>
          </wp:inline>
        </w:drawing>
      </w:r>
    </w:p>
    <w:p w14:paraId="00FA6C7A" w14:textId="77777777" w:rsidR="00792FCC" w:rsidRDefault="00792FCC" w:rsidP="00792FCC">
      <w:pPr>
        <w:jc w:val="both"/>
        <w:rPr>
          <w:lang w:eastAsia="uk-UA"/>
        </w:rPr>
      </w:pPr>
      <w:r w:rsidRPr="00595C0C">
        <w:rPr>
          <w:color w:val="000000"/>
          <w:lang w:eastAsia="uk-UA"/>
        </w:rPr>
        <w:t xml:space="preserve">Рисунок </w:t>
      </w:r>
      <w:r>
        <w:rPr>
          <w:color w:val="000000"/>
          <w:lang w:eastAsia="uk-UA"/>
        </w:rPr>
        <w:t>3</w:t>
      </w:r>
      <w:r w:rsidRPr="00595C0C">
        <w:rPr>
          <w:color w:val="000000"/>
          <w:lang w:eastAsia="uk-UA"/>
        </w:rPr>
        <w:t>. Відомості про кількість зареєстрованих/знятих з реєстрації осіб у Савранській територіальній громаді за 2021-2024 роки.</w:t>
      </w:r>
    </w:p>
    <w:p w14:paraId="22203FBE" w14:textId="77777777" w:rsidR="00792FCC" w:rsidRDefault="00792FCC" w:rsidP="00792FCC">
      <w:pPr>
        <w:ind w:firstLine="709"/>
        <w:jc w:val="both"/>
        <w:rPr>
          <w:color w:val="000000"/>
          <w:sz w:val="28"/>
          <w:szCs w:val="28"/>
          <w:lang w:eastAsia="uk-UA"/>
        </w:rPr>
      </w:pPr>
    </w:p>
    <w:p w14:paraId="4A3A1113" w14:textId="77777777" w:rsidR="00792FCC" w:rsidRDefault="00792FCC" w:rsidP="00792FCC">
      <w:pPr>
        <w:ind w:firstLine="709"/>
        <w:jc w:val="both"/>
        <w:rPr>
          <w:color w:val="000000"/>
          <w:sz w:val="28"/>
          <w:szCs w:val="28"/>
          <w:lang w:eastAsia="uk-UA"/>
        </w:rPr>
      </w:pPr>
      <w:r w:rsidRPr="00595C0C">
        <w:rPr>
          <w:color w:val="000000"/>
          <w:sz w:val="28"/>
          <w:szCs w:val="28"/>
          <w:lang w:eastAsia="uk-UA"/>
        </w:rPr>
        <w:t>За даними Реєстру актів цивільного стану територіальної громади та статистичних даних КНП «Савранська лікарня» у 2024 році народилося 84 особи (43 хлопчики та 41 дівчинка), померло 227 осіб. (у 2023 році народились 91 особа, померло – 327; у 2022 році народились 104 особи, померло – 296; у 2021 році народилось 101 особа, померло – 363). (див. Рис.</w:t>
      </w:r>
      <w:r>
        <w:rPr>
          <w:color w:val="000000"/>
          <w:sz w:val="28"/>
          <w:szCs w:val="28"/>
          <w:lang w:eastAsia="uk-UA"/>
        </w:rPr>
        <w:t>4</w:t>
      </w:r>
      <w:r w:rsidRPr="00595C0C">
        <w:rPr>
          <w:color w:val="000000"/>
          <w:sz w:val="28"/>
          <w:szCs w:val="28"/>
          <w:lang w:eastAsia="uk-UA"/>
        </w:rPr>
        <w:t>)</w:t>
      </w:r>
    </w:p>
    <w:p w14:paraId="30ADDBF5" w14:textId="77777777" w:rsidR="00792FCC" w:rsidRPr="00595C0C" w:rsidRDefault="00792FCC" w:rsidP="00792FCC">
      <w:pPr>
        <w:ind w:firstLine="709"/>
        <w:jc w:val="both"/>
        <w:rPr>
          <w:lang w:eastAsia="uk-UA"/>
        </w:rPr>
      </w:pPr>
    </w:p>
    <w:p w14:paraId="18DC2444" w14:textId="77777777" w:rsidR="00792FCC" w:rsidRDefault="00792FCC" w:rsidP="00792FCC">
      <w:pPr>
        <w:jc w:val="both"/>
        <w:rPr>
          <w:color w:val="000000"/>
          <w:lang w:eastAsia="uk-UA"/>
        </w:rPr>
      </w:pPr>
      <w:r w:rsidRPr="00595C0C">
        <w:rPr>
          <w:noProof/>
        </w:rPr>
        <w:drawing>
          <wp:inline distT="0" distB="0" distL="0" distR="0" wp14:anchorId="7B7C9C3E" wp14:editId="623D5347">
            <wp:extent cx="6026785" cy="188976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09102" cy="1915571"/>
                    </a:xfrm>
                    <a:prstGeom prst="rect">
                      <a:avLst/>
                    </a:prstGeom>
                    <a:noFill/>
                    <a:ln>
                      <a:noFill/>
                    </a:ln>
                  </pic:spPr>
                </pic:pic>
              </a:graphicData>
            </a:graphic>
          </wp:inline>
        </w:drawing>
      </w:r>
    </w:p>
    <w:p w14:paraId="50680B82" w14:textId="77777777" w:rsidR="00792FCC" w:rsidRPr="00595C0C" w:rsidRDefault="00792FCC" w:rsidP="00792FCC">
      <w:pPr>
        <w:jc w:val="both"/>
        <w:rPr>
          <w:lang w:eastAsia="uk-UA"/>
        </w:rPr>
      </w:pPr>
      <w:r>
        <w:rPr>
          <w:color w:val="000000"/>
          <w:lang w:eastAsia="uk-UA"/>
        </w:rPr>
        <w:t>Р</w:t>
      </w:r>
      <w:r w:rsidRPr="00595C0C">
        <w:rPr>
          <w:color w:val="000000"/>
          <w:lang w:eastAsia="uk-UA"/>
        </w:rPr>
        <w:t xml:space="preserve">исунок </w:t>
      </w:r>
      <w:r>
        <w:rPr>
          <w:color w:val="000000"/>
          <w:lang w:eastAsia="uk-UA"/>
        </w:rPr>
        <w:t>4</w:t>
      </w:r>
      <w:r w:rsidRPr="00595C0C">
        <w:rPr>
          <w:color w:val="000000"/>
          <w:lang w:eastAsia="uk-UA"/>
        </w:rPr>
        <w:t>. Відомості про кількість народжених та померлих  осіб у Савранській територіальній громаді за 2021-2024 роки.</w:t>
      </w:r>
    </w:p>
    <w:p w14:paraId="428E6D04" w14:textId="77777777" w:rsidR="00792FCC" w:rsidRDefault="00792FCC" w:rsidP="00792FCC">
      <w:pPr>
        <w:ind w:firstLine="709"/>
        <w:jc w:val="both"/>
        <w:rPr>
          <w:lang w:eastAsia="uk-UA"/>
        </w:rPr>
      </w:pPr>
    </w:p>
    <w:p w14:paraId="6CF916C8" w14:textId="77777777" w:rsidR="00792FCC" w:rsidRPr="00595C0C" w:rsidRDefault="00792FCC" w:rsidP="00792FCC">
      <w:pPr>
        <w:ind w:firstLine="709"/>
        <w:jc w:val="both"/>
        <w:rPr>
          <w:lang w:eastAsia="uk-UA"/>
        </w:rPr>
      </w:pPr>
      <w:r w:rsidRPr="00595C0C">
        <w:rPr>
          <w:lang w:eastAsia="uk-UA"/>
        </w:rPr>
        <w:t> </w:t>
      </w:r>
      <w:r w:rsidRPr="00595C0C">
        <w:rPr>
          <w:color w:val="000000"/>
          <w:sz w:val="28"/>
          <w:szCs w:val="28"/>
          <w:lang w:eastAsia="uk-UA"/>
        </w:rPr>
        <w:t>Загальна кількість наявного населення громади на 01.01.2025 року складає 17512 осіб, що на 152 особи менше (0,87%), за показник 2024 року (01.01.2024 року - 17664, на 01.01.2023 року - 17763, на 01.01.2022 року - 17780, на 01.01.2021 року - 18743). (див. Рис.</w:t>
      </w:r>
      <w:r>
        <w:rPr>
          <w:color w:val="000000"/>
          <w:sz w:val="28"/>
          <w:szCs w:val="28"/>
          <w:lang w:eastAsia="uk-UA"/>
        </w:rPr>
        <w:t>5</w:t>
      </w:r>
      <w:r w:rsidRPr="00595C0C">
        <w:rPr>
          <w:color w:val="000000"/>
          <w:sz w:val="28"/>
          <w:szCs w:val="28"/>
          <w:lang w:eastAsia="uk-UA"/>
        </w:rPr>
        <w:t xml:space="preserve">) </w:t>
      </w:r>
    </w:p>
    <w:p w14:paraId="2AEBD8D0" w14:textId="77777777" w:rsidR="00792FCC" w:rsidRPr="00595C0C" w:rsidRDefault="00792FCC" w:rsidP="00792FCC">
      <w:pPr>
        <w:ind w:firstLine="709"/>
        <w:jc w:val="both"/>
        <w:rPr>
          <w:lang w:eastAsia="uk-UA"/>
        </w:rPr>
      </w:pPr>
      <w:r w:rsidRPr="00595C0C">
        <w:rPr>
          <w:lang w:eastAsia="uk-UA"/>
        </w:rPr>
        <w:t> </w:t>
      </w:r>
    </w:p>
    <w:p w14:paraId="34E97B9B" w14:textId="77777777" w:rsidR="00792FCC" w:rsidRPr="00595C0C" w:rsidRDefault="00792FCC" w:rsidP="00792FCC">
      <w:pPr>
        <w:jc w:val="both"/>
        <w:rPr>
          <w:lang w:eastAsia="uk-UA"/>
        </w:rPr>
      </w:pPr>
      <w:r w:rsidRPr="00595C0C">
        <w:rPr>
          <w:noProof/>
        </w:rPr>
        <w:drawing>
          <wp:inline distT="0" distB="0" distL="0" distR="0" wp14:anchorId="1635124B" wp14:editId="5238DBE5">
            <wp:extent cx="6000362" cy="1798320"/>
            <wp:effectExtent l="0" t="0" r="63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53178" cy="1814149"/>
                    </a:xfrm>
                    <a:prstGeom prst="rect">
                      <a:avLst/>
                    </a:prstGeom>
                    <a:noFill/>
                    <a:ln>
                      <a:noFill/>
                    </a:ln>
                  </pic:spPr>
                </pic:pic>
              </a:graphicData>
            </a:graphic>
          </wp:inline>
        </w:drawing>
      </w:r>
    </w:p>
    <w:p w14:paraId="7C37AD31" w14:textId="77777777" w:rsidR="00792FCC" w:rsidRPr="00595C0C" w:rsidRDefault="00792FCC" w:rsidP="00792FCC">
      <w:pPr>
        <w:ind w:firstLine="709"/>
        <w:jc w:val="both"/>
        <w:rPr>
          <w:lang w:eastAsia="uk-UA"/>
        </w:rPr>
      </w:pPr>
      <w:r w:rsidRPr="00595C0C">
        <w:rPr>
          <w:lang w:eastAsia="uk-UA"/>
        </w:rPr>
        <w:lastRenderedPageBreak/>
        <w:t> </w:t>
      </w:r>
      <w:r w:rsidRPr="00595C0C">
        <w:rPr>
          <w:color w:val="000000"/>
          <w:lang w:eastAsia="uk-UA"/>
        </w:rPr>
        <w:t xml:space="preserve">Рисунок </w:t>
      </w:r>
      <w:r>
        <w:rPr>
          <w:color w:val="000000"/>
          <w:lang w:eastAsia="uk-UA"/>
        </w:rPr>
        <w:t>5</w:t>
      </w:r>
      <w:r w:rsidRPr="00595C0C">
        <w:rPr>
          <w:color w:val="000000"/>
          <w:lang w:eastAsia="uk-UA"/>
        </w:rPr>
        <w:t>. Відомості про кількість народжених та померлих  осіб у Савранській територіальній громаді за 2021-2024 роки.</w:t>
      </w:r>
    </w:p>
    <w:p w14:paraId="7EFC205E" w14:textId="77777777" w:rsidR="00792FCC" w:rsidRPr="00595C0C" w:rsidRDefault="00792FCC" w:rsidP="00792FCC">
      <w:pPr>
        <w:ind w:firstLine="709"/>
        <w:jc w:val="both"/>
        <w:rPr>
          <w:lang w:eastAsia="uk-UA"/>
        </w:rPr>
      </w:pPr>
      <w:r w:rsidRPr="00595C0C">
        <w:rPr>
          <w:lang w:eastAsia="uk-UA"/>
        </w:rPr>
        <w:t> </w:t>
      </w:r>
    </w:p>
    <w:p w14:paraId="2972A1D2" w14:textId="77777777" w:rsidR="00792FCC" w:rsidRPr="00595C0C" w:rsidRDefault="00792FCC" w:rsidP="00792FCC">
      <w:pPr>
        <w:ind w:firstLine="709"/>
        <w:jc w:val="both"/>
        <w:rPr>
          <w:lang w:eastAsia="uk-UA"/>
        </w:rPr>
      </w:pPr>
      <w:r w:rsidRPr="0044667D">
        <w:rPr>
          <w:color w:val="000000"/>
          <w:sz w:val="28"/>
          <w:szCs w:val="28"/>
          <w:lang w:eastAsia="uk-UA"/>
        </w:rPr>
        <w:t xml:space="preserve">На 01.01.2025 році в громаді рахується </w:t>
      </w:r>
      <w:r>
        <w:rPr>
          <w:color w:val="000000"/>
          <w:sz w:val="28"/>
          <w:szCs w:val="28"/>
          <w:lang w:eastAsia="uk-UA"/>
        </w:rPr>
        <w:t>населення</w:t>
      </w:r>
      <w:r w:rsidRPr="0044667D">
        <w:rPr>
          <w:color w:val="000000"/>
          <w:sz w:val="28"/>
          <w:szCs w:val="28"/>
          <w:lang w:eastAsia="uk-UA"/>
        </w:rPr>
        <w:t xml:space="preserve"> від 0 до 3 років –365 осіб, від 3 до 6</w:t>
      </w:r>
      <w:r>
        <w:rPr>
          <w:color w:val="000000"/>
          <w:sz w:val="28"/>
          <w:szCs w:val="28"/>
          <w:lang w:eastAsia="uk-UA"/>
        </w:rPr>
        <w:t xml:space="preserve"> </w:t>
      </w:r>
      <w:r w:rsidRPr="0044667D">
        <w:rPr>
          <w:color w:val="000000"/>
          <w:sz w:val="28"/>
          <w:szCs w:val="28"/>
          <w:lang w:eastAsia="uk-UA"/>
        </w:rPr>
        <w:t>– 341, від 6 до 10 – 628, від 10 до 15 – 885, від 15 до 18 – 573, від 18 до 26 – 1312, від 27 до 59 – 7915, від 60 до 89 – 5366, від 90 – 127. (див. Рис.</w:t>
      </w:r>
      <w:r>
        <w:rPr>
          <w:color w:val="000000"/>
          <w:sz w:val="28"/>
          <w:szCs w:val="28"/>
          <w:lang w:eastAsia="uk-UA"/>
        </w:rPr>
        <w:t>6</w:t>
      </w:r>
      <w:r w:rsidRPr="0044667D">
        <w:rPr>
          <w:color w:val="000000"/>
          <w:sz w:val="28"/>
          <w:szCs w:val="28"/>
          <w:lang w:eastAsia="uk-UA"/>
        </w:rPr>
        <w:t>)</w:t>
      </w:r>
    </w:p>
    <w:p w14:paraId="2DB6CFE1" w14:textId="77777777" w:rsidR="00792FCC" w:rsidRPr="00595C0C" w:rsidRDefault="00792FCC" w:rsidP="00792FCC">
      <w:pPr>
        <w:jc w:val="both"/>
        <w:rPr>
          <w:lang w:eastAsia="uk-UA"/>
        </w:rPr>
      </w:pPr>
      <w:r>
        <w:rPr>
          <w:noProof/>
          <w:lang w:eastAsia="uk-UA"/>
        </w:rPr>
        <w:drawing>
          <wp:inline distT="0" distB="0" distL="0" distR="0" wp14:anchorId="0D055628" wp14:editId="20C6FF72">
            <wp:extent cx="5969809" cy="2882980"/>
            <wp:effectExtent l="0" t="0" r="12065" b="12700"/>
            <wp:docPr id="10" name="Діагра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5951B55E" w14:textId="77777777" w:rsidR="00792FCC" w:rsidRPr="00595C0C" w:rsidRDefault="00792FCC" w:rsidP="00792FCC">
      <w:pPr>
        <w:ind w:firstLine="709"/>
        <w:jc w:val="both"/>
        <w:rPr>
          <w:lang w:eastAsia="uk-UA"/>
        </w:rPr>
      </w:pPr>
      <w:r w:rsidRPr="00595C0C">
        <w:rPr>
          <w:color w:val="000000"/>
          <w:lang w:eastAsia="uk-UA"/>
        </w:rPr>
        <w:t xml:space="preserve">Рисунок </w:t>
      </w:r>
      <w:r>
        <w:rPr>
          <w:color w:val="000000"/>
          <w:lang w:eastAsia="uk-UA"/>
        </w:rPr>
        <w:t>6</w:t>
      </w:r>
      <w:r w:rsidRPr="00595C0C">
        <w:rPr>
          <w:color w:val="000000"/>
          <w:lang w:eastAsia="uk-UA"/>
        </w:rPr>
        <w:t>. Відомості про вікову структуру населення громади на 01.01.2025 року.</w:t>
      </w:r>
    </w:p>
    <w:p w14:paraId="2EA7ADB1" w14:textId="77777777" w:rsidR="00792FCC" w:rsidRPr="00595C0C" w:rsidRDefault="00792FCC" w:rsidP="00792FCC">
      <w:pPr>
        <w:ind w:firstLine="709"/>
        <w:jc w:val="both"/>
        <w:rPr>
          <w:lang w:eastAsia="uk-UA"/>
        </w:rPr>
      </w:pPr>
      <w:r w:rsidRPr="00595C0C">
        <w:rPr>
          <w:lang w:eastAsia="uk-UA"/>
        </w:rPr>
        <w:t> </w:t>
      </w:r>
    </w:p>
    <w:p w14:paraId="71BF3145" w14:textId="77777777" w:rsidR="00792FCC" w:rsidRPr="00595C0C" w:rsidRDefault="00792FCC" w:rsidP="00792FCC">
      <w:pPr>
        <w:tabs>
          <w:tab w:val="left" w:pos="567"/>
        </w:tabs>
        <w:ind w:firstLine="709"/>
        <w:jc w:val="both"/>
        <w:rPr>
          <w:lang w:eastAsia="uk-UA"/>
        </w:rPr>
      </w:pPr>
      <w:r w:rsidRPr="00595C0C">
        <w:rPr>
          <w:color w:val="000000"/>
          <w:sz w:val="28"/>
          <w:szCs w:val="28"/>
          <w:lang w:eastAsia="uk-UA"/>
        </w:rPr>
        <w:t>Станом 1 січня 2025 року на території громади перебуває 172  внутрішньо переміщених осіб. </w:t>
      </w:r>
    </w:p>
    <w:p w14:paraId="4ED21954" w14:textId="77777777" w:rsidR="00792FCC" w:rsidRPr="00595C0C" w:rsidRDefault="00792FCC" w:rsidP="00792FCC">
      <w:pPr>
        <w:tabs>
          <w:tab w:val="left" w:pos="567"/>
        </w:tabs>
        <w:ind w:firstLine="709"/>
        <w:jc w:val="both"/>
        <w:rPr>
          <w:lang w:eastAsia="uk-UA"/>
        </w:rPr>
      </w:pPr>
      <w:r w:rsidRPr="00595C0C">
        <w:rPr>
          <w:color w:val="000000"/>
          <w:sz w:val="28"/>
          <w:szCs w:val="28"/>
          <w:lang w:eastAsia="uk-UA"/>
        </w:rPr>
        <w:t>Густота населення громади станом на 01 січня 2025 року складає 28,36 осіб на 1 км² та є значно меншою від середнього показника по Україні, який становить близько 74 особи на 1 км², середньо обласного показника – 70,23 осіб на 1 км²,  (за даними демографічного паспорту України), та середнього показника по Подільському районі 31,38 осіб на 1 км².</w:t>
      </w:r>
    </w:p>
    <w:p w14:paraId="6D228FB1" w14:textId="77777777" w:rsidR="00792FCC" w:rsidRPr="00595C0C" w:rsidRDefault="00792FCC" w:rsidP="00792FCC">
      <w:pPr>
        <w:ind w:firstLine="709"/>
        <w:jc w:val="both"/>
        <w:rPr>
          <w:lang w:eastAsia="uk-UA"/>
        </w:rPr>
      </w:pPr>
      <w:r w:rsidRPr="00595C0C">
        <w:rPr>
          <w:color w:val="000000"/>
          <w:sz w:val="28"/>
          <w:szCs w:val="28"/>
          <w:lang w:eastAsia="uk-UA"/>
        </w:rPr>
        <w:t>Результати аналізу дозволяють зробити наступні висновки: у територіальній громаді зберігається тенденція зменшення чисельності населення в результаті перевищення рівня смертності над народжуваністю та загальним процесом старіння населення.</w:t>
      </w:r>
    </w:p>
    <w:p w14:paraId="61EF73E2" w14:textId="77777777" w:rsidR="00792FCC" w:rsidRPr="00595C0C" w:rsidRDefault="00792FCC" w:rsidP="00792FCC">
      <w:pPr>
        <w:ind w:firstLine="709"/>
        <w:jc w:val="both"/>
        <w:rPr>
          <w:lang w:eastAsia="uk-UA"/>
        </w:rPr>
      </w:pPr>
      <w:r w:rsidRPr="00595C0C">
        <w:rPr>
          <w:color w:val="000000"/>
          <w:sz w:val="28"/>
          <w:szCs w:val="28"/>
          <w:lang w:eastAsia="uk-UA"/>
        </w:rPr>
        <w:t>У подальшому тенденція до зменшення чисельності населення зберігатиметься, як на державному рівні, так і на рівні територіальної громади.</w:t>
      </w:r>
    </w:p>
    <w:p w14:paraId="652D2A5B" w14:textId="77777777" w:rsidR="00792FCC" w:rsidRPr="00595C0C" w:rsidRDefault="00792FCC" w:rsidP="00792FCC">
      <w:pPr>
        <w:ind w:firstLine="709"/>
        <w:jc w:val="center"/>
        <w:rPr>
          <w:lang w:eastAsia="uk-UA"/>
        </w:rPr>
      </w:pPr>
      <w:r>
        <w:rPr>
          <w:b/>
          <w:bCs/>
          <w:color w:val="000000"/>
          <w:sz w:val="28"/>
          <w:szCs w:val="28"/>
          <w:u w:val="single"/>
          <w:lang w:eastAsia="uk-UA"/>
        </w:rPr>
        <w:t xml:space="preserve">2.4. </w:t>
      </w:r>
      <w:r w:rsidRPr="00595C0C">
        <w:rPr>
          <w:b/>
          <w:bCs/>
          <w:color w:val="000000"/>
          <w:sz w:val="28"/>
          <w:szCs w:val="28"/>
          <w:u w:val="single"/>
          <w:lang w:eastAsia="uk-UA"/>
        </w:rPr>
        <w:t>Зайнятість населення</w:t>
      </w:r>
    </w:p>
    <w:p w14:paraId="10BEE3EA" w14:textId="77777777" w:rsidR="00792FCC" w:rsidRPr="00FA3C43" w:rsidRDefault="00792FCC" w:rsidP="00792FCC">
      <w:pPr>
        <w:ind w:firstLine="373"/>
        <w:jc w:val="both"/>
      </w:pPr>
      <w:r w:rsidRPr="00595C0C">
        <w:rPr>
          <w:lang w:eastAsia="uk-UA"/>
        </w:rPr>
        <w:t> </w:t>
      </w:r>
      <w:r w:rsidRPr="00D65B8D">
        <w:rPr>
          <w:color w:val="000000"/>
          <w:sz w:val="29"/>
          <w:szCs w:val="29"/>
        </w:rPr>
        <w:t>За</w:t>
      </w:r>
      <w:r w:rsidRPr="00FA3C43">
        <w:rPr>
          <w:color w:val="000000"/>
          <w:sz w:val="29"/>
          <w:szCs w:val="29"/>
        </w:rPr>
        <w:t xml:space="preserve"> 2024 рік до Савранського відділу Подільської філії Одеського ОЦЗ звернулися 955 осіб незайнятого населення, із них отримали статус безробітного – 595 осіб.</w:t>
      </w:r>
    </w:p>
    <w:p w14:paraId="063A4F58" w14:textId="77777777" w:rsidR="00792FCC" w:rsidRPr="00FA3C43" w:rsidRDefault="00792FCC" w:rsidP="00792FCC">
      <w:pPr>
        <w:ind w:firstLine="709"/>
        <w:jc w:val="both"/>
      </w:pPr>
      <w:r w:rsidRPr="00FA3C43">
        <w:rPr>
          <w:color w:val="000000"/>
          <w:sz w:val="29"/>
          <w:szCs w:val="29"/>
        </w:rPr>
        <w:t xml:space="preserve">На кінець звітного періоду на обліку перебувало 213 осіб зі статусом безробітного. </w:t>
      </w:r>
    </w:p>
    <w:p w14:paraId="06029374" w14:textId="77777777" w:rsidR="00792FCC" w:rsidRPr="00FA3C43" w:rsidRDefault="00792FCC" w:rsidP="00792FCC">
      <w:pPr>
        <w:ind w:firstLine="709"/>
        <w:jc w:val="both"/>
      </w:pPr>
      <w:r w:rsidRPr="00FA3C43">
        <w:rPr>
          <w:color w:val="000000"/>
          <w:sz w:val="29"/>
          <w:szCs w:val="29"/>
        </w:rPr>
        <w:t>Працевлаштовано всього 460 осіб, із них 142 особи зі статусом безробітного.</w:t>
      </w:r>
    </w:p>
    <w:p w14:paraId="2BDF6A43" w14:textId="77777777" w:rsidR="00792FCC" w:rsidRPr="007C1A26" w:rsidRDefault="00792FCC" w:rsidP="00792FCC">
      <w:pPr>
        <w:ind w:firstLine="709"/>
        <w:jc w:val="both"/>
        <w:rPr>
          <w:color w:val="000000"/>
          <w:sz w:val="29"/>
          <w:szCs w:val="29"/>
        </w:rPr>
      </w:pPr>
      <w:r w:rsidRPr="007C1A26">
        <w:rPr>
          <w:color w:val="000000"/>
          <w:sz w:val="29"/>
          <w:szCs w:val="29"/>
        </w:rPr>
        <w:t xml:space="preserve">Протягом 2024 року було продовжено роботу з працевлаштування ВПО. Спільно з центром зайнятості сформовано перелік професій, які необхідні </w:t>
      </w:r>
      <w:r w:rsidRPr="007C1A26">
        <w:rPr>
          <w:color w:val="000000"/>
          <w:sz w:val="29"/>
          <w:szCs w:val="29"/>
        </w:rPr>
        <w:lastRenderedPageBreak/>
        <w:t xml:space="preserve">підприємствам Савранської громади. Проводилась роз’яснювальна робота з роботодавцями, щодо компенсації витрат на оплату праці за працевлаштування ВПО. </w:t>
      </w:r>
    </w:p>
    <w:p w14:paraId="34FC4AC2" w14:textId="4E956275" w:rsidR="00792FCC" w:rsidRPr="007C1A26" w:rsidRDefault="00792FCC" w:rsidP="00792FCC">
      <w:pPr>
        <w:ind w:firstLine="709"/>
        <w:jc w:val="both"/>
        <w:rPr>
          <w:color w:val="000000"/>
          <w:sz w:val="29"/>
          <w:szCs w:val="29"/>
        </w:rPr>
      </w:pPr>
      <w:r w:rsidRPr="007C1A26">
        <w:rPr>
          <w:color w:val="000000"/>
          <w:sz w:val="29"/>
          <w:szCs w:val="29"/>
        </w:rPr>
        <w:t xml:space="preserve">З початку </w:t>
      </w:r>
      <w:r w:rsidR="00A42F36" w:rsidRPr="007C1A26">
        <w:rPr>
          <w:color w:val="000000"/>
          <w:sz w:val="29"/>
          <w:szCs w:val="29"/>
        </w:rPr>
        <w:t>повномасштабного</w:t>
      </w:r>
      <w:r w:rsidRPr="007C1A26">
        <w:rPr>
          <w:color w:val="000000"/>
          <w:sz w:val="29"/>
          <w:szCs w:val="29"/>
        </w:rPr>
        <w:t xml:space="preserve"> вторгнення працевлаштовано 25 внутрішньо переміщених осіб. За 2024 рік працевлаштовано 8 осіб із числа внутрішньо переміщених.</w:t>
      </w:r>
    </w:p>
    <w:p w14:paraId="4DCCB3B7" w14:textId="77777777" w:rsidR="00792FCC" w:rsidRPr="007C1A26" w:rsidRDefault="00792FCC" w:rsidP="00792FCC">
      <w:pPr>
        <w:ind w:firstLine="709"/>
        <w:jc w:val="both"/>
        <w:rPr>
          <w:color w:val="000000"/>
          <w:sz w:val="29"/>
          <w:szCs w:val="29"/>
        </w:rPr>
      </w:pPr>
      <w:r w:rsidRPr="007C1A26">
        <w:rPr>
          <w:color w:val="000000"/>
          <w:sz w:val="29"/>
          <w:szCs w:val="29"/>
        </w:rPr>
        <w:t xml:space="preserve">В 2024 році за працевлаштування  6 ВПО виплачена компенсація витрат на оплату праці чотирьом роботодавцям  в сумі 132 тис.грн. </w:t>
      </w:r>
    </w:p>
    <w:p w14:paraId="41175902" w14:textId="77777777" w:rsidR="00792FCC" w:rsidRPr="007C1A26" w:rsidRDefault="00792FCC" w:rsidP="00792FCC">
      <w:pPr>
        <w:ind w:firstLine="709"/>
        <w:jc w:val="both"/>
        <w:rPr>
          <w:color w:val="000000"/>
          <w:sz w:val="29"/>
          <w:szCs w:val="29"/>
        </w:rPr>
      </w:pPr>
      <w:r w:rsidRPr="007C1A26">
        <w:rPr>
          <w:color w:val="000000"/>
          <w:sz w:val="29"/>
          <w:szCs w:val="29"/>
        </w:rPr>
        <w:t>Селищною радою, спільно із Савранським відділом Подільської філії Одеського ОЦЗ та відділенням 10015/0399 Одеського обласного управління АТ «Ощадбанк», проводиться інформаційна компанія про умови надання безповоротних грантів для підтримки бізнесу в рамках реалізації державної програми «є Робота».</w:t>
      </w:r>
    </w:p>
    <w:p w14:paraId="37BE8049" w14:textId="77777777" w:rsidR="00792FCC" w:rsidRPr="007C1A26" w:rsidRDefault="00792FCC" w:rsidP="00792FCC">
      <w:pPr>
        <w:ind w:firstLine="709"/>
        <w:jc w:val="both"/>
        <w:rPr>
          <w:color w:val="000000"/>
          <w:sz w:val="29"/>
          <w:szCs w:val="29"/>
        </w:rPr>
      </w:pPr>
      <w:r w:rsidRPr="007C1A26">
        <w:rPr>
          <w:color w:val="000000"/>
          <w:sz w:val="29"/>
          <w:szCs w:val="29"/>
        </w:rPr>
        <w:t>З метою забезпечення підприємств, організацій, установ регіону кваліфікованими кадрами, центр зайнятості здійснює професійне навчання безробітних на базі Одеського ЦПТО ДСЗУ, в якому за 2024 рік взяли участь 52 особи. А також ще 58 осіб з числа безробітних, в тому числі 6 ВПО та 4 УБД, взяли участь в профінформаційному онлайн-семінарі в рамках навчальної програми «Державна програма єРобота, отримання державного гранту на створення або розвиток бізнесу» «Бізнес-планування та бізнес-кредитування». В наслідок чого 4 жителі громади (у т.ч. 2 з них УБД) отримали  грантові кошти  на загальну суму</w:t>
      </w:r>
      <w:r>
        <w:rPr>
          <w:color w:val="000000"/>
          <w:sz w:val="29"/>
          <w:szCs w:val="29"/>
        </w:rPr>
        <w:t xml:space="preserve"> </w:t>
      </w:r>
      <w:r w:rsidRPr="007C1A26">
        <w:rPr>
          <w:color w:val="000000"/>
          <w:sz w:val="29"/>
          <w:szCs w:val="29"/>
        </w:rPr>
        <w:t>1</w:t>
      </w:r>
      <w:r>
        <w:rPr>
          <w:color w:val="000000"/>
          <w:sz w:val="29"/>
          <w:szCs w:val="29"/>
        </w:rPr>
        <w:t> </w:t>
      </w:r>
      <w:r w:rsidRPr="007C1A26">
        <w:rPr>
          <w:color w:val="000000"/>
          <w:sz w:val="29"/>
          <w:szCs w:val="29"/>
        </w:rPr>
        <w:t>149</w:t>
      </w:r>
      <w:r>
        <w:rPr>
          <w:color w:val="000000"/>
          <w:sz w:val="29"/>
          <w:szCs w:val="29"/>
        </w:rPr>
        <w:t> </w:t>
      </w:r>
      <w:r w:rsidRPr="007C1A26">
        <w:rPr>
          <w:color w:val="000000"/>
          <w:sz w:val="29"/>
          <w:szCs w:val="29"/>
        </w:rPr>
        <w:t>000</w:t>
      </w:r>
      <w:r>
        <w:rPr>
          <w:color w:val="000000"/>
          <w:sz w:val="29"/>
          <w:szCs w:val="29"/>
        </w:rPr>
        <w:t xml:space="preserve"> </w:t>
      </w:r>
      <w:r w:rsidRPr="007C1A26">
        <w:rPr>
          <w:color w:val="000000"/>
          <w:sz w:val="29"/>
          <w:szCs w:val="29"/>
        </w:rPr>
        <w:t>грн</w:t>
      </w:r>
      <w:r>
        <w:rPr>
          <w:color w:val="000000"/>
          <w:sz w:val="29"/>
          <w:szCs w:val="29"/>
        </w:rPr>
        <w:t>.</w:t>
      </w:r>
      <w:r w:rsidRPr="007C1A26">
        <w:rPr>
          <w:color w:val="000000"/>
          <w:sz w:val="29"/>
          <w:szCs w:val="29"/>
        </w:rPr>
        <w:t xml:space="preserve">  на відкриття власної справи та працевлаштували шістьох осіб.</w:t>
      </w:r>
    </w:p>
    <w:p w14:paraId="224C5334" w14:textId="77777777" w:rsidR="00792FCC" w:rsidRPr="007C1A26" w:rsidRDefault="00792FCC" w:rsidP="00792FCC">
      <w:pPr>
        <w:ind w:firstLine="709"/>
        <w:jc w:val="both"/>
        <w:rPr>
          <w:color w:val="000000"/>
          <w:sz w:val="29"/>
          <w:szCs w:val="29"/>
        </w:rPr>
      </w:pPr>
      <w:r w:rsidRPr="007C1A26">
        <w:rPr>
          <w:color w:val="000000"/>
          <w:sz w:val="29"/>
          <w:szCs w:val="29"/>
        </w:rPr>
        <w:t>Також в 2024 році було надано компенсації роботодавцям.</w:t>
      </w:r>
    </w:p>
    <w:p w14:paraId="6520ADD5" w14:textId="77777777" w:rsidR="00792FCC" w:rsidRPr="007C1A26" w:rsidRDefault="00792FCC" w:rsidP="00792FCC">
      <w:pPr>
        <w:ind w:firstLine="709"/>
        <w:jc w:val="both"/>
        <w:rPr>
          <w:color w:val="000000"/>
          <w:sz w:val="29"/>
          <w:szCs w:val="29"/>
        </w:rPr>
      </w:pPr>
      <w:bookmarkStart w:id="0" w:name="_Hlk190699075"/>
      <w:r w:rsidRPr="007C1A26">
        <w:rPr>
          <w:color w:val="000000"/>
          <w:sz w:val="29"/>
          <w:szCs w:val="29"/>
        </w:rPr>
        <w:t>Відповідно до Постанови КМУ №</w:t>
      </w:r>
      <w:bookmarkEnd w:id="0"/>
      <w:r w:rsidRPr="007C1A26">
        <w:rPr>
          <w:color w:val="000000"/>
          <w:sz w:val="29"/>
          <w:szCs w:val="29"/>
        </w:rPr>
        <w:t>331 від 20.03.2022 року  «Про затвердження Порядку надання роботодавцю компенсації витрат на оплату праці за працевлаштування внутрішньо переміщених осіб внаслідок проведення бойових дій під час воєнного стану в Україні»</w:t>
      </w:r>
      <w:r>
        <w:rPr>
          <w:color w:val="000000"/>
          <w:sz w:val="29"/>
          <w:szCs w:val="29"/>
        </w:rPr>
        <w:t xml:space="preserve">, </w:t>
      </w:r>
      <w:r w:rsidRPr="007C1A26">
        <w:rPr>
          <w:color w:val="000000"/>
          <w:sz w:val="29"/>
          <w:szCs w:val="29"/>
        </w:rPr>
        <w:t xml:space="preserve"> </w:t>
      </w:r>
      <w:r>
        <w:rPr>
          <w:color w:val="000000"/>
          <w:sz w:val="29"/>
          <w:szCs w:val="29"/>
        </w:rPr>
        <w:t>д</w:t>
      </w:r>
      <w:r w:rsidRPr="007C1A26">
        <w:rPr>
          <w:color w:val="000000"/>
          <w:sz w:val="29"/>
          <w:szCs w:val="29"/>
        </w:rPr>
        <w:t>ва грантовик</w:t>
      </w:r>
      <w:r>
        <w:rPr>
          <w:color w:val="000000"/>
          <w:sz w:val="29"/>
          <w:szCs w:val="29"/>
        </w:rPr>
        <w:t xml:space="preserve">и </w:t>
      </w:r>
      <w:r w:rsidRPr="007C1A26">
        <w:rPr>
          <w:color w:val="000000"/>
          <w:sz w:val="29"/>
          <w:szCs w:val="29"/>
        </w:rPr>
        <w:t>отримали компенсаційні виплати за працевлаштування  3</w:t>
      </w:r>
      <w:r>
        <w:rPr>
          <w:color w:val="000000"/>
          <w:sz w:val="29"/>
          <w:szCs w:val="29"/>
        </w:rPr>
        <w:t xml:space="preserve"> </w:t>
      </w:r>
      <w:r w:rsidRPr="007C1A26">
        <w:rPr>
          <w:color w:val="000000"/>
          <w:sz w:val="29"/>
          <w:szCs w:val="29"/>
        </w:rPr>
        <w:t>осіб із числа ВПО  та ще два роботодавця за  працевлаштування 3 осіб ВПО на свої підприємства. Загальна сума компенсації становить 144</w:t>
      </w:r>
      <w:r>
        <w:rPr>
          <w:color w:val="000000"/>
          <w:sz w:val="29"/>
          <w:szCs w:val="29"/>
        </w:rPr>
        <w:t> </w:t>
      </w:r>
      <w:r w:rsidRPr="007C1A26">
        <w:rPr>
          <w:color w:val="000000"/>
          <w:sz w:val="29"/>
          <w:szCs w:val="29"/>
        </w:rPr>
        <w:t>000</w:t>
      </w:r>
      <w:r>
        <w:rPr>
          <w:color w:val="000000"/>
          <w:sz w:val="29"/>
          <w:szCs w:val="29"/>
        </w:rPr>
        <w:t xml:space="preserve"> </w:t>
      </w:r>
      <w:r w:rsidRPr="007C1A26">
        <w:rPr>
          <w:color w:val="000000"/>
          <w:sz w:val="29"/>
          <w:szCs w:val="29"/>
        </w:rPr>
        <w:t>грн.</w:t>
      </w:r>
    </w:p>
    <w:p w14:paraId="31B9AA35" w14:textId="77777777" w:rsidR="00792FCC" w:rsidRPr="007C1A26" w:rsidRDefault="00792FCC" w:rsidP="00792FCC">
      <w:pPr>
        <w:ind w:firstLine="709"/>
        <w:jc w:val="both"/>
        <w:rPr>
          <w:color w:val="000000"/>
          <w:sz w:val="29"/>
          <w:szCs w:val="29"/>
        </w:rPr>
      </w:pPr>
      <w:bookmarkStart w:id="1" w:name="_Hlk190699236"/>
      <w:r w:rsidRPr="007C1A26">
        <w:rPr>
          <w:color w:val="000000"/>
          <w:sz w:val="29"/>
          <w:szCs w:val="29"/>
        </w:rPr>
        <w:t xml:space="preserve">Відповідно до Постанови КМУ № 124 </w:t>
      </w:r>
      <w:bookmarkEnd w:id="1"/>
      <w:r w:rsidRPr="007C1A26">
        <w:rPr>
          <w:color w:val="000000"/>
          <w:sz w:val="29"/>
          <w:szCs w:val="29"/>
        </w:rPr>
        <w:t>від 10.02.2023 «Про затвердження Порядку надання роботодавцям компенсацій за працевлаштування зареєстрованих безробітних» двом роботодавцям надано компенсації в сумі 20</w:t>
      </w:r>
      <w:r>
        <w:rPr>
          <w:color w:val="000000"/>
          <w:sz w:val="29"/>
          <w:szCs w:val="29"/>
        </w:rPr>
        <w:t xml:space="preserve"> </w:t>
      </w:r>
      <w:r w:rsidRPr="007C1A26">
        <w:rPr>
          <w:color w:val="000000"/>
          <w:sz w:val="29"/>
          <w:szCs w:val="29"/>
        </w:rPr>
        <w:t>316 грн. за працевлаштування 3 осіб.</w:t>
      </w:r>
    </w:p>
    <w:p w14:paraId="3AC38753" w14:textId="77777777" w:rsidR="00792FCC" w:rsidRPr="007C1A26" w:rsidRDefault="00792FCC" w:rsidP="00792FCC">
      <w:pPr>
        <w:ind w:firstLine="709"/>
        <w:jc w:val="both"/>
        <w:rPr>
          <w:color w:val="000000"/>
          <w:sz w:val="29"/>
          <w:szCs w:val="29"/>
        </w:rPr>
      </w:pPr>
      <w:r w:rsidRPr="007C1A26">
        <w:rPr>
          <w:color w:val="000000"/>
          <w:sz w:val="29"/>
          <w:szCs w:val="29"/>
        </w:rPr>
        <w:t xml:space="preserve"> Відповідно до Постанови КМУ № 338 від 18.04.2023 «Деякі питання надання роботодавцям компенсації єдиного внеску на загальнообов’язкове державне соціальне страхування за працевлаштування на нові робочі місця» 6 роботодавцям надано компенсаційні виплати у сумі 28160 грн</w:t>
      </w:r>
      <w:r>
        <w:rPr>
          <w:color w:val="000000"/>
          <w:sz w:val="29"/>
          <w:szCs w:val="29"/>
        </w:rPr>
        <w:t>.</w:t>
      </w:r>
      <w:r w:rsidRPr="007C1A26">
        <w:rPr>
          <w:color w:val="000000"/>
          <w:sz w:val="29"/>
          <w:szCs w:val="29"/>
        </w:rPr>
        <w:t xml:space="preserve"> за працевлаштування 10 осіб.</w:t>
      </w:r>
    </w:p>
    <w:p w14:paraId="7A2B4D58" w14:textId="77777777" w:rsidR="00792FCC" w:rsidRPr="007C1A26" w:rsidRDefault="00792FCC" w:rsidP="00792FCC">
      <w:pPr>
        <w:ind w:firstLine="709"/>
        <w:jc w:val="both"/>
        <w:rPr>
          <w:color w:val="000000"/>
          <w:sz w:val="29"/>
          <w:szCs w:val="29"/>
        </w:rPr>
      </w:pPr>
      <w:r w:rsidRPr="007C1A26">
        <w:rPr>
          <w:color w:val="000000"/>
          <w:sz w:val="29"/>
          <w:szCs w:val="29"/>
        </w:rPr>
        <w:t xml:space="preserve">Відповідно до Постанови КМУ № 893 від 22.08.2023 «Деякі питання надання роботодавцям компенсації фактичних витрат за облаштування робочих місць працевлаштованих осіб з інвалідністю» двом роботодавцям компенсовано за створення  2 робочих місць </w:t>
      </w:r>
      <w:r>
        <w:rPr>
          <w:color w:val="000000"/>
          <w:sz w:val="29"/>
          <w:szCs w:val="29"/>
        </w:rPr>
        <w:t xml:space="preserve">в сумі </w:t>
      </w:r>
      <w:r w:rsidRPr="007C1A26">
        <w:rPr>
          <w:color w:val="000000"/>
          <w:sz w:val="29"/>
          <w:szCs w:val="29"/>
        </w:rPr>
        <w:t>114801грн.</w:t>
      </w:r>
    </w:p>
    <w:p w14:paraId="6A433322" w14:textId="77777777" w:rsidR="00792FCC" w:rsidRPr="007C1A26" w:rsidRDefault="00792FCC" w:rsidP="00792FCC">
      <w:pPr>
        <w:ind w:firstLine="709"/>
        <w:jc w:val="both"/>
        <w:rPr>
          <w:color w:val="000000"/>
          <w:sz w:val="29"/>
          <w:szCs w:val="29"/>
        </w:rPr>
      </w:pPr>
      <w:r w:rsidRPr="007C1A26">
        <w:rPr>
          <w:color w:val="000000"/>
          <w:sz w:val="29"/>
          <w:szCs w:val="29"/>
        </w:rPr>
        <w:lastRenderedPageBreak/>
        <w:t xml:space="preserve">Видано 25 ваучерів на навчання. Працевлаштовано на громадські роботи 3 особи з числа безробітних. У 2024 році взяли участь у суспільно корисних роботах 83 особи. </w:t>
      </w:r>
    </w:p>
    <w:p w14:paraId="2F0D9D75" w14:textId="77777777" w:rsidR="00792FCC" w:rsidRDefault="00792FCC" w:rsidP="00792FCC">
      <w:pPr>
        <w:jc w:val="center"/>
        <w:rPr>
          <w:b/>
          <w:bCs/>
          <w:color w:val="000000"/>
          <w:sz w:val="28"/>
          <w:szCs w:val="28"/>
          <w:u w:val="single"/>
          <w:lang w:eastAsia="uk-UA"/>
        </w:rPr>
      </w:pPr>
    </w:p>
    <w:p w14:paraId="385E5FE1" w14:textId="77777777" w:rsidR="00792FCC" w:rsidRPr="00595C0C" w:rsidRDefault="00792FCC" w:rsidP="00792FCC">
      <w:pPr>
        <w:ind w:firstLine="709"/>
        <w:jc w:val="center"/>
        <w:rPr>
          <w:lang w:eastAsia="uk-UA"/>
        </w:rPr>
      </w:pPr>
      <w:r>
        <w:rPr>
          <w:b/>
          <w:bCs/>
          <w:color w:val="000000"/>
          <w:sz w:val="28"/>
          <w:szCs w:val="28"/>
          <w:u w:val="single"/>
          <w:lang w:eastAsia="uk-UA"/>
        </w:rPr>
        <w:t xml:space="preserve">2.5. </w:t>
      </w:r>
      <w:r w:rsidRPr="00595C0C">
        <w:rPr>
          <w:b/>
          <w:bCs/>
          <w:color w:val="000000"/>
          <w:sz w:val="28"/>
          <w:szCs w:val="28"/>
          <w:u w:val="single"/>
          <w:lang w:eastAsia="uk-UA"/>
        </w:rPr>
        <w:t>Надання адміністративних послуг</w:t>
      </w:r>
    </w:p>
    <w:p w14:paraId="1791146E" w14:textId="77777777" w:rsidR="00792FCC" w:rsidRPr="00595C0C" w:rsidRDefault="00792FCC" w:rsidP="00792FCC">
      <w:pPr>
        <w:ind w:firstLine="709"/>
        <w:jc w:val="both"/>
        <w:rPr>
          <w:lang w:eastAsia="uk-UA"/>
        </w:rPr>
      </w:pPr>
      <w:r w:rsidRPr="00595C0C">
        <w:rPr>
          <w:color w:val="000000"/>
          <w:sz w:val="28"/>
          <w:szCs w:val="28"/>
          <w:lang w:eastAsia="uk-UA"/>
        </w:rPr>
        <w:t>З метою виконання Закону України «Про адміністративні послуги» 28 січня 2021 року в громаді створений Центр надання адміністративних послуг Савранської селищної ради Одеської області.</w:t>
      </w:r>
    </w:p>
    <w:p w14:paraId="33C983B2" w14:textId="77777777" w:rsidR="00792FCC" w:rsidRPr="00595C0C" w:rsidRDefault="00792FCC" w:rsidP="00792FCC">
      <w:pPr>
        <w:rPr>
          <w:lang w:eastAsia="uk-UA"/>
        </w:rPr>
      </w:pPr>
      <w:r w:rsidRPr="00595C0C">
        <w:rPr>
          <w:color w:val="1F1F1F"/>
          <w:sz w:val="28"/>
          <w:szCs w:val="28"/>
          <w:shd w:val="clear" w:color="auto" w:fill="FFFFFF"/>
          <w:lang w:eastAsia="uk-UA"/>
        </w:rPr>
        <w:t>Метою створення ЦНАП є:</w:t>
      </w:r>
    </w:p>
    <w:p w14:paraId="54CE254B" w14:textId="77777777" w:rsidR="00792FCC" w:rsidRPr="00595C0C" w:rsidRDefault="00792FCC" w:rsidP="00E2629E">
      <w:pPr>
        <w:numPr>
          <w:ilvl w:val="0"/>
          <w:numId w:val="4"/>
        </w:numPr>
        <w:shd w:val="clear" w:color="auto" w:fill="FFFFFF"/>
        <w:jc w:val="both"/>
        <w:rPr>
          <w:lang w:eastAsia="uk-UA"/>
        </w:rPr>
      </w:pPr>
      <w:r w:rsidRPr="00595C0C">
        <w:rPr>
          <w:color w:val="333333"/>
          <w:sz w:val="28"/>
          <w:szCs w:val="28"/>
          <w:shd w:val="clear" w:color="auto" w:fill="FFFFFF"/>
          <w:lang w:eastAsia="uk-UA"/>
        </w:rPr>
        <w:t>організація надання адміністративних послуг у найкоротший строк та за мінімальної кількості відвідувань суб’єктів звернень</w:t>
      </w:r>
      <w:r w:rsidRPr="00595C0C">
        <w:rPr>
          <w:color w:val="000000"/>
          <w:sz w:val="28"/>
          <w:szCs w:val="28"/>
          <w:lang w:eastAsia="uk-UA"/>
        </w:rPr>
        <w:t>;</w:t>
      </w:r>
    </w:p>
    <w:p w14:paraId="0379A217" w14:textId="77777777" w:rsidR="00792FCC" w:rsidRPr="00595C0C" w:rsidRDefault="00792FCC" w:rsidP="00E2629E">
      <w:pPr>
        <w:numPr>
          <w:ilvl w:val="0"/>
          <w:numId w:val="4"/>
        </w:numPr>
        <w:shd w:val="clear" w:color="auto" w:fill="FFFFFF"/>
        <w:jc w:val="both"/>
        <w:rPr>
          <w:lang w:eastAsia="uk-UA"/>
        </w:rPr>
      </w:pPr>
      <w:r w:rsidRPr="00595C0C">
        <w:rPr>
          <w:color w:val="000000"/>
          <w:sz w:val="28"/>
          <w:szCs w:val="28"/>
          <w:lang w:eastAsia="uk-UA"/>
        </w:rPr>
        <w:t>спрощення процедури отримання адміністративних послуг;</w:t>
      </w:r>
    </w:p>
    <w:p w14:paraId="6C4BF8C9" w14:textId="77777777" w:rsidR="00792FCC" w:rsidRPr="00595C0C" w:rsidRDefault="00792FCC" w:rsidP="00E2629E">
      <w:pPr>
        <w:numPr>
          <w:ilvl w:val="0"/>
          <w:numId w:val="4"/>
        </w:numPr>
        <w:shd w:val="clear" w:color="auto" w:fill="FFFFFF"/>
        <w:jc w:val="both"/>
        <w:rPr>
          <w:lang w:eastAsia="uk-UA"/>
        </w:rPr>
      </w:pPr>
      <w:r w:rsidRPr="00595C0C">
        <w:rPr>
          <w:color w:val="000000"/>
          <w:sz w:val="28"/>
          <w:szCs w:val="28"/>
          <w:lang w:eastAsia="uk-UA"/>
        </w:rPr>
        <w:t xml:space="preserve">забезпечення інформування суб’єктів звернень про вимоги та порядок надання послуг  </w:t>
      </w:r>
    </w:p>
    <w:p w14:paraId="39942C35" w14:textId="77777777" w:rsidR="00792FCC" w:rsidRPr="00595C0C" w:rsidRDefault="00792FCC" w:rsidP="00E2629E">
      <w:pPr>
        <w:numPr>
          <w:ilvl w:val="0"/>
          <w:numId w:val="4"/>
        </w:numPr>
        <w:shd w:val="clear" w:color="auto" w:fill="FFFFFF"/>
        <w:jc w:val="both"/>
        <w:rPr>
          <w:lang w:eastAsia="uk-UA"/>
        </w:rPr>
      </w:pPr>
      <w:r w:rsidRPr="00595C0C">
        <w:rPr>
          <w:color w:val="333333"/>
          <w:sz w:val="28"/>
          <w:szCs w:val="28"/>
          <w:shd w:val="clear" w:color="auto" w:fill="FFFFFF"/>
          <w:lang w:eastAsia="uk-UA"/>
        </w:rPr>
        <w:t>проведення моніторингу якості надання адміністративних послуг, визначення та вжиття заходів до підвищення рівня якості їх надання, оприлюднення інформації про результати моніторингу та вжиті заходи</w:t>
      </w:r>
      <w:r w:rsidRPr="00595C0C">
        <w:rPr>
          <w:color w:val="000000"/>
          <w:sz w:val="28"/>
          <w:szCs w:val="28"/>
          <w:lang w:eastAsia="uk-UA"/>
        </w:rPr>
        <w:t>;</w:t>
      </w:r>
    </w:p>
    <w:p w14:paraId="0470CA65" w14:textId="77777777" w:rsidR="00792FCC" w:rsidRPr="00595C0C" w:rsidRDefault="00792FCC" w:rsidP="00E2629E">
      <w:pPr>
        <w:numPr>
          <w:ilvl w:val="0"/>
          <w:numId w:val="4"/>
        </w:numPr>
        <w:shd w:val="clear" w:color="auto" w:fill="FFFFFF"/>
        <w:jc w:val="both"/>
        <w:rPr>
          <w:lang w:eastAsia="uk-UA"/>
        </w:rPr>
      </w:pPr>
      <w:r w:rsidRPr="00595C0C">
        <w:rPr>
          <w:color w:val="333333"/>
          <w:sz w:val="28"/>
          <w:szCs w:val="28"/>
          <w:shd w:val="clear" w:color="auto" w:fill="FFFFFF"/>
          <w:lang w:eastAsia="uk-UA"/>
        </w:rPr>
        <w:t>забезпечення процесу автоматизації прийому документів та надання адміністративних послуг шляхом використання інформаційних систем та систем електронного документообігу</w:t>
      </w:r>
      <w:r w:rsidRPr="00595C0C">
        <w:rPr>
          <w:color w:val="000000"/>
          <w:sz w:val="28"/>
          <w:szCs w:val="28"/>
          <w:lang w:eastAsia="uk-UA"/>
        </w:rPr>
        <w:t>.</w:t>
      </w:r>
    </w:p>
    <w:p w14:paraId="76112FB3" w14:textId="77777777" w:rsidR="00792FCC" w:rsidRPr="00595C0C" w:rsidRDefault="00792FCC" w:rsidP="00792FCC">
      <w:pPr>
        <w:shd w:val="clear" w:color="auto" w:fill="FFFFFF"/>
        <w:ind w:firstLine="709"/>
        <w:jc w:val="both"/>
        <w:rPr>
          <w:lang w:eastAsia="uk-UA"/>
        </w:rPr>
      </w:pPr>
      <w:r w:rsidRPr="00595C0C">
        <w:rPr>
          <w:color w:val="000000"/>
          <w:sz w:val="28"/>
          <w:szCs w:val="28"/>
          <w:lang w:eastAsia="uk-UA"/>
        </w:rPr>
        <w:t>Перелік адміністративних послуг, які надаються через ЦНАП, визначається рішенням Савранської селищної ради, та включає адміністративні послуги органів виконавчої влади та адміністративні послуги, що надаються органами місцевого самоврядування у порядку виконання делегованих повноважень, перелік яких затверджується Кабінетом Міністрів України. Станом на 01.01.2025 року загальна кількість адміністративних послуг, які можна отримати у ЦНАП – 302.</w:t>
      </w:r>
    </w:p>
    <w:p w14:paraId="0C5FC9E9" w14:textId="77777777" w:rsidR="00792FCC" w:rsidRPr="00595C0C" w:rsidRDefault="00792FCC" w:rsidP="00792FCC">
      <w:pPr>
        <w:shd w:val="clear" w:color="auto" w:fill="FFFFFF"/>
        <w:ind w:firstLine="709"/>
        <w:jc w:val="both"/>
        <w:rPr>
          <w:lang w:eastAsia="uk-UA"/>
        </w:rPr>
      </w:pPr>
      <w:r w:rsidRPr="00595C0C">
        <w:rPr>
          <w:color w:val="000000"/>
          <w:sz w:val="28"/>
          <w:szCs w:val="28"/>
          <w:lang w:eastAsia="uk-UA"/>
        </w:rPr>
        <w:t xml:space="preserve">Працівники ЦНАП підключені до Державного реєстру речових прав на нерухоме майно, до Єдиного державного реєстру юридичних осіб та фізичних осіб-підприємців, до Реєстру територіальної громади, Національної кадастрової системи, до Єдиної державної системи у сфері будівництва, до Єдиної інформаційної системи соціальної сфери, до ПК «Соціальна громада», до Єдиного демографічного реєстру,  до Державного реєстру актів цивільного стану, до  Інформаційної системи  «Вулик», надано доступ до керування електронною чергою на платформі «СВОЇ», Центральної Бази інвалідів та до </w:t>
      </w:r>
      <w:r w:rsidRPr="00595C0C">
        <w:rPr>
          <w:color w:val="000000"/>
          <w:sz w:val="28"/>
          <w:szCs w:val="28"/>
          <w:shd w:val="clear" w:color="auto" w:fill="FFFFFF"/>
          <w:lang w:eastAsia="uk-UA"/>
        </w:rPr>
        <w:t>системи керування клієнтськими відгуками «Модуль оцінки».</w:t>
      </w:r>
    </w:p>
    <w:p w14:paraId="51D1A811" w14:textId="77777777" w:rsidR="00792FCC" w:rsidRPr="00595C0C" w:rsidRDefault="00792FCC" w:rsidP="00792FCC">
      <w:pPr>
        <w:shd w:val="clear" w:color="auto" w:fill="FFFFFF"/>
        <w:ind w:firstLine="709"/>
        <w:jc w:val="both"/>
        <w:rPr>
          <w:lang w:eastAsia="uk-UA"/>
        </w:rPr>
      </w:pPr>
      <w:r w:rsidRPr="00595C0C">
        <w:rPr>
          <w:color w:val="000000"/>
          <w:sz w:val="28"/>
          <w:szCs w:val="28"/>
          <w:lang w:eastAsia="uk-UA"/>
        </w:rPr>
        <w:t>За 2024 рік до ЦНАП надійшло 12528 звернень.</w:t>
      </w:r>
    </w:p>
    <w:p w14:paraId="73296565" w14:textId="77777777" w:rsidR="00792FCC" w:rsidRPr="00595C0C" w:rsidRDefault="00792FCC" w:rsidP="00792FCC">
      <w:pPr>
        <w:ind w:firstLine="709"/>
        <w:jc w:val="both"/>
        <w:rPr>
          <w:lang w:eastAsia="uk-UA"/>
        </w:rPr>
      </w:pPr>
      <w:r w:rsidRPr="00595C0C">
        <w:rPr>
          <w:color w:val="000000"/>
          <w:sz w:val="28"/>
          <w:szCs w:val="28"/>
          <w:lang w:eastAsia="uk-UA"/>
        </w:rPr>
        <w:t xml:space="preserve">Найбільш затребуваними питаннями, які турбували громадян у відповідний період – це були питання стосовно державної реєстрації речових прав на нерухоме майно та пов’язані з цим послуги. За відповідний період до бюджету селищної ради за надання відповідних адміністративних послуг надійшло 438340 грн. За рік в Реєстрі речових прав на нерухоме майно зареєстровано </w:t>
      </w:r>
      <w:r w:rsidRPr="00595C0C">
        <w:rPr>
          <w:b/>
          <w:bCs/>
          <w:color w:val="000000"/>
          <w:sz w:val="28"/>
          <w:szCs w:val="28"/>
          <w:lang w:eastAsia="uk-UA"/>
        </w:rPr>
        <w:t>3541 звернення</w:t>
      </w:r>
      <w:r w:rsidRPr="00595C0C">
        <w:rPr>
          <w:color w:val="000000"/>
          <w:sz w:val="28"/>
          <w:szCs w:val="28"/>
          <w:lang w:eastAsia="uk-UA"/>
        </w:rPr>
        <w:t>.  У розрізі відповідних звернень маємо наступні показники (див. Рис.</w:t>
      </w:r>
      <w:r>
        <w:rPr>
          <w:color w:val="000000"/>
          <w:sz w:val="28"/>
          <w:szCs w:val="28"/>
          <w:lang w:eastAsia="uk-UA"/>
        </w:rPr>
        <w:t>7</w:t>
      </w:r>
      <w:r w:rsidRPr="00595C0C">
        <w:rPr>
          <w:color w:val="000000"/>
          <w:sz w:val="28"/>
          <w:szCs w:val="28"/>
          <w:lang w:eastAsia="uk-UA"/>
        </w:rPr>
        <w:t xml:space="preserve">): </w:t>
      </w:r>
    </w:p>
    <w:p w14:paraId="1623D000" w14:textId="77777777" w:rsidR="00792FCC" w:rsidRPr="00595C0C" w:rsidRDefault="00792FCC" w:rsidP="00792FCC">
      <w:pPr>
        <w:jc w:val="both"/>
        <w:rPr>
          <w:lang w:eastAsia="uk-UA"/>
        </w:rPr>
      </w:pPr>
      <w:r w:rsidRPr="00595C0C">
        <w:rPr>
          <w:noProof/>
        </w:rPr>
        <w:lastRenderedPageBreak/>
        <w:drawing>
          <wp:inline distT="0" distB="0" distL="0" distR="0" wp14:anchorId="0D4273C3" wp14:editId="5B9EABF0">
            <wp:extent cx="5875526" cy="2688336"/>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96110" cy="2697754"/>
                    </a:xfrm>
                    <a:prstGeom prst="rect">
                      <a:avLst/>
                    </a:prstGeom>
                    <a:noFill/>
                    <a:ln>
                      <a:noFill/>
                    </a:ln>
                  </pic:spPr>
                </pic:pic>
              </a:graphicData>
            </a:graphic>
          </wp:inline>
        </w:drawing>
      </w:r>
    </w:p>
    <w:p w14:paraId="76EF50A9" w14:textId="77777777" w:rsidR="00792FCC" w:rsidRPr="00595C0C" w:rsidRDefault="00792FCC" w:rsidP="00792FCC">
      <w:pPr>
        <w:ind w:firstLine="709"/>
        <w:jc w:val="both"/>
        <w:rPr>
          <w:lang w:eastAsia="uk-UA"/>
        </w:rPr>
      </w:pPr>
      <w:r w:rsidRPr="00595C0C">
        <w:rPr>
          <w:color w:val="000000"/>
          <w:lang w:eastAsia="uk-UA"/>
        </w:rPr>
        <w:t xml:space="preserve">Рисунок </w:t>
      </w:r>
      <w:r>
        <w:rPr>
          <w:color w:val="000000"/>
          <w:lang w:eastAsia="uk-UA"/>
        </w:rPr>
        <w:t>7</w:t>
      </w:r>
      <w:r w:rsidRPr="00595C0C">
        <w:rPr>
          <w:color w:val="000000"/>
          <w:lang w:eastAsia="uk-UA"/>
        </w:rPr>
        <w:t>. Відомості про надані послуги у сфері реєстрації речових прав на нерухоме майно у 2024 році</w:t>
      </w:r>
    </w:p>
    <w:p w14:paraId="55F65A3B" w14:textId="77777777" w:rsidR="00792FCC" w:rsidRPr="00595C0C" w:rsidRDefault="00792FCC" w:rsidP="00792FCC">
      <w:pPr>
        <w:ind w:firstLine="709"/>
        <w:jc w:val="both"/>
        <w:rPr>
          <w:lang w:eastAsia="uk-UA"/>
        </w:rPr>
      </w:pPr>
      <w:r w:rsidRPr="00595C0C">
        <w:rPr>
          <w:color w:val="000000"/>
          <w:sz w:val="28"/>
          <w:szCs w:val="28"/>
          <w:lang w:eastAsia="uk-UA"/>
        </w:rPr>
        <w:t xml:space="preserve">Друге місце серед найбільш затребуваних послуг в ЦНАП були послуги з питань реєстрації/зняття з реєстрації та видачі витягів з Реєстру територіальної громади до ЦНАП. За відповідним напрямком надійшло </w:t>
      </w:r>
      <w:r w:rsidRPr="00595C0C">
        <w:rPr>
          <w:b/>
          <w:bCs/>
          <w:color w:val="000000"/>
          <w:sz w:val="28"/>
          <w:szCs w:val="28"/>
          <w:lang w:eastAsia="uk-UA"/>
        </w:rPr>
        <w:t>3426 звернень</w:t>
      </w:r>
      <w:r w:rsidRPr="00595C0C">
        <w:rPr>
          <w:color w:val="000000"/>
          <w:sz w:val="28"/>
          <w:szCs w:val="28"/>
          <w:lang w:eastAsia="uk-UA"/>
        </w:rPr>
        <w:t>. Опрацьовані запити від судових та інших органів державної влади стосовно місця реєстрації понад 420 осіб.  В розрізі відповідних звернень маємо наступні показники (див. Рис.</w:t>
      </w:r>
      <w:r>
        <w:rPr>
          <w:color w:val="000000"/>
          <w:sz w:val="28"/>
          <w:szCs w:val="28"/>
          <w:lang w:eastAsia="uk-UA"/>
        </w:rPr>
        <w:t>8</w:t>
      </w:r>
      <w:r w:rsidRPr="00595C0C">
        <w:rPr>
          <w:color w:val="000000"/>
          <w:sz w:val="28"/>
          <w:szCs w:val="28"/>
          <w:lang w:eastAsia="uk-UA"/>
        </w:rPr>
        <w:t>):</w:t>
      </w:r>
    </w:p>
    <w:p w14:paraId="66F06691" w14:textId="77777777" w:rsidR="00792FCC" w:rsidRPr="00595C0C" w:rsidRDefault="00792FCC" w:rsidP="00792FCC">
      <w:pPr>
        <w:jc w:val="both"/>
        <w:rPr>
          <w:lang w:eastAsia="uk-UA"/>
        </w:rPr>
      </w:pPr>
      <w:r w:rsidRPr="00595C0C">
        <w:rPr>
          <w:lang w:eastAsia="uk-UA"/>
        </w:rPr>
        <w:t> </w:t>
      </w:r>
    </w:p>
    <w:p w14:paraId="2F9BC06A" w14:textId="77777777" w:rsidR="00792FCC" w:rsidRPr="00595C0C" w:rsidRDefault="00792FCC" w:rsidP="00792FCC">
      <w:pPr>
        <w:jc w:val="both"/>
        <w:rPr>
          <w:lang w:eastAsia="uk-UA"/>
        </w:rPr>
      </w:pPr>
      <w:r w:rsidRPr="00595C0C">
        <w:rPr>
          <w:noProof/>
        </w:rPr>
        <w:drawing>
          <wp:inline distT="0" distB="0" distL="0" distR="0" wp14:anchorId="76A00568" wp14:editId="73FC5C57">
            <wp:extent cx="5923280" cy="2695575"/>
            <wp:effectExtent l="0" t="0" r="127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23280" cy="2695575"/>
                    </a:xfrm>
                    <a:prstGeom prst="rect">
                      <a:avLst/>
                    </a:prstGeom>
                    <a:noFill/>
                    <a:ln>
                      <a:noFill/>
                    </a:ln>
                  </pic:spPr>
                </pic:pic>
              </a:graphicData>
            </a:graphic>
          </wp:inline>
        </w:drawing>
      </w:r>
    </w:p>
    <w:p w14:paraId="05316007" w14:textId="77777777" w:rsidR="00792FCC" w:rsidRPr="00595C0C" w:rsidRDefault="00792FCC" w:rsidP="00792FCC">
      <w:pPr>
        <w:ind w:firstLine="709"/>
        <w:jc w:val="both"/>
        <w:rPr>
          <w:lang w:eastAsia="uk-UA"/>
        </w:rPr>
      </w:pPr>
      <w:r w:rsidRPr="00595C0C">
        <w:rPr>
          <w:color w:val="000000"/>
          <w:lang w:eastAsia="uk-UA"/>
        </w:rPr>
        <w:t xml:space="preserve">Рисунок </w:t>
      </w:r>
      <w:r>
        <w:rPr>
          <w:color w:val="000000"/>
          <w:lang w:eastAsia="uk-UA"/>
        </w:rPr>
        <w:t>8</w:t>
      </w:r>
      <w:r w:rsidRPr="00595C0C">
        <w:rPr>
          <w:color w:val="000000"/>
          <w:lang w:eastAsia="uk-UA"/>
        </w:rPr>
        <w:t>. Відомості про надані послуги з реєстрації місця проживання у 2024 році</w:t>
      </w:r>
    </w:p>
    <w:p w14:paraId="523DA4E3" w14:textId="77777777" w:rsidR="00792FCC" w:rsidRPr="00595C0C" w:rsidRDefault="00792FCC" w:rsidP="00792FCC">
      <w:pPr>
        <w:ind w:firstLine="709"/>
        <w:jc w:val="both"/>
        <w:rPr>
          <w:lang w:eastAsia="uk-UA"/>
        </w:rPr>
      </w:pPr>
      <w:r w:rsidRPr="00595C0C">
        <w:rPr>
          <w:lang w:eastAsia="uk-UA"/>
        </w:rPr>
        <w:t> </w:t>
      </w:r>
    </w:p>
    <w:p w14:paraId="21EB8916" w14:textId="77777777" w:rsidR="00792FCC" w:rsidRPr="00595C0C" w:rsidRDefault="00792FCC" w:rsidP="00792FCC">
      <w:pPr>
        <w:ind w:firstLine="709"/>
        <w:jc w:val="both"/>
        <w:rPr>
          <w:lang w:eastAsia="uk-UA"/>
        </w:rPr>
      </w:pPr>
      <w:r w:rsidRPr="00595C0C">
        <w:rPr>
          <w:color w:val="000000"/>
          <w:sz w:val="28"/>
          <w:szCs w:val="28"/>
          <w:lang w:eastAsia="uk-UA"/>
        </w:rPr>
        <w:t xml:space="preserve">Також, не менш важливим напрямком роботи ЦНАП, була робота з надання послуг соціального спрямування. З початку року за відповідним напрямком надійшло </w:t>
      </w:r>
      <w:r w:rsidRPr="00595C0C">
        <w:rPr>
          <w:b/>
          <w:bCs/>
          <w:color w:val="000000"/>
          <w:sz w:val="28"/>
          <w:szCs w:val="28"/>
          <w:lang w:eastAsia="uk-UA"/>
        </w:rPr>
        <w:t>2346 звернень</w:t>
      </w:r>
      <w:r w:rsidRPr="00595C0C">
        <w:rPr>
          <w:color w:val="000000"/>
          <w:sz w:val="28"/>
          <w:szCs w:val="28"/>
          <w:lang w:eastAsia="uk-UA"/>
        </w:rPr>
        <w:t>. У розрізі відповідних звернень маємо наступні показники (див. Рис.</w:t>
      </w:r>
      <w:r>
        <w:rPr>
          <w:color w:val="000000"/>
          <w:sz w:val="28"/>
          <w:szCs w:val="28"/>
          <w:lang w:eastAsia="uk-UA"/>
        </w:rPr>
        <w:t>9</w:t>
      </w:r>
      <w:r w:rsidRPr="00595C0C">
        <w:rPr>
          <w:color w:val="000000"/>
          <w:sz w:val="28"/>
          <w:szCs w:val="28"/>
          <w:lang w:eastAsia="uk-UA"/>
        </w:rPr>
        <w:t>):</w:t>
      </w:r>
    </w:p>
    <w:p w14:paraId="63F6C4B1" w14:textId="77777777" w:rsidR="00792FCC" w:rsidRPr="00595C0C" w:rsidRDefault="00792FCC" w:rsidP="00792FCC">
      <w:pPr>
        <w:jc w:val="both"/>
        <w:rPr>
          <w:lang w:eastAsia="uk-UA"/>
        </w:rPr>
      </w:pPr>
      <w:r w:rsidRPr="00595C0C">
        <w:rPr>
          <w:noProof/>
        </w:rPr>
        <w:lastRenderedPageBreak/>
        <w:drawing>
          <wp:inline distT="0" distB="0" distL="0" distR="0" wp14:anchorId="336F75A9" wp14:editId="56019834">
            <wp:extent cx="5923280" cy="4455160"/>
            <wp:effectExtent l="0" t="0" r="1270" b="254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7710" cy="4473535"/>
                    </a:xfrm>
                    <a:prstGeom prst="rect">
                      <a:avLst/>
                    </a:prstGeom>
                    <a:noFill/>
                    <a:ln>
                      <a:noFill/>
                    </a:ln>
                  </pic:spPr>
                </pic:pic>
              </a:graphicData>
            </a:graphic>
          </wp:inline>
        </w:drawing>
      </w:r>
    </w:p>
    <w:p w14:paraId="0CE4A0E2" w14:textId="77777777" w:rsidR="00792FCC" w:rsidRPr="00595C0C" w:rsidRDefault="00792FCC" w:rsidP="00792FCC">
      <w:pPr>
        <w:ind w:firstLine="709"/>
        <w:jc w:val="both"/>
        <w:rPr>
          <w:lang w:eastAsia="uk-UA"/>
        </w:rPr>
      </w:pPr>
      <w:r w:rsidRPr="00595C0C">
        <w:rPr>
          <w:color w:val="000000"/>
          <w:lang w:eastAsia="uk-UA"/>
        </w:rPr>
        <w:t xml:space="preserve">Рисунок </w:t>
      </w:r>
      <w:r>
        <w:rPr>
          <w:color w:val="000000"/>
          <w:lang w:eastAsia="uk-UA"/>
        </w:rPr>
        <w:t>9</w:t>
      </w:r>
      <w:r w:rsidRPr="00595C0C">
        <w:rPr>
          <w:color w:val="000000"/>
          <w:lang w:eastAsia="uk-UA"/>
        </w:rPr>
        <w:t xml:space="preserve">. Відомості про надані послуги соціального характеру </w:t>
      </w:r>
      <w:r>
        <w:rPr>
          <w:color w:val="000000"/>
          <w:lang w:eastAsia="uk-UA"/>
        </w:rPr>
        <w:t>в</w:t>
      </w:r>
      <w:r w:rsidRPr="00595C0C">
        <w:rPr>
          <w:color w:val="000000"/>
          <w:lang w:eastAsia="uk-UA"/>
        </w:rPr>
        <w:t xml:space="preserve"> 2024 році</w:t>
      </w:r>
    </w:p>
    <w:p w14:paraId="39FCA4C4" w14:textId="77777777" w:rsidR="00792FCC" w:rsidRPr="00595C0C" w:rsidRDefault="00792FCC" w:rsidP="00792FCC">
      <w:pPr>
        <w:ind w:firstLine="709"/>
        <w:jc w:val="both"/>
        <w:rPr>
          <w:lang w:eastAsia="uk-UA"/>
        </w:rPr>
      </w:pPr>
      <w:r w:rsidRPr="00595C0C">
        <w:rPr>
          <w:lang w:eastAsia="uk-UA"/>
        </w:rPr>
        <w:t> </w:t>
      </w:r>
    </w:p>
    <w:p w14:paraId="2C49C28E" w14:textId="77777777" w:rsidR="00792FCC" w:rsidRPr="00595C0C" w:rsidRDefault="00792FCC" w:rsidP="00792FCC">
      <w:pPr>
        <w:ind w:firstLine="709"/>
        <w:jc w:val="both"/>
        <w:rPr>
          <w:lang w:eastAsia="uk-UA"/>
        </w:rPr>
      </w:pPr>
      <w:r w:rsidRPr="00595C0C">
        <w:rPr>
          <w:color w:val="000000"/>
          <w:sz w:val="28"/>
          <w:szCs w:val="28"/>
          <w:lang w:eastAsia="uk-UA"/>
        </w:rPr>
        <w:t xml:space="preserve">Протягом звітного періоду надавалися і інші адміністративні послуги, і хоча їх питома вага, у загальній кількості послуг була значно менша, але вони є досить важливими для жителів нашої громади. </w:t>
      </w:r>
    </w:p>
    <w:p w14:paraId="24B982C7" w14:textId="77777777" w:rsidR="00792FCC" w:rsidRPr="00595C0C" w:rsidRDefault="00792FCC" w:rsidP="00792FCC">
      <w:pPr>
        <w:ind w:firstLine="709"/>
        <w:jc w:val="both"/>
        <w:rPr>
          <w:lang w:eastAsia="uk-UA"/>
        </w:rPr>
      </w:pPr>
      <w:r w:rsidRPr="00595C0C">
        <w:rPr>
          <w:color w:val="000000"/>
          <w:sz w:val="28"/>
          <w:szCs w:val="28"/>
          <w:lang w:eastAsia="uk-UA"/>
        </w:rPr>
        <w:t>В розрізі надання інших адміністративних послуг маємо наступні показники:</w:t>
      </w:r>
    </w:p>
    <w:p w14:paraId="7BDAC0D0" w14:textId="77777777" w:rsidR="00792FCC" w:rsidRPr="00595C0C" w:rsidRDefault="00792FCC" w:rsidP="00E2629E">
      <w:pPr>
        <w:numPr>
          <w:ilvl w:val="0"/>
          <w:numId w:val="4"/>
        </w:numPr>
        <w:jc w:val="both"/>
        <w:rPr>
          <w:lang w:eastAsia="uk-UA"/>
        </w:rPr>
      </w:pPr>
      <w:r w:rsidRPr="00595C0C">
        <w:rPr>
          <w:color w:val="000000"/>
          <w:sz w:val="28"/>
          <w:szCs w:val="28"/>
          <w:lang w:eastAsia="uk-UA"/>
        </w:rPr>
        <w:t xml:space="preserve">За напрямком державної реєстрації актів цивільного стану надійшло </w:t>
      </w:r>
      <w:r w:rsidRPr="00595C0C">
        <w:rPr>
          <w:b/>
          <w:bCs/>
          <w:color w:val="000000"/>
          <w:sz w:val="28"/>
          <w:szCs w:val="28"/>
          <w:lang w:eastAsia="uk-UA"/>
        </w:rPr>
        <w:t>375 звернень</w:t>
      </w:r>
      <w:r w:rsidRPr="00595C0C">
        <w:rPr>
          <w:color w:val="000000"/>
          <w:sz w:val="28"/>
          <w:szCs w:val="28"/>
          <w:lang w:eastAsia="uk-UA"/>
        </w:rPr>
        <w:t>. Протягом звітного періоду видано 71 свідоцтво про народження, 236 свідоцтва про смерть та зареєстровано 83 шлюби.</w:t>
      </w:r>
    </w:p>
    <w:p w14:paraId="1223F86E" w14:textId="77777777" w:rsidR="00792FCC" w:rsidRPr="00595C0C" w:rsidRDefault="00792FCC" w:rsidP="00E2629E">
      <w:pPr>
        <w:numPr>
          <w:ilvl w:val="0"/>
          <w:numId w:val="4"/>
        </w:numPr>
        <w:jc w:val="both"/>
        <w:rPr>
          <w:lang w:eastAsia="uk-UA"/>
        </w:rPr>
      </w:pPr>
      <w:r w:rsidRPr="00595C0C">
        <w:rPr>
          <w:color w:val="000000"/>
          <w:sz w:val="28"/>
          <w:szCs w:val="28"/>
          <w:lang w:eastAsia="uk-UA"/>
        </w:rPr>
        <w:t xml:space="preserve">З метою отримання витягів з Державного земельного кадастру до ЦНАП надійшло </w:t>
      </w:r>
      <w:r w:rsidRPr="00595C0C">
        <w:rPr>
          <w:b/>
          <w:bCs/>
          <w:color w:val="000000"/>
          <w:sz w:val="28"/>
          <w:szCs w:val="28"/>
          <w:lang w:eastAsia="uk-UA"/>
        </w:rPr>
        <w:t>313 звернень</w:t>
      </w:r>
      <w:r w:rsidRPr="00595C0C">
        <w:rPr>
          <w:color w:val="000000"/>
          <w:sz w:val="28"/>
          <w:szCs w:val="28"/>
          <w:lang w:eastAsia="uk-UA"/>
        </w:rPr>
        <w:t xml:space="preserve">.  Варто зазначити, що у разі технічної можливості отримати послуги в он-лайн режимі, адміністратори ЦНАПУ пропонують суб’єктам звернення скористатися такою можливістю та допомагають їм заповнити відповідні он-лайн заявки. За відповідний період сформовано </w:t>
      </w:r>
      <w:r w:rsidRPr="00595C0C">
        <w:rPr>
          <w:b/>
          <w:bCs/>
          <w:color w:val="000000"/>
          <w:sz w:val="28"/>
          <w:szCs w:val="28"/>
          <w:lang w:eastAsia="uk-UA"/>
        </w:rPr>
        <w:t>95</w:t>
      </w:r>
      <w:r w:rsidRPr="00595C0C">
        <w:rPr>
          <w:color w:val="000000"/>
          <w:sz w:val="28"/>
          <w:szCs w:val="28"/>
          <w:lang w:eastAsia="uk-UA"/>
        </w:rPr>
        <w:t> </w:t>
      </w:r>
      <w:r w:rsidRPr="00595C0C">
        <w:rPr>
          <w:b/>
          <w:bCs/>
          <w:color w:val="000000"/>
          <w:sz w:val="28"/>
          <w:szCs w:val="28"/>
          <w:lang w:eastAsia="uk-UA"/>
        </w:rPr>
        <w:t>он-лайн</w:t>
      </w:r>
      <w:r w:rsidRPr="00595C0C">
        <w:rPr>
          <w:color w:val="000000"/>
          <w:sz w:val="28"/>
          <w:szCs w:val="28"/>
          <w:lang w:eastAsia="uk-UA"/>
        </w:rPr>
        <w:t xml:space="preserve"> заяв на нормативно-грошову оцінку земельної ділянки. </w:t>
      </w:r>
    </w:p>
    <w:p w14:paraId="08FE5A06" w14:textId="139E1EC5" w:rsidR="00792FCC" w:rsidRPr="00595C0C" w:rsidRDefault="00792FCC" w:rsidP="00E2629E">
      <w:pPr>
        <w:numPr>
          <w:ilvl w:val="0"/>
          <w:numId w:val="4"/>
        </w:numPr>
        <w:jc w:val="both"/>
        <w:rPr>
          <w:lang w:eastAsia="uk-UA"/>
        </w:rPr>
      </w:pPr>
      <w:r w:rsidRPr="00595C0C">
        <w:rPr>
          <w:color w:val="000000"/>
          <w:sz w:val="28"/>
          <w:szCs w:val="28"/>
          <w:lang w:eastAsia="uk-UA"/>
        </w:rPr>
        <w:t xml:space="preserve">За напрямком реєстрації юридичних осіб, фізичних осіб-підприємців, змін по них, а також за </w:t>
      </w:r>
      <w:r w:rsidR="00A42F36" w:rsidRPr="00595C0C">
        <w:rPr>
          <w:color w:val="000000"/>
          <w:sz w:val="28"/>
          <w:szCs w:val="28"/>
          <w:lang w:eastAsia="uk-UA"/>
        </w:rPr>
        <w:t>видачою</w:t>
      </w:r>
      <w:r w:rsidRPr="00595C0C">
        <w:rPr>
          <w:color w:val="000000"/>
          <w:sz w:val="28"/>
          <w:szCs w:val="28"/>
          <w:lang w:eastAsia="uk-UA"/>
        </w:rPr>
        <w:t xml:space="preserve"> витягів з ЄДР надійшло </w:t>
      </w:r>
      <w:r w:rsidRPr="00595C0C">
        <w:rPr>
          <w:b/>
          <w:bCs/>
          <w:color w:val="000000"/>
          <w:sz w:val="28"/>
          <w:szCs w:val="28"/>
          <w:lang w:eastAsia="uk-UA"/>
        </w:rPr>
        <w:t>238 звернень</w:t>
      </w:r>
      <w:r w:rsidRPr="00595C0C">
        <w:rPr>
          <w:color w:val="000000"/>
          <w:sz w:val="28"/>
          <w:szCs w:val="28"/>
          <w:lang w:eastAsia="uk-UA"/>
        </w:rPr>
        <w:t>. На території району припинили свою підприємницьку діяльність – 33 особи, розпочали свою підприємницьку діяльність – 42 особи, провели зміни - 21 особа, отримали витягів – 117 осіб, а також 25 юридичних осіб вносили зміни різного характеру. За відповідні послуги до бюджету селищної ради надійшло 16960 грн.</w:t>
      </w:r>
    </w:p>
    <w:p w14:paraId="20D0454A" w14:textId="77777777" w:rsidR="00792FCC" w:rsidRPr="00595C0C" w:rsidRDefault="00792FCC" w:rsidP="00E2629E">
      <w:pPr>
        <w:numPr>
          <w:ilvl w:val="0"/>
          <w:numId w:val="4"/>
        </w:numPr>
        <w:jc w:val="both"/>
        <w:rPr>
          <w:lang w:eastAsia="uk-UA"/>
        </w:rPr>
      </w:pPr>
      <w:r w:rsidRPr="00595C0C">
        <w:rPr>
          <w:color w:val="000000"/>
          <w:sz w:val="28"/>
          <w:szCs w:val="28"/>
          <w:lang w:eastAsia="uk-UA"/>
        </w:rPr>
        <w:t xml:space="preserve">До Савранської селищної ради з земельних питань надійшло </w:t>
      </w:r>
      <w:r w:rsidRPr="00595C0C">
        <w:rPr>
          <w:b/>
          <w:bCs/>
          <w:color w:val="000000"/>
          <w:sz w:val="28"/>
          <w:szCs w:val="28"/>
          <w:lang w:eastAsia="uk-UA"/>
        </w:rPr>
        <w:t>317 звернень</w:t>
      </w:r>
      <w:r w:rsidRPr="00595C0C">
        <w:rPr>
          <w:color w:val="000000"/>
          <w:sz w:val="28"/>
          <w:szCs w:val="28"/>
          <w:lang w:eastAsia="uk-UA"/>
        </w:rPr>
        <w:t xml:space="preserve">. </w:t>
      </w:r>
    </w:p>
    <w:p w14:paraId="70FEE8B1" w14:textId="77777777" w:rsidR="00792FCC" w:rsidRPr="00595C0C" w:rsidRDefault="00792FCC" w:rsidP="00E2629E">
      <w:pPr>
        <w:numPr>
          <w:ilvl w:val="0"/>
          <w:numId w:val="4"/>
        </w:numPr>
        <w:jc w:val="both"/>
        <w:rPr>
          <w:lang w:eastAsia="uk-UA"/>
        </w:rPr>
      </w:pPr>
      <w:r w:rsidRPr="00595C0C">
        <w:rPr>
          <w:color w:val="000000"/>
          <w:sz w:val="28"/>
          <w:szCs w:val="28"/>
          <w:lang w:eastAsia="uk-UA"/>
        </w:rPr>
        <w:lastRenderedPageBreak/>
        <w:t xml:space="preserve">До Єдиної державної системи у сфері будівництва внесено </w:t>
      </w:r>
      <w:r w:rsidRPr="00595C0C">
        <w:rPr>
          <w:b/>
          <w:bCs/>
          <w:color w:val="000000"/>
          <w:sz w:val="28"/>
          <w:szCs w:val="28"/>
          <w:lang w:eastAsia="uk-UA"/>
        </w:rPr>
        <w:t>271 звернення</w:t>
      </w:r>
      <w:r w:rsidRPr="00595C0C">
        <w:rPr>
          <w:color w:val="000000"/>
          <w:sz w:val="28"/>
          <w:szCs w:val="28"/>
          <w:lang w:eastAsia="uk-UA"/>
        </w:rPr>
        <w:t xml:space="preserve">. За іншими послугами у сфері будівництва звернулося </w:t>
      </w:r>
      <w:r w:rsidRPr="00595C0C">
        <w:rPr>
          <w:b/>
          <w:bCs/>
          <w:color w:val="000000"/>
          <w:sz w:val="28"/>
          <w:szCs w:val="28"/>
          <w:lang w:eastAsia="uk-UA"/>
        </w:rPr>
        <w:t>28 осіб</w:t>
      </w:r>
      <w:r w:rsidRPr="00595C0C">
        <w:rPr>
          <w:color w:val="000000"/>
          <w:sz w:val="28"/>
          <w:szCs w:val="28"/>
          <w:lang w:eastAsia="uk-UA"/>
        </w:rPr>
        <w:t>.</w:t>
      </w:r>
    </w:p>
    <w:p w14:paraId="7E31D312" w14:textId="77777777" w:rsidR="00792FCC" w:rsidRPr="00595C0C" w:rsidRDefault="00792FCC" w:rsidP="00E2629E">
      <w:pPr>
        <w:numPr>
          <w:ilvl w:val="0"/>
          <w:numId w:val="4"/>
        </w:numPr>
        <w:jc w:val="both"/>
        <w:rPr>
          <w:lang w:eastAsia="uk-UA"/>
        </w:rPr>
      </w:pPr>
      <w:r w:rsidRPr="00595C0C">
        <w:rPr>
          <w:color w:val="000000"/>
          <w:sz w:val="28"/>
          <w:szCs w:val="28"/>
          <w:lang w:eastAsia="uk-UA"/>
        </w:rPr>
        <w:t xml:space="preserve">За вклеюванням фотокартки до паспорта громадянина у вигляді книжечки звернулися – </w:t>
      </w:r>
      <w:r w:rsidRPr="00595C0C">
        <w:rPr>
          <w:b/>
          <w:bCs/>
          <w:color w:val="000000"/>
          <w:sz w:val="28"/>
          <w:szCs w:val="28"/>
          <w:lang w:eastAsia="uk-UA"/>
        </w:rPr>
        <w:t>113 осіб</w:t>
      </w:r>
      <w:r w:rsidRPr="00595C0C">
        <w:rPr>
          <w:color w:val="000000"/>
          <w:sz w:val="28"/>
          <w:szCs w:val="28"/>
          <w:lang w:eastAsia="uk-UA"/>
        </w:rPr>
        <w:t>.</w:t>
      </w:r>
    </w:p>
    <w:p w14:paraId="587B54A5" w14:textId="77777777" w:rsidR="00792FCC" w:rsidRPr="00595C0C" w:rsidRDefault="00792FCC" w:rsidP="00E2629E">
      <w:pPr>
        <w:numPr>
          <w:ilvl w:val="0"/>
          <w:numId w:val="4"/>
        </w:numPr>
        <w:jc w:val="both"/>
        <w:rPr>
          <w:lang w:eastAsia="uk-UA"/>
        </w:rPr>
      </w:pPr>
      <w:r w:rsidRPr="00595C0C">
        <w:rPr>
          <w:color w:val="000000"/>
          <w:sz w:val="28"/>
          <w:szCs w:val="28"/>
          <w:lang w:eastAsia="uk-UA"/>
        </w:rPr>
        <w:t xml:space="preserve">За послугами Головного управління Держпродспоживслужби в Одеській області звернулося </w:t>
      </w:r>
      <w:r w:rsidRPr="00595C0C">
        <w:rPr>
          <w:b/>
          <w:bCs/>
          <w:color w:val="000000"/>
          <w:sz w:val="28"/>
          <w:szCs w:val="28"/>
          <w:lang w:eastAsia="uk-UA"/>
        </w:rPr>
        <w:t>10 осіб</w:t>
      </w:r>
      <w:r w:rsidRPr="00595C0C">
        <w:rPr>
          <w:color w:val="000000"/>
          <w:sz w:val="28"/>
          <w:szCs w:val="28"/>
          <w:lang w:eastAsia="uk-UA"/>
        </w:rPr>
        <w:t>.</w:t>
      </w:r>
    </w:p>
    <w:p w14:paraId="0E6B2891" w14:textId="77777777" w:rsidR="00792FCC" w:rsidRPr="00595C0C" w:rsidRDefault="00792FCC" w:rsidP="00792FCC">
      <w:pPr>
        <w:ind w:firstLine="709"/>
        <w:jc w:val="both"/>
        <w:rPr>
          <w:lang w:eastAsia="uk-UA"/>
        </w:rPr>
      </w:pPr>
      <w:r w:rsidRPr="00595C0C">
        <w:rPr>
          <w:color w:val="000000"/>
          <w:sz w:val="28"/>
          <w:szCs w:val="28"/>
          <w:lang w:eastAsia="uk-UA"/>
        </w:rPr>
        <w:t xml:space="preserve">У ЦНАП створений кабінет ветерана, який діє за принципом «єдиного вікна» Протягом звітного періоду його послугами скористалися 248 осіб. </w:t>
      </w:r>
    </w:p>
    <w:p w14:paraId="4000085C" w14:textId="77777777" w:rsidR="00792FCC" w:rsidRPr="00595C0C" w:rsidRDefault="00792FCC" w:rsidP="00792FCC">
      <w:pPr>
        <w:ind w:firstLine="709"/>
        <w:jc w:val="both"/>
        <w:rPr>
          <w:lang w:eastAsia="uk-UA"/>
        </w:rPr>
      </w:pPr>
      <w:r w:rsidRPr="00595C0C">
        <w:rPr>
          <w:color w:val="000000"/>
          <w:sz w:val="28"/>
          <w:szCs w:val="28"/>
          <w:lang w:eastAsia="uk-UA"/>
        </w:rPr>
        <w:t xml:space="preserve">У 2024 році відбулося урочисте відкриття паспортної станції. Протягом відповідного періоду за отриманням паспортних документів звернулося </w:t>
      </w:r>
      <w:r w:rsidRPr="00595C0C">
        <w:rPr>
          <w:b/>
          <w:bCs/>
          <w:color w:val="000000"/>
          <w:sz w:val="28"/>
          <w:szCs w:val="28"/>
          <w:lang w:eastAsia="uk-UA"/>
        </w:rPr>
        <w:t>383 осіб.</w:t>
      </w:r>
    </w:p>
    <w:p w14:paraId="5C4D886A" w14:textId="77777777" w:rsidR="00792FCC" w:rsidRPr="00595C0C" w:rsidRDefault="00792FCC" w:rsidP="00792FCC">
      <w:pPr>
        <w:ind w:firstLine="709"/>
        <w:jc w:val="both"/>
        <w:rPr>
          <w:lang w:eastAsia="uk-UA"/>
        </w:rPr>
      </w:pPr>
      <w:r w:rsidRPr="00595C0C">
        <w:rPr>
          <w:color w:val="000000"/>
          <w:sz w:val="28"/>
          <w:szCs w:val="28"/>
          <w:lang w:eastAsia="uk-UA"/>
        </w:rPr>
        <w:t>За оформленням і видач</w:t>
      </w:r>
      <w:r>
        <w:rPr>
          <w:color w:val="000000"/>
          <w:sz w:val="28"/>
          <w:szCs w:val="28"/>
          <w:lang w:eastAsia="uk-UA"/>
        </w:rPr>
        <w:t>о</w:t>
      </w:r>
      <w:r w:rsidRPr="00595C0C">
        <w:rPr>
          <w:color w:val="000000"/>
          <w:sz w:val="28"/>
          <w:szCs w:val="28"/>
          <w:lang w:eastAsia="uk-UA"/>
        </w:rPr>
        <w:t>ю паспорта громадянина України вперше після досягнення 14-річного віку звернулося – 128 осіб, за обміном паспорта громадянина України зразка 1994 року – 35 осіб, за обміном паспорта громадянина України (у формі картки) – 56 осіб, у зв’язку з втратою/викраденням   паспорта громадянина України – 10 осіб, за паспортом громадянина України для виїзду за кордон  звернулося - 154 особи. До бюджету Савранської селищної ради, за відповідний період, надійшло 47222 грн.</w:t>
      </w:r>
      <w:r w:rsidRPr="00595C0C">
        <w:rPr>
          <w:b/>
          <w:bCs/>
          <w:color w:val="000000"/>
          <w:sz w:val="28"/>
          <w:szCs w:val="28"/>
          <w:lang w:eastAsia="uk-UA"/>
        </w:rPr>
        <w:t xml:space="preserve"> </w:t>
      </w:r>
    </w:p>
    <w:p w14:paraId="25771FEE" w14:textId="77777777" w:rsidR="00792FCC" w:rsidRPr="00595C0C" w:rsidRDefault="00792FCC" w:rsidP="00792FCC">
      <w:pPr>
        <w:ind w:firstLine="709"/>
        <w:jc w:val="both"/>
        <w:rPr>
          <w:lang w:eastAsia="uk-UA"/>
        </w:rPr>
      </w:pPr>
      <w:r w:rsidRPr="00595C0C">
        <w:rPr>
          <w:color w:val="000000"/>
          <w:sz w:val="28"/>
          <w:szCs w:val="28"/>
          <w:lang w:eastAsia="uk-UA"/>
        </w:rPr>
        <w:t>За підтримки та координації Одеської обласної державної (військової) адміністрації, отримано благодійну допомогу від Благодійної організації «Благодійний фонд Євгена Пивоварова» у вигляді системи енергозбереження Tesla Powerwall 2.0. Система змонтована, підключена та дає можливість, у разі відключення світла, працювати безперебійно.</w:t>
      </w:r>
    </w:p>
    <w:p w14:paraId="6610A3A2" w14:textId="77777777" w:rsidR="00792FCC" w:rsidRPr="00595C0C" w:rsidRDefault="00792FCC" w:rsidP="00792FCC">
      <w:pPr>
        <w:ind w:firstLine="709"/>
        <w:jc w:val="both"/>
        <w:rPr>
          <w:lang w:eastAsia="uk-UA"/>
        </w:rPr>
      </w:pPr>
      <w:r w:rsidRPr="00595C0C">
        <w:rPr>
          <w:color w:val="000000"/>
          <w:sz w:val="28"/>
          <w:szCs w:val="28"/>
          <w:lang w:eastAsia="uk-UA"/>
        </w:rPr>
        <w:t>У приміщенні ЦНАП встановлено пост-термінал, в якому можна оплатити, окрім адміністративних послуг, комунальні платежі.</w:t>
      </w:r>
    </w:p>
    <w:p w14:paraId="27626435" w14:textId="74AC40B6" w:rsidR="00792FCC" w:rsidRPr="00595C0C" w:rsidRDefault="00792FCC" w:rsidP="00792FCC">
      <w:pPr>
        <w:ind w:firstLine="709"/>
        <w:jc w:val="both"/>
        <w:rPr>
          <w:lang w:eastAsia="uk-UA"/>
        </w:rPr>
      </w:pPr>
      <w:r w:rsidRPr="00595C0C">
        <w:rPr>
          <w:color w:val="000000"/>
          <w:sz w:val="28"/>
          <w:szCs w:val="28"/>
          <w:lang w:eastAsia="uk-UA"/>
        </w:rPr>
        <w:t xml:space="preserve">Через </w:t>
      </w:r>
      <w:r w:rsidR="00A42F36" w:rsidRPr="00595C0C">
        <w:rPr>
          <w:color w:val="000000"/>
          <w:sz w:val="28"/>
          <w:szCs w:val="28"/>
          <w:lang w:eastAsia="uk-UA"/>
        </w:rPr>
        <w:t>шер</w:t>
      </w:r>
      <w:r w:rsidR="00A42F36">
        <w:rPr>
          <w:color w:val="000000"/>
          <w:sz w:val="28"/>
          <w:szCs w:val="28"/>
          <w:lang w:eastAsia="uk-UA"/>
        </w:rPr>
        <w:t>і</w:t>
      </w:r>
      <w:r w:rsidR="00A42F36" w:rsidRPr="00595C0C">
        <w:rPr>
          <w:color w:val="000000"/>
          <w:sz w:val="28"/>
          <w:szCs w:val="28"/>
          <w:lang w:eastAsia="uk-UA"/>
        </w:rPr>
        <w:t>нг</w:t>
      </w:r>
      <w:r w:rsidRPr="00595C0C">
        <w:rPr>
          <w:color w:val="000000"/>
          <w:sz w:val="28"/>
          <w:szCs w:val="28"/>
          <w:lang w:eastAsia="uk-UA"/>
        </w:rPr>
        <w:t xml:space="preserve"> ДІЯ QR громадяни мають можливість надавати документи безпосередньо з відповідного додатку для отримання адміністративних послуг.</w:t>
      </w:r>
    </w:p>
    <w:p w14:paraId="04AAFD61" w14:textId="77777777" w:rsidR="00792FCC" w:rsidRPr="00595C0C" w:rsidRDefault="00792FCC" w:rsidP="00792FCC">
      <w:pPr>
        <w:ind w:firstLine="709"/>
        <w:jc w:val="both"/>
        <w:rPr>
          <w:lang w:eastAsia="uk-UA"/>
        </w:rPr>
      </w:pPr>
      <w:r w:rsidRPr="00595C0C">
        <w:rPr>
          <w:color w:val="000000"/>
          <w:sz w:val="28"/>
          <w:szCs w:val="28"/>
          <w:shd w:val="clear" w:color="auto" w:fill="FFFFFF"/>
          <w:lang w:eastAsia="uk-UA"/>
        </w:rPr>
        <w:t xml:space="preserve">Через портал «ДІЯ» адміністратори ЦНАП були підключені до сервісу «Актуалізація даних військовозобов’язаних», за допомогою якого оновили свої військово-облікові дані </w:t>
      </w:r>
      <w:r w:rsidRPr="00595C0C">
        <w:rPr>
          <w:b/>
          <w:bCs/>
          <w:color w:val="000000"/>
          <w:sz w:val="28"/>
          <w:szCs w:val="28"/>
          <w:shd w:val="clear" w:color="auto" w:fill="FFFFFF"/>
          <w:lang w:eastAsia="uk-UA"/>
        </w:rPr>
        <w:t>1072 особи</w:t>
      </w:r>
      <w:r w:rsidRPr="00595C0C">
        <w:rPr>
          <w:color w:val="000000"/>
          <w:sz w:val="28"/>
          <w:szCs w:val="28"/>
          <w:shd w:val="clear" w:color="auto" w:fill="FFFFFF"/>
          <w:lang w:eastAsia="uk-UA"/>
        </w:rPr>
        <w:t>.</w:t>
      </w:r>
    </w:p>
    <w:p w14:paraId="2EC72797" w14:textId="77777777" w:rsidR="00792FCC" w:rsidRPr="00595C0C" w:rsidRDefault="00792FCC" w:rsidP="00792FCC">
      <w:pPr>
        <w:tabs>
          <w:tab w:val="left" w:pos="9361"/>
        </w:tabs>
        <w:ind w:left="-426" w:right="-5"/>
        <w:jc w:val="both"/>
        <w:rPr>
          <w:lang w:eastAsia="uk-UA"/>
        </w:rPr>
      </w:pPr>
      <w:r w:rsidRPr="00595C0C">
        <w:rPr>
          <w:lang w:eastAsia="uk-UA"/>
        </w:rPr>
        <w:t> </w:t>
      </w:r>
    </w:p>
    <w:p w14:paraId="29468BEC" w14:textId="77777777" w:rsidR="00792FCC" w:rsidRPr="00595C0C" w:rsidRDefault="00792FCC" w:rsidP="00792FCC">
      <w:pPr>
        <w:ind w:firstLine="567"/>
        <w:jc w:val="center"/>
        <w:rPr>
          <w:lang w:eastAsia="uk-UA"/>
        </w:rPr>
      </w:pPr>
      <w:r>
        <w:rPr>
          <w:b/>
          <w:bCs/>
          <w:color w:val="000000"/>
          <w:sz w:val="28"/>
          <w:szCs w:val="28"/>
          <w:u w:val="single"/>
          <w:lang w:eastAsia="uk-UA"/>
        </w:rPr>
        <w:t xml:space="preserve">2.6. </w:t>
      </w:r>
      <w:r w:rsidRPr="00595C0C">
        <w:rPr>
          <w:b/>
          <w:bCs/>
          <w:color w:val="000000"/>
          <w:sz w:val="28"/>
          <w:szCs w:val="28"/>
          <w:u w:val="single"/>
          <w:lang w:eastAsia="uk-UA"/>
        </w:rPr>
        <w:t>Організація надання соціальних послуг</w:t>
      </w:r>
    </w:p>
    <w:p w14:paraId="12729BD4" w14:textId="77777777" w:rsidR="00792FCC" w:rsidRPr="00595C0C" w:rsidRDefault="00792FCC" w:rsidP="00792FCC">
      <w:pPr>
        <w:ind w:firstLine="567"/>
        <w:rPr>
          <w:lang w:eastAsia="uk-UA"/>
        </w:rPr>
      </w:pPr>
      <w:r w:rsidRPr="00595C0C">
        <w:rPr>
          <w:lang w:eastAsia="uk-UA"/>
        </w:rPr>
        <w:t> </w:t>
      </w:r>
    </w:p>
    <w:p w14:paraId="51D0C53E" w14:textId="77777777" w:rsidR="00792FCC" w:rsidRPr="00E76D3D" w:rsidRDefault="00792FCC" w:rsidP="00792FCC">
      <w:pPr>
        <w:ind w:firstLine="567"/>
        <w:jc w:val="center"/>
        <w:rPr>
          <w:lang w:eastAsia="uk-UA"/>
        </w:rPr>
      </w:pPr>
      <w:r w:rsidRPr="00E76D3D">
        <w:rPr>
          <w:b/>
          <w:bCs/>
          <w:color w:val="000000"/>
          <w:sz w:val="28"/>
          <w:szCs w:val="28"/>
          <w:lang w:eastAsia="uk-UA"/>
        </w:rPr>
        <w:t>Відділення соціальної допомоги вдома</w:t>
      </w:r>
    </w:p>
    <w:p w14:paraId="512BC253" w14:textId="77777777" w:rsidR="00792FCC" w:rsidRPr="00595C0C" w:rsidRDefault="00792FCC" w:rsidP="00792FCC">
      <w:pPr>
        <w:ind w:firstLine="709"/>
        <w:jc w:val="both"/>
        <w:rPr>
          <w:lang w:eastAsia="uk-UA"/>
        </w:rPr>
      </w:pPr>
      <w:r w:rsidRPr="00595C0C">
        <w:rPr>
          <w:color w:val="000000"/>
          <w:sz w:val="28"/>
          <w:szCs w:val="28"/>
          <w:lang w:eastAsia="uk-UA"/>
        </w:rPr>
        <w:t>Основним завданням відділення соціальної допомоги вдома є надання соціального супроводу особам/сім’ям, які перебувають у складних життєвих обставинах, за місцем їх проживання.</w:t>
      </w:r>
      <w:r w:rsidRPr="00595C0C">
        <w:rPr>
          <w:b/>
          <w:bCs/>
          <w:color w:val="000000"/>
          <w:sz w:val="28"/>
          <w:szCs w:val="28"/>
          <w:lang w:eastAsia="uk-UA"/>
        </w:rPr>
        <w:t> </w:t>
      </w:r>
    </w:p>
    <w:p w14:paraId="16CACC16" w14:textId="77777777" w:rsidR="00792FCC" w:rsidRPr="00595C0C" w:rsidRDefault="00792FCC" w:rsidP="00792FCC">
      <w:pPr>
        <w:ind w:firstLine="709"/>
        <w:jc w:val="both"/>
        <w:rPr>
          <w:lang w:eastAsia="uk-UA"/>
        </w:rPr>
      </w:pPr>
      <w:r w:rsidRPr="00595C0C">
        <w:rPr>
          <w:color w:val="000000"/>
          <w:sz w:val="28"/>
          <w:szCs w:val="28"/>
          <w:lang w:eastAsia="uk-UA"/>
        </w:rPr>
        <w:t xml:space="preserve">За 2024р. було здійснено обслуговування - 340 осіб, із них за рахунок бюджетних коштів (на безоплатній основі) – 233 осіб, з установленням диференційованої плати – 100 осіб, за рахунок отримувача соціальних послуг – 7 осіб, які скористались платними послугами «догляду вдома» відповідно до затверджених тарифів.  </w:t>
      </w:r>
    </w:p>
    <w:p w14:paraId="7D042AFA" w14:textId="77777777" w:rsidR="00792FCC" w:rsidRPr="00595C0C" w:rsidRDefault="00792FCC" w:rsidP="00792FCC">
      <w:pPr>
        <w:ind w:firstLine="709"/>
        <w:jc w:val="both"/>
        <w:rPr>
          <w:lang w:eastAsia="uk-UA"/>
        </w:rPr>
      </w:pPr>
      <w:r w:rsidRPr="00595C0C">
        <w:rPr>
          <w:color w:val="000000"/>
          <w:sz w:val="28"/>
          <w:szCs w:val="28"/>
          <w:lang w:eastAsia="uk-UA"/>
        </w:rPr>
        <w:t>Цій кількості громадян надають послуги 26 соціальних робітників, які беруть участь у виконанні покладених на відділення соціальної допомоги вдома завдань. Кожним соціальним робітником обслуговується в середньому 11 осіб.</w:t>
      </w:r>
    </w:p>
    <w:p w14:paraId="23F1A17F" w14:textId="77777777" w:rsidR="00792FCC" w:rsidRPr="00595C0C" w:rsidRDefault="00792FCC" w:rsidP="00792FCC">
      <w:pPr>
        <w:ind w:firstLine="709"/>
        <w:jc w:val="both"/>
        <w:rPr>
          <w:lang w:eastAsia="uk-UA"/>
        </w:rPr>
      </w:pPr>
      <w:r w:rsidRPr="00595C0C">
        <w:rPr>
          <w:color w:val="000000"/>
          <w:sz w:val="28"/>
          <w:szCs w:val="28"/>
          <w:lang w:eastAsia="uk-UA"/>
        </w:rPr>
        <w:lastRenderedPageBreak/>
        <w:t>За звітний період працівниками відділення відвідано 280 особи із числа підопічних. Зауваження вирішувалися в робочому порядку. Скарги зі сторони підопічних громадян відсутні.</w:t>
      </w:r>
    </w:p>
    <w:p w14:paraId="07CD558A" w14:textId="77777777" w:rsidR="00792FCC" w:rsidRPr="00595C0C" w:rsidRDefault="00792FCC" w:rsidP="00792FCC">
      <w:pPr>
        <w:ind w:firstLine="709"/>
        <w:jc w:val="both"/>
        <w:rPr>
          <w:lang w:eastAsia="uk-UA"/>
        </w:rPr>
      </w:pPr>
      <w:r w:rsidRPr="00595C0C">
        <w:rPr>
          <w:color w:val="000000"/>
          <w:sz w:val="28"/>
          <w:szCs w:val="28"/>
          <w:lang w:eastAsia="uk-UA"/>
        </w:rPr>
        <w:t xml:space="preserve">За цей період до відділення було зараховано – 62 осіб, вибуло з різних причин – 54 осіб, із них по причині смерті – 29 особи, 25- осіб за особистими зверненнями. </w:t>
      </w:r>
    </w:p>
    <w:p w14:paraId="6B573EC9" w14:textId="77777777" w:rsidR="00792FCC" w:rsidRDefault="00792FCC" w:rsidP="00792FCC">
      <w:pPr>
        <w:ind w:firstLine="567"/>
        <w:jc w:val="both"/>
        <w:rPr>
          <w:b/>
          <w:bCs/>
          <w:color w:val="000000"/>
          <w:sz w:val="28"/>
          <w:szCs w:val="28"/>
          <w:lang w:eastAsia="uk-UA"/>
        </w:rPr>
      </w:pPr>
    </w:p>
    <w:p w14:paraId="0D1092F1" w14:textId="77777777" w:rsidR="00792FCC" w:rsidRPr="00E421F1" w:rsidRDefault="00792FCC" w:rsidP="00792FCC">
      <w:pPr>
        <w:ind w:firstLine="567"/>
        <w:jc w:val="both"/>
        <w:rPr>
          <w:lang w:eastAsia="uk-UA"/>
        </w:rPr>
      </w:pPr>
      <w:r w:rsidRPr="00E421F1">
        <w:rPr>
          <w:color w:val="000000"/>
          <w:sz w:val="28"/>
          <w:szCs w:val="28"/>
          <w:lang w:eastAsia="uk-UA"/>
        </w:rPr>
        <w:t xml:space="preserve">Таблиця </w:t>
      </w:r>
      <w:r>
        <w:rPr>
          <w:color w:val="000000"/>
          <w:sz w:val="28"/>
          <w:szCs w:val="28"/>
          <w:lang w:eastAsia="uk-UA"/>
        </w:rPr>
        <w:t>4</w:t>
      </w:r>
      <w:r w:rsidRPr="00E421F1">
        <w:rPr>
          <w:color w:val="000000"/>
          <w:sz w:val="28"/>
          <w:szCs w:val="28"/>
          <w:lang w:eastAsia="uk-UA"/>
        </w:rPr>
        <w:t xml:space="preserve">. Відомості про кількість наданих соціальних послуг соціальними працівниками по старостатах. </w:t>
      </w:r>
    </w:p>
    <w:tbl>
      <w:tblPr>
        <w:tblW w:w="0" w:type="auto"/>
        <w:tblCellSpacing w:w="0" w:type="dxa"/>
        <w:tblCellMar>
          <w:left w:w="30" w:type="dxa"/>
          <w:right w:w="30" w:type="dxa"/>
        </w:tblCellMar>
        <w:tblLook w:val="04A0" w:firstRow="1" w:lastRow="0" w:firstColumn="1" w:lastColumn="0" w:noHBand="0" w:noVBand="1"/>
      </w:tblPr>
      <w:tblGrid>
        <w:gridCol w:w="3149"/>
        <w:gridCol w:w="3118"/>
        <w:gridCol w:w="3119"/>
      </w:tblGrid>
      <w:tr w:rsidR="00792FCC" w:rsidRPr="00595C0C" w14:paraId="33ED9808" w14:textId="77777777" w:rsidTr="00B723D9">
        <w:trPr>
          <w:trHeight w:val="115"/>
          <w:tblCellSpacing w:w="0" w:type="dxa"/>
        </w:trPr>
        <w:tc>
          <w:tcPr>
            <w:tcW w:w="314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4FE1ED02" w14:textId="77777777" w:rsidR="00792FCC" w:rsidRPr="001436EC" w:rsidRDefault="00792FCC" w:rsidP="00B723D9">
            <w:pPr>
              <w:jc w:val="center"/>
              <w:rPr>
                <w:lang w:eastAsia="uk-UA"/>
              </w:rPr>
            </w:pPr>
            <w:r w:rsidRPr="001436EC">
              <w:rPr>
                <w:color w:val="000000"/>
                <w:lang w:eastAsia="uk-UA"/>
              </w:rPr>
              <w:t>Назва старостату</w:t>
            </w:r>
          </w:p>
        </w:tc>
        <w:tc>
          <w:tcPr>
            <w:tcW w:w="3118"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294E4E2E" w14:textId="77777777" w:rsidR="00792FCC" w:rsidRPr="001436EC" w:rsidRDefault="00792FCC" w:rsidP="00B723D9">
            <w:pPr>
              <w:jc w:val="center"/>
              <w:rPr>
                <w:lang w:eastAsia="uk-UA"/>
              </w:rPr>
            </w:pPr>
            <w:r w:rsidRPr="001436EC">
              <w:rPr>
                <w:color w:val="000000"/>
                <w:lang w:eastAsia="uk-UA"/>
              </w:rPr>
              <w:t xml:space="preserve">Кількість виявлених </w:t>
            </w:r>
          </w:p>
          <w:p w14:paraId="3C19F621" w14:textId="77777777" w:rsidR="00792FCC" w:rsidRPr="001436EC" w:rsidRDefault="00792FCC" w:rsidP="00B723D9">
            <w:pPr>
              <w:jc w:val="center"/>
              <w:rPr>
                <w:lang w:eastAsia="uk-UA"/>
              </w:rPr>
            </w:pPr>
            <w:r w:rsidRPr="001436EC">
              <w:rPr>
                <w:color w:val="000000"/>
                <w:lang w:eastAsia="uk-UA"/>
              </w:rPr>
              <w:t>та охоплених соціальними послугами (осіб) станом на 01.01.2025р.</w:t>
            </w:r>
          </w:p>
        </w:tc>
        <w:tc>
          <w:tcPr>
            <w:tcW w:w="311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4B042B67" w14:textId="77777777" w:rsidR="00792FCC" w:rsidRPr="001436EC" w:rsidRDefault="00792FCC" w:rsidP="00B723D9">
            <w:pPr>
              <w:jc w:val="center"/>
              <w:rPr>
                <w:lang w:eastAsia="uk-UA"/>
              </w:rPr>
            </w:pPr>
            <w:r w:rsidRPr="001436EC">
              <w:rPr>
                <w:color w:val="000000"/>
                <w:lang w:eastAsia="uk-UA"/>
              </w:rPr>
              <w:t>Кількість соціальних робітників</w:t>
            </w:r>
          </w:p>
          <w:p w14:paraId="7A01D8F8" w14:textId="77777777" w:rsidR="00792FCC" w:rsidRPr="001436EC" w:rsidRDefault="00792FCC" w:rsidP="00B723D9">
            <w:pPr>
              <w:jc w:val="center"/>
              <w:rPr>
                <w:lang w:eastAsia="uk-UA"/>
              </w:rPr>
            </w:pPr>
            <w:r w:rsidRPr="001436EC">
              <w:rPr>
                <w:color w:val="000000"/>
                <w:lang w:eastAsia="uk-UA"/>
              </w:rPr>
              <w:t>(осіб)</w:t>
            </w:r>
          </w:p>
        </w:tc>
      </w:tr>
      <w:tr w:rsidR="00792FCC" w:rsidRPr="00595C0C" w14:paraId="2BA7C199" w14:textId="77777777" w:rsidTr="00B723D9">
        <w:trPr>
          <w:trHeight w:val="115"/>
          <w:tblCellSpacing w:w="0" w:type="dxa"/>
        </w:trPr>
        <w:tc>
          <w:tcPr>
            <w:tcW w:w="314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3CEE4126" w14:textId="77777777" w:rsidR="00792FCC" w:rsidRPr="001436EC" w:rsidRDefault="00792FCC" w:rsidP="00B723D9">
            <w:pPr>
              <w:rPr>
                <w:lang w:eastAsia="uk-UA"/>
              </w:rPr>
            </w:pPr>
            <w:r w:rsidRPr="001436EC">
              <w:rPr>
                <w:color w:val="000000"/>
                <w:lang w:eastAsia="uk-UA"/>
              </w:rPr>
              <w:t xml:space="preserve">Савранська селищна рада </w:t>
            </w:r>
          </w:p>
        </w:tc>
        <w:tc>
          <w:tcPr>
            <w:tcW w:w="3118"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1B462B45" w14:textId="77777777" w:rsidR="00792FCC" w:rsidRPr="001436EC" w:rsidRDefault="00792FCC" w:rsidP="00B723D9">
            <w:pPr>
              <w:jc w:val="center"/>
              <w:rPr>
                <w:lang w:eastAsia="uk-UA"/>
              </w:rPr>
            </w:pPr>
            <w:r w:rsidRPr="001436EC">
              <w:rPr>
                <w:color w:val="000000"/>
                <w:lang w:eastAsia="uk-UA"/>
              </w:rPr>
              <w:t>123</w:t>
            </w:r>
          </w:p>
        </w:tc>
        <w:tc>
          <w:tcPr>
            <w:tcW w:w="311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6DF6AF16" w14:textId="77777777" w:rsidR="00792FCC" w:rsidRPr="001436EC" w:rsidRDefault="00792FCC" w:rsidP="00B723D9">
            <w:pPr>
              <w:jc w:val="center"/>
              <w:rPr>
                <w:lang w:eastAsia="uk-UA"/>
              </w:rPr>
            </w:pPr>
            <w:r w:rsidRPr="001436EC">
              <w:rPr>
                <w:color w:val="000000"/>
                <w:lang w:eastAsia="uk-UA"/>
              </w:rPr>
              <w:t>9</w:t>
            </w:r>
          </w:p>
        </w:tc>
      </w:tr>
      <w:tr w:rsidR="00792FCC" w:rsidRPr="00595C0C" w14:paraId="444255C4" w14:textId="77777777" w:rsidTr="00B723D9">
        <w:trPr>
          <w:trHeight w:val="115"/>
          <w:tblCellSpacing w:w="0" w:type="dxa"/>
        </w:trPr>
        <w:tc>
          <w:tcPr>
            <w:tcW w:w="314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5DBAE5EB" w14:textId="77777777" w:rsidR="00792FCC" w:rsidRPr="001436EC" w:rsidRDefault="00792FCC" w:rsidP="00B723D9">
            <w:pPr>
              <w:rPr>
                <w:lang w:eastAsia="uk-UA"/>
              </w:rPr>
            </w:pPr>
            <w:r w:rsidRPr="001436EC">
              <w:rPr>
                <w:color w:val="000000"/>
                <w:lang w:eastAsia="uk-UA"/>
              </w:rPr>
              <w:t>Концебівський старостат</w:t>
            </w:r>
          </w:p>
        </w:tc>
        <w:tc>
          <w:tcPr>
            <w:tcW w:w="3118"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66135251" w14:textId="77777777" w:rsidR="00792FCC" w:rsidRPr="001436EC" w:rsidRDefault="00792FCC" w:rsidP="00B723D9">
            <w:pPr>
              <w:jc w:val="center"/>
              <w:rPr>
                <w:lang w:eastAsia="uk-UA"/>
              </w:rPr>
            </w:pPr>
            <w:r w:rsidRPr="001436EC">
              <w:rPr>
                <w:color w:val="000000"/>
                <w:lang w:eastAsia="uk-UA"/>
              </w:rPr>
              <w:t>28</w:t>
            </w:r>
          </w:p>
        </w:tc>
        <w:tc>
          <w:tcPr>
            <w:tcW w:w="311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0E49E77D" w14:textId="77777777" w:rsidR="00792FCC" w:rsidRPr="001436EC" w:rsidRDefault="00792FCC" w:rsidP="00B723D9">
            <w:pPr>
              <w:jc w:val="center"/>
              <w:rPr>
                <w:lang w:eastAsia="uk-UA"/>
              </w:rPr>
            </w:pPr>
            <w:r w:rsidRPr="001436EC">
              <w:rPr>
                <w:color w:val="000000"/>
                <w:lang w:eastAsia="uk-UA"/>
              </w:rPr>
              <w:t>2</w:t>
            </w:r>
          </w:p>
        </w:tc>
      </w:tr>
      <w:tr w:rsidR="00792FCC" w:rsidRPr="00595C0C" w14:paraId="15FBC0BB" w14:textId="77777777" w:rsidTr="00B723D9">
        <w:trPr>
          <w:trHeight w:val="131"/>
          <w:tblCellSpacing w:w="0" w:type="dxa"/>
        </w:trPr>
        <w:tc>
          <w:tcPr>
            <w:tcW w:w="314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3FE11240" w14:textId="77777777" w:rsidR="00792FCC" w:rsidRPr="001436EC" w:rsidRDefault="00792FCC" w:rsidP="00B723D9">
            <w:pPr>
              <w:rPr>
                <w:lang w:eastAsia="uk-UA"/>
              </w:rPr>
            </w:pPr>
            <w:r w:rsidRPr="001436EC">
              <w:rPr>
                <w:color w:val="000000"/>
                <w:lang w:eastAsia="uk-UA"/>
              </w:rPr>
              <w:t>Байбузівський старостат</w:t>
            </w:r>
          </w:p>
        </w:tc>
        <w:tc>
          <w:tcPr>
            <w:tcW w:w="3118"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3885F71E" w14:textId="77777777" w:rsidR="00792FCC" w:rsidRPr="001436EC" w:rsidRDefault="00792FCC" w:rsidP="00B723D9">
            <w:pPr>
              <w:jc w:val="center"/>
              <w:rPr>
                <w:lang w:eastAsia="uk-UA"/>
              </w:rPr>
            </w:pPr>
            <w:r w:rsidRPr="001436EC">
              <w:rPr>
                <w:color w:val="000000"/>
                <w:lang w:eastAsia="uk-UA"/>
              </w:rPr>
              <w:t>11</w:t>
            </w:r>
          </w:p>
        </w:tc>
        <w:tc>
          <w:tcPr>
            <w:tcW w:w="311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066619E3" w14:textId="77777777" w:rsidR="00792FCC" w:rsidRPr="001436EC" w:rsidRDefault="00792FCC" w:rsidP="00B723D9">
            <w:pPr>
              <w:jc w:val="center"/>
              <w:rPr>
                <w:lang w:eastAsia="uk-UA"/>
              </w:rPr>
            </w:pPr>
            <w:r w:rsidRPr="001436EC">
              <w:rPr>
                <w:color w:val="000000"/>
                <w:lang w:eastAsia="uk-UA"/>
              </w:rPr>
              <w:t>1</w:t>
            </w:r>
          </w:p>
        </w:tc>
      </w:tr>
      <w:tr w:rsidR="00792FCC" w:rsidRPr="00595C0C" w14:paraId="5898350C" w14:textId="77777777" w:rsidTr="00B723D9">
        <w:trPr>
          <w:trHeight w:val="277"/>
          <w:tblCellSpacing w:w="0" w:type="dxa"/>
        </w:trPr>
        <w:tc>
          <w:tcPr>
            <w:tcW w:w="314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761D804D" w14:textId="77777777" w:rsidR="00792FCC" w:rsidRPr="001436EC" w:rsidRDefault="00792FCC" w:rsidP="00B723D9">
            <w:pPr>
              <w:rPr>
                <w:lang w:eastAsia="uk-UA"/>
              </w:rPr>
            </w:pPr>
            <w:r w:rsidRPr="001436EC">
              <w:rPr>
                <w:color w:val="000000"/>
                <w:lang w:eastAsia="uk-UA"/>
              </w:rPr>
              <w:t>Кам’янський старостат</w:t>
            </w:r>
          </w:p>
        </w:tc>
        <w:tc>
          <w:tcPr>
            <w:tcW w:w="3118"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64CFF6EB" w14:textId="77777777" w:rsidR="00792FCC" w:rsidRPr="001436EC" w:rsidRDefault="00792FCC" w:rsidP="00B723D9">
            <w:pPr>
              <w:jc w:val="center"/>
              <w:rPr>
                <w:lang w:eastAsia="uk-UA"/>
              </w:rPr>
            </w:pPr>
            <w:r w:rsidRPr="001436EC">
              <w:rPr>
                <w:color w:val="000000"/>
                <w:lang w:eastAsia="uk-UA"/>
              </w:rPr>
              <w:t>28</w:t>
            </w:r>
          </w:p>
        </w:tc>
        <w:tc>
          <w:tcPr>
            <w:tcW w:w="311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19407369" w14:textId="77777777" w:rsidR="00792FCC" w:rsidRPr="001436EC" w:rsidRDefault="00792FCC" w:rsidP="00B723D9">
            <w:pPr>
              <w:jc w:val="center"/>
              <w:rPr>
                <w:lang w:eastAsia="uk-UA"/>
              </w:rPr>
            </w:pPr>
            <w:r w:rsidRPr="001436EC">
              <w:rPr>
                <w:color w:val="000000"/>
                <w:lang w:eastAsia="uk-UA"/>
              </w:rPr>
              <w:t>2</w:t>
            </w:r>
          </w:p>
        </w:tc>
      </w:tr>
      <w:tr w:rsidR="00792FCC" w:rsidRPr="00595C0C" w14:paraId="32C134C2" w14:textId="77777777" w:rsidTr="00B723D9">
        <w:trPr>
          <w:trHeight w:val="277"/>
          <w:tblCellSpacing w:w="0" w:type="dxa"/>
        </w:trPr>
        <w:tc>
          <w:tcPr>
            <w:tcW w:w="314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6237E626" w14:textId="77777777" w:rsidR="00792FCC" w:rsidRPr="001436EC" w:rsidRDefault="00792FCC" w:rsidP="00B723D9">
            <w:pPr>
              <w:rPr>
                <w:lang w:eastAsia="uk-UA"/>
              </w:rPr>
            </w:pPr>
            <w:r w:rsidRPr="001436EC">
              <w:rPr>
                <w:color w:val="000000"/>
                <w:lang w:eastAsia="uk-UA"/>
              </w:rPr>
              <w:t>Вільшанський старостат</w:t>
            </w:r>
          </w:p>
        </w:tc>
        <w:tc>
          <w:tcPr>
            <w:tcW w:w="3118"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15852303" w14:textId="77777777" w:rsidR="00792FCC" w:rsidRPr="001436EC" w:rsidRDefault="00792FCC" w:rsidP="00B723D9">
            <w:pPr>
              <w:jc w:val="center"/>
              <w:rPr>
                <w:lang w:eastAsia="uk-UA"/>
              </w:rPr>
            </w:pPr>
            <w:r w:rsidRPr="001436EC">
              <w:rPr>
                <w:color w:val="000000"/>
                <w:lang w:eastAsia="uk-UA"/>
              </w:rPr>
              <w:t>14</w:t>
            </w:r>
          </w:p>
        </w:tc>
        <w:tc>
          <w:tcPr>
            <w:tcW w:w="311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2F9CF073" w14:textId="77777777" w:rsidR="00792FCC" w:rsidRPr="001436EC" w:rsidRDefault="00792FCC" w:rsidP="00B723D9">
            <w:pPr>
              <w:jc w:val="center"/>
              <w:rPr>
                <w:lang w:eastAsia="uk-UA"/>
              </w:rPr>
            </w:pPr>
            <w:r w:rsidRPr="001436EC">
              <w:rPr>
                <w:color w:val="000000"/>
                <w:lang w:eastAsia="uk-UA"/>
              </w:rPr>
              <w:t>1</w:t>
            </w:r>
          </w:p>
        </w:tc>
      </w:tr>
      <w:tr w:rsidR="00792FCC" w:rsidRPr="00595C0C" w14:paraId="52836CBD" w14:textId="77777777" w:rsidTr="00B723D9">
        <w:trPr>
          <w:trHeight w:val="258"/>
          <w:tblCellSpacing w:w="0" w:type="dxa"/>
        </w:trPr>
        <w:tc>
          <w:tcPr>
            <w:tcW w:w="314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3911CD2B" w14:textId="77777777" w:rsidR="00792FCC" w:rsidRPr="001436EC" w:rsidRDefault="00792FCC" w:rsidP="00B723D9">
            <w:pPr>
              <w:rPr>
                <w:lang w:eastAsia="uk-UA"/>
              </w:rPr>
            </w:pPr>
            <w:r w:rsidRPr="001436EC">
              <w:rPr>
                <w:color w:val="000000"/>
                <w:lang w:eastAsia="uk-UA"/>
              </w:rPr>
              <w:t>Дубинівський старостат</w:t>
            </w:r>
          </w:p>
        </w:tc>
        <w:tc>
          <w:tcPr>
            <w:tcW w:w="3118"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7AF8CA87" w14:textId="77777777" w:rsidR="00792FCC" w:rsidRPr="001436EC" w:rsidRDefault="00792FCC" w:rsidP="00B723D9">
            <w:pPr>
              <w:jc w:val="center"/>
              <w:rPr>
                <w:lang w:eastAsia="uk-UA"/>
              </w:rPr>
            </w:pPr>
            <w:r w:rsidRPr="001436EC">
              <w:rPr>
                <w:color w:val="000000"/>
                <w:lang w:eastAsia="uk-UA"/>
              </w:rPr>
              <w:t>13</w:t>
            </w:r>
          </w:p>
        </w:tc>
        <w:tc>
          <w:tcPr>
            <w:tcW w:w="311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357E8A11" w14:textId="77777777" w:rsidR="00792FCC" w:rsidRPr="001436EC" w:rsidRDefault="00792FCC" w:rsidP="00B723D9">
            <w:pPr>
              <w:jc w:val="center"/>
              <w:rPr>
                <w:lang w:eastAsia="uk-UA"/>
              </w:rPr>
            </w:pPr>
            <w:r w:rsidRPr="001436EC">
              <w:rPr>
                <w:color w:val="000000"/>
                <w:lang w:eastAsia="uk-UA"/>
              </w:rPr>
              <w:t>1</w:t>
            </w:r>
          </w:p>
        </w:tc>
      </w:tr>
      <w:tr w:rsidR="00792FCC" w:rsidRPr="00595C0C" w14:paraId="5F3DBBA6" w14:textId="77777777" w:rsidTr="00B723D9">
        <w:trPr>
          <w:trHeight w:val="298"/>
          <w:tblCellSpacing w:w="0" w:type="dxa"/>
        </w:trPr>
        <w:tc>
          <w:tcPr>
            <w:tcW w:w="314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16EF8234" w14:textId="77777777" w:rsidR="00792FCC" w:rsidRPr="001436EC" w:rsidRDefault="00792FCC" w:rsidP="00B723D9">
            <w:pPr>
              <w:rPr>
                <w:lang w:eastAsia="uk-UA"/>
              </w:rPr>
            </w:pPr>
            <w:r w:rsidRPr="001436EC">
              <w:rPr>
                <w:color w:val="000000"/>
                <w:lang w:eastAsia="uk-UA"/>
              </w:rPr>
              <w:t>Бакшанський старостат</w:t>
            </w:r>
          </w:p>
        </w:tc>
        <w:tc>
          <w:tcPr>
            <w:tcW w:w="3118"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7D62BBCF" w14:textId="77777777" w:rsidR="00792FCC" w:rsidRPr="001436EC" w:rsidRDefault="00792FCC" w:rsidP="00B723D9">
            <w:pPr>
              <w:jc w:val="center"/>
              <w:rPr>
                <w:lang w:eastAsia="uk-UA"/>
              </w:rPr>
            </w:pPr>
            <w:r w:rsidRPr="001436EC">
              <w:rPr>
                <w:color w:val="000000"/>
                <w:lang w:eastAsia="uk-UA"/>
              </w:rPr>
              <w:t>24</w:t>
            </w:r>
          </w:p>
        </w:tc>
        <w:tc>
          <w:tcPr>
            <w:tcW w:w="311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4FCBF9DF" w14:textId="77777777" w:rsidR="00792FCC" w:rsidRPr="001436EC" w:rsidRDefault="00792FCC" w:rsidP="00B723D9">
            <w:pPr>
              <w:jc w:val="center"/>
              <w:rPr>
                <w:lang w:eastAsia="uk-UA"/>
              </w:rPr>
            </w:pPr>
            <w:r w:rsidRPr="001436EC">
              <w:rPr>
                <w:color w:val="000000"/>
                <w:lang w:eastAsia="uk-UA"/>
              </w:rPr>
              <w:t>2</w:t>
            </w:r>
          </w:p>
        </w:tc>
      </w:tr>
      <w:tr w:rsidR="00792FCC" w:rsidRPr="00595C0C" w14:paraId="6ED3F087" w14:textId="77777777" w:rsidTr="00B723D9">
        <w:trPr>
          <w:trHeight w:val="205"/>
          <w:tblCellSpacing w:w="0" w:type="dxa"/>
        </w:trPr>
        <w:tc>
          <w:tcPr>
            <w:tcW w:w="314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5E54AEC3" w14:textId="77777777" w:rsidR="00792FCC" w:rsidRPr="001436EC" w:rsidRDefault="00792FCC" w:rsidP="00B723D9">
            <w:pPr>
              <w:rPr>
                <w:lang w:eastAsia="uk-UA"/>
              </w:rPr>
            </w:pPr>
            <w:r w:rsidRPr="001436EC">
              <w:rPr>
                <w:color w:val="000000"/>
                <w:lang w:eastAsia="uk-UA"/>
              </w:rPr>
              <w:t>Полянецький старостат</w:t>
            </w:r>
          </w:p>
        </w:tc>
        <w:tc>
          <w:tcPr>
            <w:tcW w:w="3118"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71C15869" w14:textId="77777777" w:rsidR="00792FCC" w:rsidRPr="001436EC" w:rsidRDefault="00792FCC" w:rsidP="00B723D9">
            <w:pPr>
              <w:jc w:val="center"/>
              <w:rPr>
                <w:lang w:eastAsia="uk-UA"/>
              </w:rPr>
            </w:pPr>
            <w:r w:rsidRPr="001436EC">
              <w:rPr>
                <w:color w:val="000000"/>
                <w:lang w:eastAsia="uk-UA"/>
              </w:rPr>
              <w:t>26</w:t>
            </w:r>
          </w:p>
        </w:tc>
        <w:tc>
          <w:tcPr>
            <w:tcW w:w="311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2169B1BA" w14:textId="77777777" w:rsidR="00792FCC" w:rsidRPr="001436EC" w:rsidRDefault="00792FCC" w:rsidP="00B723D9">
            <w:pPr>
              <w:jc w:val="center"/>
              <w:rPr>
                <w:lang w:eastAsia="uk-UA"/>
              </w:rPr>
            </w:pPr>
            <w:r w:rsidRPr="001436EC">
              <w:rPr>
                <w:color w:val="000000"/>
                <w:lang w:eastAsia="uk-UA"/>
              </w:rPr>
              <w:t>2</w:t>
            </w:r>
          </w:p>
        </w:tc>
      </w:tr>
      <w:tr w:rsidR="00792FCC" w:rsidRPr="00595C0C" w14:paraId="10B8F59C" w14:textId="77777777" w:rsidTr="00B723D9">
        <w:trPr>
          <w:trHeight w:val="148"/>
          <w:tblCellSpacing w:w="0" w:type="dxa"/>
        </w:trPr>
        <w:tc>
          <w:tcPr>
            <w:tcW w:w="314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53BF6194" w14:textId="77777777" w:rsidR="00792FCC" w:rsidRPr="001436EC" w:rsidRDefault="00792FCC" w:rsidP="00B723D9">
            <w:pPr>
              <w:rPr>
                <w:lang w:eastAsia="uk-UA"/>
              </w:rPr>
            </w:pPr>
            <w:r w:rsidRPr="001436EC">
              <w:rPr>
                <w:color w:val="000000"/>
                <w:lang w:eastAsia="uk-UA"/>
              </w:rPr>
              <w:t>Неділківський старостат</w:t>
            </w:r>
          </w:p>
        </w:tc>
        <w:tc>
          <w:tcPr>
            <w:tcW w:w="3118"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700F5264" w14:textId="77777777" w:rsidR="00792FCC" w:rsidRPr="001436EC" w:rsidRDefault="00792FCC" w:rsidP="00B723D9">
            <w:pPr>
              <w:jc w:val="center"/>
              <w:rPr>
                <w:lang w:eastAsia="uk-UA"/>
              </w:rPr>
            </w:pPr>
            <w:r w:rsidRPr="001436EC">
              <w:rPr>
                <w:color w:val="000000"/>
                <w:lang w:eastAsia="uk-UA"/>
              </w:rPr>
              <w:t>24</w:t>
            </w:r>
          </w:p>
        </w:tc>
        <w:tc>
          <w:tcPr>
            <w:tcW w:w="311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16D8A830" w14:textId="77777777" w:rsidR="00792FCC" w:rsidRPr="001436EC" w:rsidRDefault="00792FCC" w:rsidP="00B723D9">
            <w:pPr>
              <w:jc w:val="center"/>
              <w:rPr>
                <w:lang w:eastAsia="uk-UA"/>
              </w:rPr>
            </w:pPr>
            <w:r w:rsidRPr="001436EC">
              <w:rPr>
                <w:color w:val="000000"/>
                <w:lang w:eastAsia="uk-UA"/>
              </w:rPr>
              <w:t>2</w:t>
            </w:r>
          </w:p>
        </w:tc>
      </w:tr>
      <w:tr w:rsidR="00792FCC" w:rsidRPr="00595C0C" w14:paraId="31C1768B" w14:textId="77777777" w:rsidTr="00B723D9">
        <w:trPr>
          <w:trHeight w:val="148"/>
          <w:tblCellSpacing w:w="0" w:type="dxa"/>
        </w:trPr>
        <w:tc>
          <w:tcPr>
            <w:tcW w:w="314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22B30FAE" w14:textId="77777777" w:rsidR="00792FCC" w:rsidRPr="001436EC" w:rsidRDefault="00792FCC" w:rsidP="00B723D9">
            <w:pPr>
              <w:rPr>
                <w:lang w:eastAsia="uk-UA"/>
              </w:rPr>
            </w:pPr>
            <w:r w:rsidRPr="001436EC">
              <w:rPr>
                <w:color w:val="000000"/>
                <w:lang w:eastAsia="uk-UA"/>
              </w:rPr>
              <w:t>Осичківський стратостат </w:t>
            </w:r>
          </w:p>
        </w:tc>
        <w:tc>
          <w:tcPr>
            <w:tcW w:w="3118"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4A6D4DEB" w14:textId="77777777" w:rsidR="00792FCC" w:rsidRPr="001436EC" w:rsidRDefault="00792FCC" w:rsidP="00B723D9">
            <w:pPr>
              <w:jc w:val="center"/>
              <w:rPr>
                <w:lang w:eastAsia="uk-UA"/>
              </w:rPr>
            </w:pPr>
            <w:r w:rsidRPr="001436EC">
              <w:rPr>
                <w:color w:val="000000"/>
                <w:lang w:eastAsia="uk-UA"/>
              </w:rPr>
              <w:t>49</w:t>
            </w:r>
          </w:p>
        </w:tc>
        <w:tc>
          <w:tcPr>
            <w:tcW w:w="311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5E5303B1" w14:textId="77777777" w:rsidR="00792FCC" w:rsidRPr="001436EC" w:rsidRDefault="00792FCC" w:rsidP="00B723D9">
            <w:pPr>
              <w:jc w:val="center"/>
              <w:rPr>
                <w:lang w:eastAsia="uk-UA"/>
              </w:rPr>
            </w:pPr>
            <w:r w:rsidRPr="001436EC">
              <w:rPr>
                <w:color w:val="000000"/>
                <w:lang w:eastAsia="uk-UA"/>
              </w:rPr>
              <w:t>4</w:t>
            </w:r>
          </w:p>
        </w:tc>
      </w:tr>
      <w:tr w:rsidR="00792FCC" w:rsidRPr="00595C0C" w14:paraId="37AF5423" w14:textId="77777777" w:rsidTr="00792FCC">
        <w:trPr>
          <w:trHeight w:val="271"/>
          <w:tblCellSpacing w:w="0" w:type="dxa"/>
        </w:trPr>
        <w:tc>
          <w:tcPr>
            <w:tcW w:w="3149" w:type="dxa"/>
            <w:tcBorders>
              <w:top w:val="single" w:sz="6" w:space="0" w:color="000000"/>
              <w:left w:val="single" w:sz="6" w:space="0" w:color="000000"/>
              <w:bottom w:val="single" w:sz="4" w:space="0" w:color="auto"/>
              <w:right w:val="single" w:sz="6" w:space="0" w:color="000000"/>
            </w:tcBorders>
            <w:tcMar>
              <w:top w:w="0" w:type="dxa"/>
              <w:left w:w="108" w:type="dxa"/>
              <w:bottom w:w="0" w:type="dxa"/>
              <w:right w:w="108" w:type="dxa"/>
            </w:tcMar>
            <w:vAlign w:val="center"/>
            <w:hideMark/>
          </w:tcPr>
          <w:p w14:paraId="65ED72C8" w14:textId="77777777" w:rsidR="00792FCC" w:rsidRPr="001436EC" w:rsidRDefault="00792FCC" w:rsidP="00B723D9">
            <w:pPr>
              <w:rPr>
                <w:lang w:eastAsia="uk-UA"/>
              </w:rPr>
            </w:pPr>
            <w:r w:rsidRPr="001436EC">
              <w:rPr>
                <w:color w:val="000000"/>
                <w:lang w:eastAsia="uk-UA"/>
              </w:rPr>
              <w:t>Разом по старостатам</w:t>
            </w:r>
          </w:p>
        </w:tc>
        <w:tc>
          <w:tcPr>
            <w:tcW w:w="3118" w:type="dxa"/>
            <w:tcBorders>
              <w:top w:val="single" w:sz="6" w:space="0" w:color="000000"/>
              <w:left w:val="single" w:sz="6" w:space="0" w:color="000000"/>
              <w:bottom w:val="single" w:sz="4" w:space="0" w:color="auto"/>
              <w:right w:val="single" w:sz="6" w:space="0" w:color="000000"/>
            </w:tcBorders>
            <w:tcMar>
              <w:top w:w="0" w:type="dxa"/>
              <w:left w:w="108" w:type="dxa"/>
              <w:bottom w:w="0" w:type="dxa"/>
              <w:right w:w="108" w:type="dxa"/>
            </w:tcMar>
            <w:vAlign w:val="center"/>
            <w:hideMark/>
          </w:tcPr>
          <w:p w14:paraId="61595D03" w14:textId="77777777" w:rsidR="00792FCC" w:rsidRPr="001436EC" w:rsidRDefault="00792FCC" w:rsidP="00B723D9">
            <w:pPr>
              <w:jc w:val="center"/>
              <w:rPr>
                <w:lang w:eastAsia="uk-UA"/>
              </w:rPr>
            </w:pPr>
            <w:r w:rsidRPr="001436EC">
              <w:rPr>
                <w:color w:val="000000"/>
                <w:lang w:eastAsia="uk-UA"/>
              </w:rPr>
              <w:t>340</w:t>
            </w:r>
          </w:p>
        </w:tc>
        <w:tc>
          <w:tcPr>
            <w:tcW w:w="3119" w:type="dxa"/>
            <w:tcBorders>
              <w:top w:val="single" w:sz="6" w:space="0" w:color="000000"/>
              <w:left w:val="single" w:sz="6" w:space="0" w:color="000000"/>
              <w:bottom w:val="single" w:sz="4" w:space="0" w:color="auto"/>
              <w:right w:val="single" w:sz="6" w:space="0" w:color="000000"/>
            </w:tcBorders>
            <w:tcMar>
              <w:top w:w="0" w:type="dxa"/>
              <w:left w:w="108" w:type="dxa"/>
              <w:bottom w:w="0" w:type="dxa"/>
              <w:right w:w="108" w:type="dxa"/>
            </w:tcMar>
            <w:vAlign w:val="center"/>
            <w:hideMark/>
          </w:tcPr>
          <w:p w14:paraId="3C522DAF" w14:textId="77777777" w:rsidR="00792FCC" w:rsidRPr="001436EC" w:rsidRDefault="00792FCC" w:rsidP="00B723D9">
            <w:pPr>
              <w:jc w:val="center"/>
              <w:rPr>
                <w:lang w:eastAsia="uk-UA"/>
              </w:rPr>
            </w:pPr>
            <w:r w:rsidRPr="001436EC">
              <w:rPr>
                <w:color w:val="000000"/>
                <w:lang w:eastAsia="uk-UA"/>
              </w:rPr>
              <w:t>26</w:t>
            </w:r>
          </w:p>
        </w:tc>
      </w:tr>
    </w:tbl>
    <w:p w14:paraId="5C3B9A14" w14:textId="77777777" w:rsidR="00792FCC" w:rsidRPr="00595C0C" w:rsidRDefault="00792FCC" w:rsidP="00792FCC">
      <w:pPr>
        <w:ind w:firstLine="567"/>
        <w:jc w:val="both"/>
        <w:rPr>
          <w:lang w:eastAsia="uk-UA"/>
        </w:rPr>
      </w:pPr>
      <w:r w:rsidRPr="00595C0C">
        <w:rPr>
          <w:lang w:eastAsia="uk-UA"/>
        </w:rPr>
        <w:t> </w:t>
      </w:r>
    </w:p>
    <w:p w14:paraId="7592E986" w14:textId="5C21D2CA" w:rsidR="00792FCC" w:rsidRPr="00595C0C" w:rsidRDefault="00792FCC" w:rsidP="00792FCC">
      <w:pPr>
        <w:ind w:firstLine="709"/>
        <w:jc w:val="both"/>
        <w:rPr>
          <w:lang w:eastAsia="uk-UA"/>
        </w:rPr>
      </w:pPr>
      <w:r w:rsidRPr="00595C0C">
        <w:rPr>
          <w:color w:val="000000"/>
          <w:sz w:val="28"/>
          <w:szCs w:val="28"/>
          <w:lang w:eastAsia="uk-UA"/>
        </w:rPr>
        <w:t xml:space="preserve">За звітний період за надання. платних соціальних послуг догляду вдома (у т.ч. з установленням диференційованої плати) надійшло коштів на суму – </w:t>
      </w:r>
      <w:r w:rsidRPr="00595C0C">
        <w:rPr>
          <w:b/>
          <w:bCs/>
          <w:color w:val="000000"/>
          <w:sz w:val="28"/>
          <w:szCs w:val="28"/>
          <w:lang w:eastAsia="uk-UA"/>
        </w:rPr>
        <w:t xml:space="preserve">194,2 тис. грн., </w:t>
      </w:r>
      <w:r w:rsidRPr="00595C0C">
        <w:rPr>
          <w:color w:val="000000"/>
          <w:sz w:val="28"/>
          <w:szCs w:val="28"/>
          <w:lang w:eastAsia="uk-UA"/>
        </w:rPr>
        <w:t xml:space="preserve">надано заходів соціальних послуг догляду вдома </w:t>
      </w:r>
      <w:r w:rsidRPr="00595C0C">
        <w:rPr>
          <w:b/>
          <w:bCs/>
          <w:color w:val="000000"/>
          <w:sz w:val="28"/>
          <w:szCs w:val="28"/>
          <w:lang w:eastAsia="uk-UA"/>
        </w:rPr>
        <w:t>- 81,312.</w:t>
      </w:r>
    </w:p>
    <w:p w14:paraId="2015A7FA" w14:textId="77777777" w:rsidR="00792FCC" w:rsidRDefault="00792FCC" w:rsidP="00792FCC">
      <w:pPr>
        <w:ind w:firstLine="567"/>
        <w:jc w:val="both"/>
        <w:rPr>
          <w:b/>
          <w:bCs/>
          <w:color w:val="000000"/>
          <w:sz w:val="28"/>
          <w:szCs w:val="28"/>
          <w:lang w:eastAsia="uk-UA"/>
        </w:rPr>
      </w:pPr>
    </w:p>
    <w:p w14:paraId="79D9E3AE" w14:textId="77777777" w:rsidR="00792FCC" w:rsidRPr="00E76D3D" w:rsidRDefault="00792FCC" w:rsidP="00792FCC">
      <w:pPr>
        <w:ind w:firstLine="567"/>
        <w:jc w:val="both"/>
        <w:rPr>
          <w:lang w:eastAsia="uk-UA"/>
        </w:rPr>
      </w:pPr>
      <w:r w:rsidRPr="00E76D3D">
        <w:rPr>
          <w:b/>
          <w:bCs/>
          <w:color w:val="000000"/>
          <w:sz w:val="28"/>
          <w:szCs w:val="28"/>
          <w:lang w:eastAsia="uk-UA"/>
        </w:rPr>
        <w:t>Відділення стаціонарного догляду для постійного або тимчасового проживання</w:t>
      </w:r>
    </w:p>
    <w:p w14:paraId="37007D74" w14:textId="77777777" w:rsidR="00792FCC" w:rsidRPr="00595C0C" w:rsidRDefault="00792FCC" w:rsidP="00792FCC">
      <w:pPr>
        <w:ind w:firstLine="709"/>
        <w:jc w:val="both"/>
        <w:rPr>
          <w:lang w:eastAsia="uk-UA"/>
        </w:rPr>
      </w:pPr>
      <w:r w:rsidRPr="00595C0C">
        <w:rPr>
          <w:color w:val="000000"/>
          <w:sz w:val="28"/>
          <w:szCs w:val="28"/>
          <w:lang w:eastAsia="uk-UA"/>
        </w:rPr>
        <w:t>Основним завданням відділення є надання постійного догляду за особами похилого віку, особами з інвалідністю та які мають невиліковні хвороби, а також хвороби, що потребують тривалого лікування, які втратили здатність до самообслуговування чи не набули такої здатності. Відділення забезпечує: умови для стаціонарного перебування, харчування, допомогу у дотриманні особистої гігієни, самообслуговуванні, спостереження за станом здоров’я та організацією надання медичної допомоги, у тому числі відповідно до призначень лікарів.</w:t>
      </w:r>
    </w:p>
    <w:p w14:paraId="28D98CB4" w14:textId="77777777" w:rsidR="00792FCC" w:rsidRPr="00595C0C" w:rsidRDefault="00792FCC" w:rsidP="00792FCC">
      <w:pPr>
        <w:ind w:firstLine="709"/>
        <w:jc w:val="both"/>
        <w:rPr>
          <w:lang w:eastAsia="uk-UA"/>
        </w:rPr>
      </w:pPr>
      <w:r w:rsidRPr="00595C0C">
        <w:rPr>
          <w:color w:val="000000"/>
          <w:sz w:val="28"/>
          <w:szCs w:val="28"/>
          <w:lang w:eastAsia="uk-UA"/>
        </w:rPr>
        <w:t>Відділення розраховано на - 25 ліжко – місць. Цій категорії громадян надають послуги 10 працівників, які беруть участь у виконанні покладених на відділення завдань.</w:t>
      </w:r>
    </w:p>
    <w:p w14:paraId="3CF7ACC2" w14:textId="77777777" w:rsidR="00792FCC" w:rsidRPr="00595C0C" w:rsidRDefault="00792FCC" w:rsidP="00792FCC">
      <w:pPr>
        <w:ind w:firstLine="709"/>
        <w:jc w:val="both"/>
        <w:rPr>
          <w:lang w:eastAsia="uk-UA"/>
        </w:rPr>
      </w:pPr>
      <w:r w:rsidRPr="00595C0C">
        <w:rPr>
          <w:color w:val="000000"/>
          <w:sz w:val="28"/>
          <w:szCs w:val="28"/>
          <w:lang w:eastAsia="uk-UA"/>
        </w:rPr>
        <w:t>Протягом 2024 року на обліку перебувало - 27 осіб, прибуло - 9 осіб, вибуло - 3 особи, в зв’язку зі смертю - 2 особи.  Станом на 01.01.2025р фактично проживає - 24 особи із них 3 особи із статусом внутрішньо переміщеної особи (1-ж, 2-ч).</w:t>
      </w:r>
    </w:p>
    <w:p w14:paraId="04AB6061" w14:textId="77777777" w:rsidR="00792FCC" w:rsidRPr="00595C0C" w:rsidRDefault="00792FCC" w:rsidP="00792FCC">
      <w:pPr>
        <w:ind w:firstLine="709"/>
        <w:jc w:val="both"/>
        <w:rPr>
          <w:lang w:eastAsia="uk-UA"/>
        </w:rPr>
      </w:pPr>
      <w:r w:rsidRPr="00595C0C">
        <w:rPr>
          <w:color w:val="000000"/>
          <w:sz w:val="28"/>
          <w:szCs w:val="28"/>
          <w:lang w:eastAsia="uk-UA"/>
        </w:rPr>
        <w:t xml:space="preserve">Із числа підопічних - 22 особи протягом звітного періоду перебувало у відділенні за рахунок бюджетних коштів (на безоплатній основі); 5 осіб </w:t>
      </w:r>
      <w:r w:rsidRPr="00595C0C">
        <w:rPr>
          <w:color w:val="000000"/>
          <w:sz w:val="28"/>
          <w:szCs w:val="28"/>
          <w:lang w:eastAsia="uk-UA"/>
        </w:rPr>
        <w:lastRenderedPageBreak/>
        <w:t>перебувають у відділенні з установленням диференційованої плати за надання соціальної послуги стаціонарного догляду.</w:t>
      </w:r>
    </w:p>
    <w:p w14:paraId="3D9D0ACE" w14:textId="77777777" w:rsidR="00792FCC" w:rsidRPr="00595C0C" w:rsidRDefault="00792FCC" w:rsidP="00792FCC">
      <w:pPr>
        <w:tabs>
          <w:tab w:val="left" w:pos="0"/>
          <w:tab w:val="left" w:pos="4678"/>
        </w:tabs>
        <w:ind w:firstLine="709"/>
        <w:jc w:val="both"/>
        <w:rPr>
          <w:lang w:eastAsia="uk-UA"/>
        </w:rPr>
      </w:pPr>
      <w:r w:rsidRPr="00595C0C">
        <w:rPr>
          <w:color w:val="000000"/>
          <w:sz w:val="28"/>
          <w:szCs w:val="28"/>
          <w:lang w:eastAsia="uk-UA"/>
        </w:rPr>
        <w:t xml:space="preserve">За ознакою статті: 17 – жінок, 10 - чоловіків; із загальної кількості проживаючих до V групи рухової  активності та є ліжко хворими відносяться  – 2 особи (2 – жін.). </w:t>
      </w:r>
    </w:p>
    <w:p w14:paraId="4CB46910" w14:textId="77777777" w:rsidR="00792FCC" w:rsidRPr="00595C0C" w:rsidRDefault="00792FCC" w:rsidP="00792FCC">
      <w:pPr>
        <w:ind w:firstLine="709"/>
        <w:jc w:val="both"/>
        <w:rPr>
          <w:lang w:eastAsia="uk-UA"/>
        </w:rPr>
      </w:pPr>
      <w:r w:rsidRPr="00595C0C">
        <w:rPr>
          <w:color w:val="000000"/>
          <w:sz w:val="28"/>
          <w:szCs w:val="28"/>
          <w:lang w:eastAsia="uk-UA"/>
        </w:rPr>
        <w:t>На утримання відділення стаціонарного догляду для постійного або тимчасового  проживання на  2024р, було передбачено – 3060,2 тис. грн., фактично використано -  2419,5 тис. грн. Станом на 01.01.2025р  утримання  1 – ї особи (в середньому) склало – 9,8 тис. грн, у т. ч. харчування на 1 особу в місяць – 2743,46 грн, в день – 90 грн; медикаменти на 1 особу  в місяць -  83 грн.</w:t>
      </w:r>
    </w:p>
    <w:p w14:paraId="402F57B0" w14:textId="77777777" w:rsidR="00792FCC" w:rsidRPr="00595C0C" w:rsidRDefault="00792FCC" w:rsidP="00792FCC">
      <w:pPr>
        <w:ind w:firstLine="709"/>
        <w:jc w:val="both"/>
        <w:rPr>
          <w:lang w:eastAsia="uk-UA"/>
        </w:rPr>
      </w:pPr>
      <w:r w:rsidRPr="00595C0C">
        <w:rPr>
          <w:color w:val="000000"/>
          <w:sz w:val="28"/>
          <w:szCs w:val="28"/>
          <w:lang w:eastAsia="uk-UA"/>
        </w:rPr>
        <w:t>На спеціальний рахунок: «Інші джерела власних надходжень» (цільові надходження склали: плата за соціальні послуги з установленням диференційованої плати –144,4 тис.  грн, кошти перераховані на утримання ПФ – 422,9 тис. грн, УСЗН Подільської РДА – 45,3 тис. грн, всього надійшло коштів у сумі: 612,6</w:t>
      </w:r>
      <w:r w:rsidRPr="00595C0C">
        <w:rPr>
          <w:color w:val="000000"/>
          <w:sz w:val="28"/>
          <w:szCs w:val="28"/>
          <w:u w:val="single"/>
          <w:lang w:eastAsia="uk-UA"/>
        </w:rPr>
        <w:t> </w:t>
      </w:r>
      <w:r w:rsidRPr="00595C0C">
        <w:rPr>
          <w:color w:val="000000"/>
          <w:sz w:val="28"/>
          <w:szCs w:val="28"/>
          <w:lang w:eastAsia="uk-UA"/>
        </w:rPr>
        <w:t>тис, грн, кошти акумулюються та направляються лише на утримання підопічних відділення стаціонарного догляду.</w:t>
      </w:r>
    </w:p>
    <w:p w14:paraId="7343E2B6" w14:textId="77777777" w:rsidR="00792FCC" w:rsidRPr="00595C0C" w:rsidRDefault="00792FCC" w:rsidP="00792FCC">
      <w:pPr>
        <w:ind w:firstLine="709"/>
        <w:jc w:val="both"/>
        <w:rPr>
          <w:lang w:eastAsia="uk-UA"/>
        </w:rPr>
      </w:pPr>
      <w:r w:rsidRPr="00595C0C">
        <w:rPr>
          <w:color w:val="000000"/>
          <w:sz w:val="28"/>
          <w:szCs w:val="28"/>
          <w:lang w:eastAsia="uk-UA"/>
        </w:rPr>
        <w:t xml:space="preserve">За вказаний період було надано заходів соціальних послуг догляду стаціонарного </w:t>
      </w:r>
      <w:r w:rsidRPr="00595C0C">
        <w:rPr>
          <w:b/>
          <w:bCs/>
          <w:color w:val="000000"/>
          <w:sz w:val="28"/>
          <w:szCs w:val="28"/>
          <w:lang w:eastAsia="uk-UA"/>
        </w:rPr>
        <w:t xml:space="preserve">- </w:t>
      </w:r>
      <w:r w:rsidRPr="00E537DF">
        <w:rPr>
          <w:color w:val="000000"/>
          <w:sz w:val="28"/>
          <w:szCs w:val="28"/>
          <w:lang w:eastAsia="uk-UA"/>
        </w:rPr>
        <w:t>7411.</w:t>
      </w:r>
    </w:p>
    <w:p w14:paraId="0E5D4FEA" w14:textId="77777777" w:rsidR="00792FCC" w:rsidRPr="00E76D3D" w:rsidRDefault="00792FCC" w:rsidP="00792FCC">
      <w:pPr>
        <w:ind w:firstLine="567"/>
        <w:jc w:val="both"/>
        <w:rPr>
          <w:lang w:eastAsia="uk-UA"/>
        </w:rPr>
      </w:pPr>
      <w:r w:rsidRPr="00595C0C">
        <w:rPr>
          <w:lang w:eastAsia="uk-UA"/>
        </w:rPr>
        <w:t> </w:t>
      </w:r>
      <w:r w:rsidRPr="00E76D3D">
        <w:rPr>
          <w:b/>
          <w:bCs/>
          <w:color w:val="000000"/>
          <w:sz w:val="28"/>
          <w:szCs w:val="28"/>
          <w:lang w:eastAsia="uk-UA"/>
        </w:rPr>
        <w:t>Відділення організації надання адресної натуральної та грошової допомоги</w:t>
      </w:r>
    </w:p>
    <w:p w14:paraId="2CCF77C9" w14:textId="77777777" w:rsidR="00792FCC" w:rsidRPr="00595C0C" w:rsidRDefault="00792FCC" w:rsidP="00792FCC">
      <w:pPr>
        <w:ind w:firstLine="709"/>
        <w:jc w:val="both"/>
        <w:rPr>
          <w:lang w:eastAsia="uk-UA"/>
        </w:rPr>
      </w:pPr>
      <w:r w:rsidRPr="00595C0C">
        <w:rPr>
          <w:color w:val="000000"/>
          <w:sz w:val="28"/>
          <w:szCs w:val="28"/>
          <w:lang w:eastAsia="uk-UA"/>
        </w:rPr>
        <w:t xml:space="preserve">Основним завданням відділення є надання швацьких (ремонту одягу), перукарських послуг, послуг із прання одягу, а також з комплексного обслуговування та ремонту будівель (ремонту вікон, дверей, парканів, послуг із заготівлі та завезення палива, розпилювання дров, косіння трави біля будинку), які надають 4 працівники Центру.  </w:t>
      </w:r>
    </w:p>
    <w:p w14:paraId="2E332134" w14:textId="77777777" w:rsidR="00792FCC" w:rsidRPr="00595C0C" w:rsidRDefault="00792FCC" w:rsidP="00792FCC">
      <w:pPr>
        <w:tabs>
          <w:tab w:val="left" w:pos="142"/>
        </w:tabs>
        <w:ind w:firstLine="709"/>
        <w:jc w:val="both"/>
        <w:rPr>
          <w:lang w:eastAsia="uk-UA"/>
        </w:rPr>
      </w:pPr>
      <w:r w:rsidRPr="00595C0C">
        <w:rPr>
          <w:color w:val="000000"/>
          <w:sz w:val="28"/>
          <w:szCs w:val="28"/>
          <w:lang w:eastAsia="uk-UA"/>
        </w:rPr>
        <w:t>У відділенні станом на 01.01.2025р. на обліку перебувало 596 осіб (107-осіб – ВСД, 23 – відділення стаціонарного догляду), у т.ч. – 466 особи, які  обслуговуються виключно відділенням адресної допомоги, на платній основі – 15 осіб, з установленням диференційованої плати – 87 осіб,  за рахунок бюджетних коштів (на безоплатній основі) - 364 особа.</w:t>
      </w:r>
    </w:p>
    <w:p w14:paraId="7A8D90CB" w14:textId="77777777" w:rsidR="00792FCC" w:rsidRPr="00595C0C" w:rsidRDefault="00792FCC" w:rsidP="00792FCC">
      <w:pPr>
        <w:ind w:firstLine="709"/>
        <w:jc w:val="both"/>
        <w:rPr>
          <w:lang w:eastAsia="uk-UA"/>
        </w:rPr>
      </w:pPr>
      <w:r w:rsidRPr="00595C0C">
        <w:rPr>
          <w:color w:val="000000"/>
          <w:sz w:val="28"/>
          <w:szCs w:val="28"/>
          <w:lang w:eastAsia="uk-UA"/>
        </w:rPr>
        <w:t>Всього за 2024р. працівниками відділення було надано 5248</w:t>
      </w:r>
      <w:r w:rsidRPr="00595C0C">
        <w:rPr>
          <w:color w:val="FF0000"/>
          <w:sz w:val="28"/>
          <w:szCs w:val="28"/>
          <w:u w:val="single"/>
          <w:lang w:eastAsia="uk-UA"/>
        </w:rPr>
        <w:t> </w:t>
      </w:r>
      <w:r w:rsidRPr="00595C0C">
        <w:rPr>
          <w:color w:val="000000"/>
          <w:sz w:val="28"/>
          <w:szCs w:val="28"/>
          <w:lang w:eastAsia="uk-UA"/>
        </w:rPr>
        <w:t>соц. послуги із них платно - 31, 204- диференційована плата, 5013 - безкоштовно.</w:t>
      </w:r>
    </w:p>
    <w:p w14:paraId="23F8B1D6" w14:textId="77777777" w:rsidR="00792FCC" w:rsidRPr="00595C0C" w:rsidRDefault="00792FCC" w:rsidP="00E2629E">
      <w:pPr>
        <w:numPr>
          <w:ilvl w:val="0"/>
          <w:numId w:val="4"/>
        </w:numPr>
        <w:jc w:val="both"/>
        <w:rPr>
          <w:lang w:eastAsia="uk-UA"/>
        </w:rPr>
      </w:pPr>
      <w:r w:rsidRPr="00595C0C">
        <w:rPr>
          <w:color w:val="000000"/>
          <w:sz w:val="28"/>
          <w:szCs w:val="28"/>
          <w:lang w:eastAsia="uk-UA"/>
        </w:rPr>
        <w:t>перукарських – 1 791</w:t>
      </w:r>
    </w:p>
    <w:p w14:paraId="16CB1C69" w14:textId="77777777" w:rsidR="00792FCC" w:rsidRPr="00595C0C" w:rsidRDefault="00792FCC" w:rsidP="00E2629E">
      <w:pPr>
        <w:numPr>
          <w:ilvl w:val="0"/>
          <w:numId w:val="4"/>
        </w:numPr>
        <w:jc w:val="both"/>
        <w:rPr>
          <w:lang w:eastAsia="uk-UA"/>
        </w:rPr>
      </w:pPr>
      <w:r w:rsidRPr="00595C0C">
        <w:rPr>
          <w:color w:val="000000"/>
          <w:sz w:val="28"/>
          <w:szCs w:val="28"/>
          <w:lang w:eastAsia="uk-UA"/>
        </w:rPr>
        <w:t>швацьких – 801</w:t>
      </w:r>
    </w:p>
    <w:p w14:paraId="090DAE6E" w14:textId="77777777" w:rsidR="00792FCC" w:rsidRPr="00595C0C" w:rsidRDefault="00792FCC" w:rsidP="00E2629E">
      <w:pPr>
        <w:numPr>
          <w:ilvl w:val="0"/>
          <w:numId w:val="4"/>
        </w:numPr>
        <w:jc w:val="both"/>
        <w:rPr>
          <w:lang w:eastAsia="uk-UA"/>
        </w:rPr>
      </w:pPr>
      <w:r w:rsidRPr="00595C0C">
        <w:rPr>
          <w:color w:val="000000"/>
          <w:sz w:val="28"/>
          <w:szCs w:val="28"/>
          <w:lang w:eastAsia="uk-UA"/>
        </w:rPr>
        <w:t>прання білизни та одягу – 1 119</w:t>
      </w:r>
    </w:p>
    <w:p w14:paraId="6CE973F8" w14:textId="77777777" w:rsidR="00792FCC" w:rsidRPr="00595C0C" w:rsidRDefault="00792FCC" w:rsidP="00792FCC">
      <w:pPr>
        <w:ind w:firstLine="709"/>
        <w:jc w:val="both"/>
        <w:rPr>
          <w:lang w:eastAsia="uk-UA"/>
        </w:rPr>
      </w:pPr>
      <w:r w:rsidRPr="00595C0C">
        <w:rPr>
          <w:color w:val="000000"/>
          <w:sz w:val="28"/>
          <w:szCs w:val="28"/>
          <w:lang w:eastAsia="uk-UA"/>
        </w:rPr>
        <w:t>Було прийнято на обслуговування - 42 особи, які потребували різноманітних видів послуг; знятих з різних причин - 37 осіб.</w:t>
      </w:r>
    </w:p>
    <w:p w14:paraId="5312F245" w14:textId="77777777" w:rsidR="00792FCC" w:rsidRPr="00595C0C" w:rsidRDefault="00792FCC" w:rsidP="00792FCC">
      <w:pPr>
        <w:ind w:firstLine="709"/>
        <w:jc w:val="both"/>
        <w:rPr>
          <w:lang w:eastAsia="uk-UA"/>
        </w:rPr>
      </w:pPr>
      <w:r w:rsidRPr="00595C0C">
        <w:rPr>
          <w:color w:val="000000"/>
          <w:sz w:val="28"/>
          <w:szCs w:val="28"/>
          <w:lang w:eastAsia="uk-UA"/>
        </w:rPr>
        <w:t>За надання платних соціальних послуг натуральної допомоги (у т.ч. з установленням диференційованої плати) надійшло коштів на суму – 12,4 тис. грн. </w:t>
      </w:r>
    </w:p>
    <w:p w14:paraId="18E5209A" w14:textId="77777777" w:rsidR="00792FCC" w:rsidRPr="00E76D3D" w:rsidRDefault="00792FCC" w:rsidP="00792FCC">
      <w:pPr>
        <w:ind w:firstLine="709"/>
        <w:jc w:val="both"/>
        <w:rPr>
          <w:lang w:eastAsia="uk-UA"/>
        </w:rPr>
      </w:pPr>
      <w:r w:rsidRPr="00595C0C">
        <w:rPr>
          <w:lang w:eastAsia="uk-UA"/>
        </w:rPr>
        <w:t> </w:t>
      </w:r>
      <w:r w:rsidRPr="00E76D3D">
        <w:rPr>
          <w:b/>
          <w:bCs/>
          <w:color w:val="000000"/>
          <w:sz w:val="28"/>
          <w:szCs w:val="28"/>
          <w:lang w:eastAsia="uk-UA"/>
        </w:rPr>
        <w:t>Відділення соціальної роботи ( з сім’ями, дітьми та молоддю)</w:t>
      </w:r>
    </w:p>
    <w:p w14:paraId="29207E20" w14:textId="77777777" w:rsidR="00792FCC" w:rsidRPr="00595C0C" w:rsidRDefault="00792FCC" w:rsidP="00792FCC">
      <w:pPr>
        <w:shd w:val="clear" w:color="auto" w:fill="FFFFFF"/>
        <w:ind w:firstLine="709"/>
        <w:jc w:val="both"/>
        <w:rPr>
          <w:lang w:eastAsia="uk-UA"/>
        </w:rPr>
      </w:pPr>
      <w:r w:rsidRPr="00595C0C">
        <w:rPr>
          <w:color w:val="000000"/>
          <w:sz w:val="28"/>
          <w:szCs w:val="28"/>
          <w:lang w:eastAsia="uk-UA"/>
        </w:rPr>
        <w:t xml:space="preserve">Основне завдання відділення це проведення соціальної роботи з особами/сім’ями, які опинилися або перебувають в складних життєвих обставинах, зокрема інформаційно-просвітницька, соціально-профілактична робота, оцінювання потреб осіб/сімей у соціальних послугах, організація </w:t>
      </w:r>
      <w:r w:rsidRPr="00595C0C">
        <w:rPr>
          <w:color w:val="000000"/>
          <w:sz w:val="28"/>
          <w:szCs w:val="28"/>
          <w:lang w:eastAsia="uk-UA"/>
        </w:rPr>
        <w:lastRenderedPageBreak/>
        <w:t>надання їм соціальних послуг шляхом ведення випадку, моніторинг надання соціальних послуг Центром, соціальне супроводження прийомних сімей і дитячих будинків сімейного типу, соціальний патронаж осіб, які відбули покарання у вигляді обмеження або позбавлення волі на певний строк, а також звільнених від подальшого відбування таких покарань, допомога особам, які постраждали від домашнього насильства та/або насильства за ознакою статі, проведення заходів у сфері запобігання та протидії насильству у разі необхідності  кризове та екстрене втручання, особам внутрішньо переміщеним, учасникам  бойових дій та їхнім сім’ям, які приймали участь у антитерористична операція на сході України та особам, які постраждали від інших збройних конфліктів;  надання послуги супроводу під час інклюзивного навчання та ін..</w:t>
      </w:r>
    </w:p>
    <w:p w14:paraId="5E9364B8" w14:textId="77777777" w:rsidR="00792FCC" w:rsidRPr="00595C0C" w:rsidRDefault="00792FCC" w:rsidP="00792FCC">
      <w:pPr>
        <w:ind w:firstLine="709"/>
        <w:jc w:val="both"/>
        <w:rPr>
          <w:lang w:eastAsia="uk-UA"/>
        </w:rPr>
      </w:pPr>
      <w:r w:rsidRPr="00595C0C">
        <w:rPr>
          <w:color w:val="000000"/>
          <w:sz w:val="28"/>
          <w:szCs w:val="28"/>
          <w:lang w:eastAsia="uk-UA"/>
        </w:rPr>
        <w:t>За період з січня по грудень 2024р  на обліку у відділенні перебувало 238 сімей/388 осіб, яким надають соціальні послуги 5 фахівців із соціальної роботи та 1 соціальний робітник (асистент дитини).  За звітний період зараховано -  178 осіб/82 сім’ї із них:</w:t>
      </w:r>
    </w:p>
    <w:p w14:paraId="578BD18A" w14:textId="77777777" w:rsidR="00792FCC" w:rsidRPr="00595C0C" w:rsidRDefault="00792FCC" w:rsidP="00792FCC">
      <w:pPr>
        <w:ind w:firstLine="709"/>
        <w:jc w:val="both"/>
        <w:rPr>
          <w:lang w:eastAsia="uk-UA"/>
        </w:rPr>
      </w:pPr>
      <w:r w:rsidRPr="00595C0C">
        <w:rPr>
          <w:color w:val="000000"/>
          <w:sz w:val="28"/>
          <w:szCs w:val="28"/>
          <w:lang w:eastAsia="uk-UA"/>
        </w:rPr>
        <w:t>- 2 -  особи/2 сім’ї які  відбувають покарання без позбавлення волі;</w:t>
      </w:r>
    </w:p>
    <w:p w14:paraId="29F28E26" w14:textId="77777777" w:rsidR="00792FCC" w:rsidRPr="00595C0C" w:rsidRDefault="00792FCC" w:rsidP="00792FCC">
      <w:pPr>
        <w:ind w:firstLine="709"/>
        <w:jc w:val="both"/>
        <w:rPr>
          <w:lang w:eastAsia="uk-UA"/>
        </w:rPr>
      </w:pPr>
      <w:r w:rsidRPr="00595C0C">
        <w:rPr>
          <w:color w:val="000000"/>
          <w:sz w:val="28"/>
          <w:szCs w:val="28"/>
          <w:lang w:eastAsia="uk-UA"/>
        </w:rPr>
        <w:t>- 7 -  осіб/7 сім’ї  - матерів одиначок;</w:t>
      </w:r>
    </w:p>
    <w:p w14:paraId="59441AAD" w14:textId="77777777" w:rsidR="00792FCC" w:rsidRPr="00595C0C" w:rsidRDefault="00792FCC" w:rsidP="00792FCC">
      <w:pPr>
        <w:ind w:firstLine="709"/>
        <w:jc w:val="both"/>
        <w:rPr>
          <w:lang w:eastAsia="uk-UA"/>
        </w:rPr>
      </w:pPr>
      <w:r w:rsidRPr="00595C0C">
        <w:rPr>
          <w:color w:val="000000"/>
          <w:sz w:val="28"/>
          <w:szCs w:val="28"/>
          <w:lang w:eastAsia="uk-UA"/>
        </w:rPr>
        <w:t>- 149 -  осіб/59 сімей постраждалих від домашнього насилля;</w:t>
      </w:r>
    </w:p>
    <w:p w14:paraId="24C034A4" w14:textId="77777777" w:rsidR="00792FCC" w:rsidRPr="00595C0C" w:rsidRDefault="00792FCC" w:rsidP="00792FCC">
      <w:pPr>
        <w:ind w:firstLine="709"/>
        <w:jc w:val="both"/>
        <w:rPr>
          <w:lang w:eastAsia="uk-UA"/>
        </w:rPr>
      </w:pPr>
      <w:r w:rsidRPr="00595C0C">
        <w:rPr>
          <w:color w:val="000000"/>
          <w:sz w:val="28"/>
          <w:szCs w:val="28"/>
          <w:lang w:eastAsia="uk-UA"/>
        </w:rPr>
        <w:t>- 5 осіб/3 сім’ї, в яких  батьки або особи, які їх замінюють, ухиляються від виконання батьківських обов’язків;</w:t>
      </w:r>
    </w:p>
    <w:p w14:paraId="7CB05097" w14:textId="77777777" w:rsidR="00792FCC" w:rsidRPr="00595C0C" w:rsidRDefault="00792FCC" w:rsidP="00792FCC">
      <w:pPr>
        <w:ind w:firstLine="709"/>
        <w:jc w:val="both"/>
        <w:rPr>
          <w:lang w:eastAsia="uk-UA"/>
        </w:rPr>
      </w:pPr>
      <w:r w:rsidRPr="00595C0C">
        <w:rPr>
          <w:color w:val="000000"/>
          <w:sz w:val="28"/>
          <w:szCs w:val="28"/>
          <w:lang w:eastAsia="uk-UA"/>
        </w:rPr>
        <w:t>- 4 особи/3 сім’ї, де один чи кілька членів мають інвалідність;</w:t>
      </w:r>
    </w:p>
    <w:p w14:paraId="1310A8F8" w14:textId="77777777" w:rsidR="00792FCC" w:rsidRPr="00595C0C" w:rsidRDefault="00792FCC" w:rsidP="00792FCC">
      <w:pPr>
        <w:ind w:firstLine="709"/>
        <w:jc w:val="both"/>
        <w:rPr>
          <w:lang w:eastAsia="uk-UA"/>
        </w:rPr>
      </w:pPr>
      <w:r w:rsidRPr="00595C0C">
        <w:rPr>
          <w:color w:val="000000"/>
          <w:sz w:val="28"/>
          <w:szCs w:val="28"/>
          <w:lang w:eastAsia="uk-UA"/>
        </w:rPr>
        <w:t>- 2 особи/1 сім’я з числа дітей-сиріт та дітей, позбавлених батьківського піклування;</w:t>
      </w:r>
    </w:p>
    <w:p w14:paraId="012EEC2B" w14:textId="77777777" w:rsidR="00792FCC" w:rsidRPr="00595C0C" w:rsidRDefault="00792FCC" w:rsidP="00792FCC">
      <w:pPr>
        <w:ind w:firstLine="709"/>
        <w:jc w:val="both"/>
        <w:rPr>
          <w:lang w:eastAsia="uk-UA"/>
        </w:rPr>
      </w:pPr>
      <w:r w:rsidRPr="00595C0C">
        <w:rPr>
          <w:color w:val="000000"/>
          <w:sz w:val="28"/>
          <w:szCs w:val="28"/>
          <w:lang w:eastAsia="uk-UA"/>
        </w:rPr>
        <w:t>- 7 особи/ 6 сім’ї, які потрапили в складні життєві обставини з інших причин;</w:t>
      </w:r>
    </w:p>
    <w:p w14:paraId="0026D856" w14:textId="77777777" w:rsidR="00792FCC" w:rsidRPr="00595C0C" w:rsidRDefault="00792FCC" w:rsidP="00792FCC">
      <w:pPr>
        <w:ind w:firstLine="709"/>
        <w:jc w:val="both"/>
        <w:rPr>
          <w:lang w:eastAsia="uk-UA"/>
        </w:rPr>
      </w:pPr>
      <w:r w:rsidRPr="00595C0C">
        <w:rPr>
          <w:color w:val="000000"/>
          <w:sz w:val="28"/>
          <w:szCs w:val="28"/>
          <w:lang w:eastAsia="uk-UA"/>
        </w:rPr>
        <w:t>- 2  особи/1 сім’я ветерана війни.</w:t>
      </w:r>
      <w:r w:rsidRPr="00595C0C">
        <w:rPr>
          <w:b/>
          <w:bCs/>
          <w:color w:val="000000"/>
          <w:sz w:val="28"/>
          <w:szCs w:val="28"/>
          <w:u w:val="single"/>
          <w:lang w:eastAsia="uk-UA"/>
        </w:rPr>
        <w:t xml:space="preserve"> </w:t>
      </w:r>
    </w:p>
    <w:p w14:paraId="6D45FCE2" w14:textId="77777777" w:rsidR="00792FCC" w:rsidRPr="00595C0C" w:rsidRDefault="00792FCC" w:rsidP="00792FCC">
      <w:pPr>
        <w:shd w:val="clear" w:color="auto" w:fill="FFFFFF"/>
        <w:ind w:firstLine="709"/>
        <w:jc w:val="both"/>
        <w:rPr>
          <w:lang w:eastAsia="uk-UA"/>
        </w:rPr>
      </w:pPr>
      <w:r w:rsidRPr="00595C0C">
        <w:rPr>
          <w:color w:val="000000"/>
          <w:sz w:val="28"/>
          <w:szCs w:val="28"/>
          <w:lang w:eastAsia="uk-UA"/>
        </w:rPr>
        <w:t xml:space="preserve">Відповідно до основних показників моніторингу щодо здійснення соціальної роботи із вразливими групами населення на території громади, відокремлені основні категорії осіб, які перебувають на обліку та отримують соціальні послуги у відділенні (за статистичною звітністю): </w:t>
      </w:r>
    </w:p>
    <w:p w14:paraId="310364CC" w14:textId="77777777" w:rsidR="00792FCC" w:rsidRPr="00595C0C" w:rsidRDefault="00792FCC" w:rsidP="00792FCC">
      <w:pPr>
        <w:ind w:firstLine="709"/>
        <w:jc w:val="both"/>
        <w:rPr>
          <w:lang w:eastAsia="uk-UA"/>
        </w:rPr>
      </w:pPr>
      <w:r w:rsidRPr="00595C0C">
        <w:rPr>
          <w:color w:val="000000"/>
          <w:sz w:val="28"/>
          <w:szCs w:val="28"/>
          <w:lang w:eastAsia="uk-UA"/>
        </w:rPr>
        <w:t>17 -  осіб/ 10 сімей з інвалідністю;</w:t>
      </w:r>
    </w:p>
    <w:p w14:paraId="6A3EA978" w14:textId="77777777" w:rsidR="00792FCC" w:rsidRPr="00595C0C" w:rsidRDefault="00792FCC" w:rsidP="00792FCC">
      <w:pPr>
        <w:ind w:firstLine="709"/>
        <w:jc w:val="both"/>
        <w:rPr>
          <w:lang w:eastAsia="uk-UA"/>
        </w:rPr>
      </w:pPr>
      <w:r w:rsidRPr="00595C0C">
        <w:rPr>
          <w:color w:val="000000"/>
          <w:sz w:val="28"/>
          <w:szCs w:val="28"/>
          <w:lang w:eastAsia="uk-UA"/>
        </w:rPr>
        <w:t>10 осіб/8 сімей, які потребують працевлаштування (безробітні);</w:t>
      </w:r>
    </w:p>
    <w:p w14:paraId="00F845C0" w14:textId="77777777" w:rsidR="00792FCC" w:rsidRPr="00595C0C" w:rsidRDefault="00792FCC" w:rsidP="00792FCC">
      <w:pPr>
        <w:ind w:firstLine="709"/>
        <w:jc w:val="both"/>
        <w:rPr>
          <w:lang w:eastAsia="uk-UA"/>
        </w:rPr>
      </w:pPr>
      <w:r w:rsidRPr="00595C0C">
        <w:rPr>
          <w:color w:val="000000"/>
          <w:sz w:val="28"/>
          <w:szCs w:val="28"/>
          <w:lang w:eastAsia="uk-UA"/>
        </w:rPr>
        <w:t>10– осіб/5 сімей - члени сімей учасники АТО;</w:t>
      </w:r>
    </w:p>
    <w:p w14:paraId="4F989278" w14:textId="77777777" w:rsidR="00792FCC" w:rsidRPr="00595C0C" w:rsidRDefault="00792FCC" w:rsidP="00792FCC">
      <w:pPr>
        <w:ind w:firstLine="709"/>
        <w:jc w:val="both"/>
        <w:rPr>
          <w:lang w:eastAsia="uk-UA"/>
        </w:rPr>
      </w:pPr>
      <w:r w:rsidRPr="00595C0C">
        <w:rPr>
          <w:color w:val="000000"/>
          <w:sz w:val="28"/>
          <w:szCs w:val="28"/>
          <w:lang w:eastAsia="uk-UA"/>
        </w:rPr>
        <w:t>16 осіб/ 15 сімей ВПО</w:t>
      </w:r>
    </w:p>
    <w:p w14:paraId="2B37D685" w14:textId="77777777" w:rsidR="00792FCC" w:rsidRPr="00595C0C" w:rsidRDefault="00792FCC" w:rsidP="00792FCC">
      <w:pPr>
        <w:ind w:firstLine="709"/>
        <w:jc w:val="both"/>
        <w:rPr>
          <w:lang w:eastAsia="uk-UA"/>
        </w:rPr>
      </w:pPr>
      <w:r w:rsidRPr="00595C0C">
        <w:rPr>
          <w:color w:val="000000"/>
          <w:sz w:val="28"/>
          <w:szCs w:val="28"/>
          <w:lang w:eastAsia="uk-UA"/>
        </w:rPr>
        <w:t>335 – осіб/ 200 сімей, які перебувають у складних життєвих обставинах, зокрема із них:</w:t>
      </w:r>
    </w:p>
    <w:p w14:paraId="182D71DA" w14:textId="77777777" w:rsidR="00792FCC" w:rsidRPr="00595C0C" w:rsidRDefault="00792FCC" w:rsidP="00792FCC">
      <w:pPr>
        <w:ind w:firstLine="709"/>
        <w:jc w:val="both"/>
        <w:rPr>
          <w:lang w:eastAsia="uk-UA"/>
        </w:rPr>
      </w:pPr>
      <w:r w:rsidRPr="00595C0C">
        <w:rPr>
          <w:color w:val="000000"/>
          <w:sz w:val="28"/>
          <w:szCs w:val="28"/>
          <w:lang w:eastAsia="uk-UA"/>
        </w:rPr>
        <w:t>8 -   осіб/ 7сімей, які  відбувають покарання без позбавлення волі;</w:t>
      </w:r>
    </w:p>
    <w:p w14:paraId="22758141" w14:textId="77777777" w:rsidR="00792FCC" w:rsidRPr="00595C0C" w:rsidRDefault="00792FCC" w:rsidP="00792FCC">
      <w:pPr>
        <w:ind w:firstLine="709"/>
        <w:jc w:val="both"/>
        <w:rPr>
          <w:lang w:eastAsia="uk-UA"/>
        </w:rPr>
      </w:pPr>
      <w:r w:rsidRPr="00595C0C">
        <w:rPr>
          <w:color w:val="000000"/>
          <w:sz w:val="28"/>
          <w:szCs w:val="28"/>
          <w:lang w:eastAsia="uk-UA"/>
        </w:rPr>
        <w:t>20 осіб/15 сімей  опікунів/піклувальників, в яких виховується 22 вихованців;</w:t>
      </w:r>
    </w:p>
    <w:p w14:paraId="10EC51EA" w14:textId="77777777" w:rsidR="00792FCC" w:rsidRPr="00595C0C" w:rsidRDefault="00792FCC" w:rsidP="00792FCC">
      <w:pPr>
        <w:ind w:firstLine="709"/>
        <w:jc w:val="both"/>
        <w:rPr>
          <w:lang w:eastAsia="uk-UA"/>
        </w:rPr>
      </w:pPr>
      <w:r w:rsidRPr="00595C0C">
        <w:rPr>
          <w:color w:val="000000"/>
          <w:sz w:val="28"/>
          <w:szCs w:val="28"/>
          <w:lang w:eastAsia="uk-UA"/>
        </w:rPr>
        <w:t>2 - особи/1 дитячий будинок сімейного типу, в якому виховується 7 дітей до 18 років та 2 особи  18 років;</w:t>
      </w:r>
    </w:p>
    <w:p w14:paraId="550F336E" w14:textId="77777777" w:rsidR="00792FCC" w:rsidRPr="00595C0C" w:rsidRDefault="00792FCC" w:rsidP="00792FCC">
      <w:pPr>
        <w:ind w:firstLine="709"/>
        <w:jc w:val="both"/>
        <w:rPr>
          <w:lang w:eastAsia="uk-UA"/>
        </w:rPr>
      </w:pPr>
      <w:r w:rsidRPr="00595C0C">
        <w:rPr>
          <w:color w:val="000000"/>
          <w:sz w:val="28"/>
          <w:szCs w:val="28"/>
          <w:lang w:eastAsia="uk-UA"/>
        </w:rPr>
        <w:t>7-  осіб/4 прийомні сім’ї, в яких виховуються 10 дітей до 18 років та 1 особа  18 років;</w:t>
      </w:r>
    </w:p>
    <w:p w14:paraId="4334F05B" w14:textId="77777777" w:rsidR="00792FCC" w:rsidRPr="00595C0C" w:rsidRDefault="00792FCC" w:rsidP="00792FCC">
      <w:pPr>
        <w:ind w:firstLine="709"/>
        <w:jc w:val="both"/>
        <w:rPr>
          <w:lang w:eastAsia="uk-UA"/>
        </w:rPr>
      </w:pPr>
      <w:r w:rsidRPr="00595C0C">
        <w:rPr>
          <w:color w:val="000000"/>
          <w:sz w:val="28"/>
          <w:szCs w:val="28"/>
          <w:lang w:eastAsia="uk-UA"/>
        </w:rPr>
        <w:t>15- осіб/8 сімей з числа дітей-сиріт та дітей, позбавлених батьківського піклування;</w:t>
      </w:r>
    </w:p>
    <w:p w14:paraId="60F5B464" w14:textId="77777777" w:rsidR="00792FCC" w:rsidRPr="00595C0C" w:rsidRDefault="00792FCC" w:rsidP="00792FCC">
      <w:pPr>
        <w:ind w:firstLine="709"/>
        <w:jc w:val="both"/>
        <w:rPr>
          <w:lang w:eastAsia="uk-UA"/>
        </w:rPr>
      </w:pPr>
      <w:r w:rsidRPr="00595C0C">
        <w:rPr>
          <w:color w:val="000000"/>
          <w:sz w:val="28"/>
          <w:szCs w:val="28"/>
          <w:lang w:eastAsia="uk-UA"/>
        </w:rPr>
        <w:lastRenderedPageBreak/>
        <w:t>6 -  осіб/ 6 сімей  - батьків - одинаків;</w:t>
      </w:r>
    </w:p>
    <w:p w14:paraId="4D16384B" w14:textId="77777777" w:rsidR="00792FCC" w:rsidRPr="00595C0C" w:rsidRDefault="00792FCC" w:rsidP="00792FCC">
      <w:pPr>
        <w:ind w:firstLine="709"/>
        <w:jc w:val="both"/>
        <w:rPr>
          <w:lang w:eastAsia="uk-UA"/>
        </w:rPr>
      </w:pPr>
      <w:r w:rsidRPr="00595C0C">
        <w:rPr>
          <w:color w:val="000000"/>
          <w:sz w:val="28"/>
          <w:szCs w:val="28"/>
          <w:lang w:eastAsia="uk-UA"/>
        </w:rPr>
        <w:t>29 -  осіб/25 сім’ї – матерів - одиначок;</w:t>
      </w:r>
    </w:p>
    <w:p w14:paraId="687A7886" w14:textId="77777777" w:rsidR="00792FCC" w:rsidRPr="00595C0C" w:rsidRDefault="00792FCC" w:rsidP="00792FCC">
      <w:pPr>
        <w:ind w:firstLine="709"/>
        <w:jc w:val="both"/>
        <w:rPr>
          <w:lang w:eastAsia="uk-UA"/>
        </w:rPr>
      </w:pPr>
      <w:r w:rsidRPr="00595C0C">
        <w:rPr>
          <w:color w:val="000000"/>
          <w:sz w:val="28"/>
          <w:szCs w:val="28"/>
          <w:lang w:eastAsia="uk-UA"/>
        </w:rPr>
        <w:t>149 - осіб/59 сімей постраждалих від домашнього насилля;</w:t>
      </w:r>
    </w:p>
    <w:p w14:paraId="3D6EA05F" w14:textId="77777777" w:rsidR="00792FCC" w:rsidRPr="00595C0C" w:rsidRDefault="00792FCC" w:rsidP="00792FCC">
      <w:pPr>
        <w:ind w:firstLine="709"/>
        <w:jc w:val="both"/>
        <w:rPr>
          <w:lang w:eastAsia="uk-UA"/>
        </w:rPr>
      </w:pPr>
      <w:r w:rsidRPr="00595C0C">
        <w:rPr>
          <w:color w:val="000000"/>
          <w:sz w:val="28"/>
          <w:szCs w:val="28"/>
          <w:lang w:eastAsia="uk-UA"/>
        </w:rPr>
        <w:t>10  - осіб/7 сімей, щодо яких вибірково була здійснена  перевірка щодо цільового використання коштів при народженні дитини;</w:t>
      </w:r>
    </w:p>
    <w:p w14:paraId="580B215F" w14:textId="77777777" w:rsidR="00792FCC" w:rsidRPr="00595C0C" w:rsidRDefault="00792FCC" w:rsidP="00792FCC">
      <w:pPr>
        <w:ind w:firstLine="709"/>
        <w:jc w:val="both"/>
        <w:rPr>
          <w:lang w:eastAsia="uk-UA"/>
        </w:rPr>
      </w:pPr>
      <w:r w:rsidRPr="00595C0C">
        <w:rPr>
          <w:color w:val="000000"/>
          <w:sz w:val="28"/>
          <w:szCs w:val="28"/>
          <w:lang w:eastAsia="uk-UA"/>
        </w:rPr>
        <w:t>25 – осіб/15 сімей, які ухиляються від виконання батьківських обов’язків;</w:t>
      </w:r>
    </w:p>
    <w:p w14:paraId="3E0C1094" w14:textId="77777777" w:rsidR="00792FCC" w:rsidRPr="00595C0C" w:rsidRDefault="00792FCC" w:rsidP="00792FCC">
      <w:pPr>
        <w:ind w:firstLine="709"/>
        <w:jc w:val="both"/>
        <w:rPr>
          <w:lang w:eastAsia="uk-UA"/>
        </w:rPr>
      </w:pPr>
      <w:r w:rsidRPr="00595C0C">
        <w:rPr>
          <w:color w:val="000000"/>
          <w:sz w:val="28"/>
          <w:szCs w:val="28"/>
          <w:lang w:eastAsia="uk-UA"/>
        </w:rPr>
        <w:t>4 – особи/2 сім’ї – неповнолітні матері;</w:t>
      </w:r>
    </w:p>
    <w:p w14:paraId="6FE4DA26" w14:textId="77777777" w:rsidR="00792FCC" w:rsidRPr="00595C0C" w:rsidRDefault="00792FCC" w:rsidP="00792FCC">
      <w:pPr>
        <w:ind w:firstLine="709"/>
        <w:jc w:val="both"/>
        <w:rPr>
          <w:lang w:eastAsia="uk-UA"/>
        </w:rPr>
      </w:pPr>
      <w:r w:rsidRPr="00595C0C">
        <w:rPr>
          <w:color w:val="000000"/>
          <w:sz w:val="28"/>
          <w:szCs w:val="28"/>
          <w:lang w:eastAsia="uk-UA"/>
        </w:rPr>
        <w:t>11 – осіб,/ 8 сімей які страждають на алкоголізм або наркозалежність;</w:t>
      </w:r>
    </w:p>
    <w:p w14:paraId="3991E296" w14:textId="77777777" w:rsidR="00792FCC" w:rsidRPr="00595C0C" w:rsidRDefault="00792FCC" w:rsidP="00792FCC">
      <w:pPr>
        <w:ind w:firstLine="709"/>
        <w:jc w:val="both"/>
        <w:rPr>
          <w:lang w:eastAsia="uk-UA"/>
        </w:rPr>
      </w:pPr>
      <w:r w:rsidRPr="00595C0C">
        <w:rPr>
          <w:color w:val="000000"/>
          <w:sz w:val="28"/>
          <w:szCs w:val="28"/>
          <w:lang w:eastAsia="uk-UA"/>
        </w:rPr>
        <w:t>49 - осіб/43 сім’ї, які потрапили в складні життєві обставини з інших причин.</w:t>
      </w:r>
    </w:p>
    <w:p w14:paraId="2CAE54DB" w14:textId="77777777" w:rsidR="00792FCC" w:rsidRPr="00595C0C" w:rsidRDefault="00792FCC" w:rsidP="00792FCC">
      <w:pPr>
        <w:ind w:firstLine="709"/>
        <w:jc w:val="both"/>
        <w:rPr>
          <w:lang w:eastAsia="uk-UA"/>
        </w:rPr>
      </w:pPr>
      <w:r w:rsidRPr="00595C0C">
        <w:rPr>
          <w:color w:val="000000"/>
          <w:sz w:val="28"/>
          <w:szCs w:val="28"/>
          <w:lang w:eastAsia="uk-UA"/>
        </w:rPr>
        <w:t xml:space="preserve">Цим особам під час соціального інспектування надано – 1236 соц.послуг: </w:t>
      </w:r>
    </w:p>
    <w:p w14:paraId="36FA3086" w14:textId="77777777" w:rsidR="00792FCC" w:rsidRPr="00595C0C" w:rsidRDefault="00792FCC" w:rsidP="00792FCC">
      <w:pPr>
        <w:ind w:firstLine="709"/>
        <w:jc w:val="both"/>
        <w:rPr>
          <w:lang w:eastAsia="uk-UA"/>
        </w:rPr>
      </w:pPr>
      <w:r w:rsidRPr="00595C0C">
        <w:rPr>
          <w:color w:val="000000"/>
          <w:sz w:val="28"/>
          <w:szCs w:val="28"/>
          <w:lang w:eastAsia="uk-UA"/>
        </w:rPr>
        <w:t>представництво інтересів –  94;</w:t>
      </w:r>
    </w:p>
    <w:p w14:paraId="37244BCA" w14:textId="77777777" w:rsidR="00792FCC" w:rsidRPr="00595C0C" w:rsidRDefault="00792FCC" w:rsidP="00792FCC">
      <w:pPr>
        <w:ind w:firstLine="709"/>
        <w:jc w:val="both"/>
        <w:rPr>
          <w:lang w:eastAsia="uk-UA"/>
        </w:rPr>
      </w:pPr>
      <w:r w:rsidRPr="00595C0C">
        <w:rPr>
          <w:color w:val="000000"/>
          <w:sz w:val="28"/>
          <w:szCs w:val="28"/>
          <w:lang w:eastAsia="uk-UA"/>
        </w:rPr>
        <w:t>інформування –  308;</w:t>
      </w:r>
    </w:p>
    <w:p w14:paraId="067C4653" w14:textId="77777777" w:rsidR="00792FCC" w:rsidRPr="00595C0C" w:rsidRDefault="00792FCC" w:rsidP="00792FCC">
      <w:pPr>
        <w:ind w:firstLine="709"/>
        <w:jc w:val="both"/>
        <w:rPr>
          <w:lang w:eastAsia="uk-UA"/>
        </w:rPr>
      </w:pPr>
      <w:r w:rsidRPr="00595C0C">
        <w:rPr>
          <w:color w:val="000000"/>
          <w:sz w:val="28"/>
          <w:szCs w:val="28"/>
          <w:lang w:eastAsia="uk-UA"/>
        </w:rPr>
        <w:t>консультування – 228;</w:t>
      </w:r>
    </w:p>
    <w:p w14:paraId="68A28BA2" w14:textId="77777777" w:rsidR="00792FCC" w:rsidRPr="00595C0C" w:rsidRDefault="00792FCC" w:rsidP="00792FCC">
      <w:pPr>
        <w:ind w:firstLine="709"/>
        <w:jc w:val="both"/>
        <w:rPr>
          <w:lang w:eastAsia="uk-UA"/>
        </w:rPr>
      </w:pPr>
      <w:r w:rsidRPr="00595C0C">
        <w:rPr>
          <w:color w:val="000000"/>
          <w:sz w:val="28"/>
          <w:szCs w:val="28"/>
          <w:lang w:eastAsia="uk-UA"/>
        </w:rPr>
        <w:t>соціальна профілактика – 189;</w:t>
      </w:r>
    </w:p>
    <w:p w14:paraId="3ED3A982" w14:textId="77777777" w:rsidR="00792FCC" w:rsidRPr="00595C0C" w:rsidRDefault="00792FCC" w:rsidP="00792FCC">
      <w:pPr>
        <w:ind w:firstLine="709"/>
        <w:jc w:val="both"/>
        <w:rPr>
          <w:lang w:eastAsia="uk-UA"/>
        </w:rPr>
      </w:pPr>
      <w:r w:rsidRPr="00595C0C">
        <w:rPr>
          <w:color w:val="000000"/>
          <w:sz w:val="28"/>
          <w:szCs w:val="28"/>
          <w:lang w:eastAsia="uk-UA"/>
        </w:rPr>
        <w:t>соціальний супровід – 73, з них соціальний супровід сімей в СЖО -53, соціальний супровід сімей, в яких виховуються діти-сироти, та діти, позбавлені батьківського піклування –20;</w:t>
      </w:r>
    </w:p>
    <w:p w14:paraId="591AAA08" w14:textId="77777777" w:rsidR="00792FCC" w:rsidRPr="00595C0C" w:rsidRDefault="00792FCC" w:rsidP="00792FCC">
      <w:pPr>
        <w:ind w:firstLine="709"/>
        <w:jc w:val="both"/>
        <w:rPr>
          <w:lang w:eastAsia="uk-UA"/>
        </w:rPr>
      </w:pPr>
      <w:r w:rsidRPr="00595C0C">
        <w:rPr>
          <w:color w:val="000000"/>
          <w:sz w:val="28"/>
          <w:szCs w:val="28"/>
          <w:lang w:eastAsia="uk-UA"/>
        </w:rPr>
        <w:t>екстрене та кризове втручання – 0;</w:t>
      </w:r>
    </w:p>
    <w:p w14:paraId="6EF9CB85" w14:textId="77777777" w:rsidR="00792FCC" w:rsidRPr="00595C0C" w:rsidRDefault="00792FCC" w:rsidP="00792FCC">
      <w:pPr>
        <w:ind w:firstLine="709"/>
        <w:jc w:val="both"/>
        <w:rPr>
          <w:lang w:eastAsia="uk-UA"/>
        </w:rPr>
      </w:pPr>
      <w:r w:rsidRPr="00595C0C">
        <w:rPr>
          <w:color w:val="000000"/>
          <w:sz w:val="28"/>
          <w:szCs w:val="28"/>
          <w:lang w:eastAsia="uk-UA"/>
        </w:rPr>
        <w:t>соціальна адаптація – 77;</w:t>
      </w:r>
    </w:p>
    <w:p w14:paraId="0001ACA0" w14:textId="77777777" w:rsidR="00792FCC" w:rsidRPr="00595C0C" w:rsidRDefault="00792FCC" w:rsidP="00792FCC">
      <w:pPr>
        <w:ind w:firstLine="709"/>
        <w:jc w:val="both"/>
        <w:rPr>
          <w:lang w:eastAsia="uk-UA"/>
        </w:rPr>
      </w:pPr>
      <w:r w:rsidRPr="00595C0C">
        <w:rPr>
          <w:color w:val="000000"/>
          <w:sz w:val="28"/>
          <w:szCs w:val="28"/>
          <w:lang w:eastAsia="uk-UA"/>
        </w:rPr>
        <w:t>посередництво – 43;</w:t>
      </w:r>
    </w:p>
    <w:p w14:paraId="5B481A9D" w14:textId="77777777" w:rsidR="00792FCC" w:rsidRPr="00595C0C" w:rsidRDefault="00792FCC" w:rsidP="00792FCC">
      <w:pPr>
        <w:ind w:firstLine="709"/>
        <w:jc w:val="both"/>
        <w:rPr>
          <w:lang w:eastAsia="uk-UA"/>
        </w:rPr>
      </w:pPr>
      <w:r w:rsidRPr="00595C0C">
        <w:rPr>
          <w:color w:val="000000"/>
          <w:sz w:val="28"/>
          <w:szCs w:val="28"/>
          <w:lang w:eastAsia="uk-UA"/>
        </w:rPr>
        <w:t>Соціальний супровід під час інклюзивного навчання – 1;</w:t>
      </w:r>
    </w:p>
    <w:p w14:paraId="7831E47B" w14:textId="77777777" w:rsidR="00792FCC" w:rsidRPr="00595C0C" w:rsidRDefault="00792FCC" w:rsidP="00792FCC">
      <w:pPr>
        <w:ind w:firstLine="709"/>
        <w:jc w:val="both"/>
        <w:rPr>
          <w:lang w:eastAsia="uk-UA"/>
        </w:rPr>
      </w:pPr>
      <w:r w:rsidRPr="00595C0C">
        <w:rPr>
          <w:color w:val="000000"/>
          <w:sz w:val="28"/>
          <w:szCs w:val="28"/>
          <w:lang w:eastAsia="uk-UA"/>
        </w:rPr>
        <w:t xml:space="preserve">Одноразові соц.послуги інформаційно–консультативного характеру –150. </w:t>
      </w:r>
    </w:p>
    <w:p w14:paraId="2D173C85" w14:textId="77777777" w:rsidR="00792FCC" w:rsidRPr="00595C0C" w:rsidRDefault="00792FCC" w:rsidP="00792FCC">
      <w:pPr>
        <w:ind w:firstLine="709"/>
        <w:jc w:val="both"/>
        <w:rPr>
          <w:lang w:eastAsia="uk-UA"/>
        </w:rPr>
      </w:pPr>
      <w:r w:rsidRPr="00595C0C">
        <w:rPr>
          <w:color w:val="000000"/>
          <w:sz w:val="28"/>
          <w:szCs w:val="28"/>
          <w:lang w:eastAsia="uk-UA"/>
        </w:rPr>
        <w:t xml:space="preserve">Фахівцями із соціальної роботи відділення здійснено оцінку потреб особи/сім’ї за результатами якої  складено 338 Актів із відповідним Висновком щодо оцінки потреб сім’ї /особи, які перебувають в СЖО та ВПО, а також 89 Актів оцінки потреб сім’ї / осіб, які потребують соціальних послуг в інших відділеннях: «догляд вдома», «натуральна допомога» та «догляд стаціонарний». </w:t>
      </w:r>
    </w:p>
    <w:p w14:paraId="6F797B47" w14:textId="77777777" w:rsidR="00792FCC" w:rsidRPr="00595C0C" w:rsidRDefault="00792FCC" w:rsidP="00792FCC">
      <w:pPr>
        <w:ind w:firstLine="709"/>
        <w:jc w:val="both"/>
        <w:rPr>
          <w:lang w:eastAsia="uk-UA"/>
        </w:rPr>
      </w:pPr>
      <w:r w:rsidRPr="00595C0C">
        <w:rPr>
          <w:color w:val="000000"/>
          <w:sz w:val="28"/>
          <w:szCs w:val="28"/>
          <w:lang w:eastAsia="uk-UA"/>
        </w:rPr>
        <w:t xml:space="preserve">Знято за звітний період - 152 особи/120 сімей, в яких виховувалося –196 дітей 0-18 років, відповідно із них: </w:t>
      </w:r>
    </w:p>
    <w:p w14:paraId="227B3F24" w14:textId="77777777" w:rsidR="00792FCC" w:rsidRPr="00595C0C" w:rsidRDefault="00792FCC" w:rsidP="00792FCC">
      <w:pPr>
        <w:ind w:firstLine="709"/>
        <w:jc w:val="both"/>
        <w:rPr>
          <w:lang w:eastAsia="uk-UA"/>
        </w:rPr>
      </w:pPr>
      <w:r w:rsidRPr="00595C0C">
        <w:rPr>
          <w:color w:val="000000"/>
          <w:sz w:val="28"/>
          <w:szCs w:val="28"/>
          <w:lang w:eastAsia="uk-UA"/>
        </w:rPr>
        <w:t xml:space="preserve">38 сімей /54 осіб –112 дітей в зв’язку з подоланням складних життєвих обставин; </w:t>
      </w:r>
    </w:p>
    <w:p w14:paraId="6D3214BA" w14:textId="77777777" w:rsidR="00792FCC" w:rsidRPr="00595C0C" w:rsidRDefault="00792FCC" w:rsidP="00792FCC">
      <w:pPr>
        <w:ind w:firstLine="709"/>
        <w:jc w:val="both"/>
        <w:rPr>
          <w:lang w:eastAsia="uk-UA"/>
        </w:rPr>
      </w:pPr>
      <w:r w:rsidRPr="00595C0C">
        <w:rPr>
          <w:color w:val="000000"/>
          <w:sz w:val="28"/>
          <w:szCs w:val="28"/>
          <w:lang w:eastAsia="uk-UA"/>
        </w:rPr>
        <w:t>27 сімей/ 15 осіб – 32 дитини у зв’язку зміною місця проживання;</w:t>
      </w:r>
    </w:p>
    <w:p w14:paraId="35521CCE" w14:textId="77777777" w:rsidR="00792FCC" w:rsidRPr="00595C0C" w:rsidRDefault="00792FCC" w:rsidP="00792FCC">
      <w:pPr>
        <w:ind w:firstLine="709"/>
        <w:jc w:val="both"/>
        <w:rPr>
          <w:lang w:eastAsia="uk-UA"/>
        </w:rPr>
      </w:pPr>
      <w:r w:rsidRPr="00595C0C">
        <w:rPr>
          <w:color w:val="000000"/>
          <w:sz w:val="28"/>
          <w:szCs w:val="28"/>
          <w:lang w:eastAsia="uk-UA"/>
        </w:rPr>
        <w:t>55 сімей/82 особи – 52 дітей, щодо яких надійшли повідомлення про скоєння домашнього насильства.</w:t>
      </w:r>
    </w:p>
    <w:p w14:paraId="2A27E0C8" w14:textId="77777777" w:rsidR="00792FCC" w:rsidRPr="00595C0C" w:rsidRDefault="00792FCC" w:rsidP="00792FCC">
      <w:pPr>
        <w:ind w:firstLine="709"/>
        <w:jc w:val="both"/>
        <w:rPr>
          <w:lang w:eastAsia="uk-UA"/>
        </w:rPr>
      </w:pPr>
      <w:r w:rsidRPr="00595C0C">
        <w:rPr>
          <w:color w:val="000000"/>
          <w:sz w:val="28"/>
          <w:szCs w:val="28"/>
          <w:lang w:eastAsia="uk-UA"/>
        </w:rPr>
        <w:t>Протягом 2024 року до КУ «Центр  надання соціальних   послуг» надійшло   72 повідомлення, стосовно 59 сімей про скоєння домашнього насильства:</w:t>
      </w:r>
    </w:p>
    <w:p w14:paraId="56E7193E" w14:textId="77777777" w:rsidR="00792FCC" w:rsidRPr="00595C0C" w:rsidRDefault="00792FCC" w:rsidP="00792FCC">
      <w:pPr>
        <w:ind w:firstLine="709"/>
        <w:jc w:val="both"/>
        <w:rPr>
          <w:lang w:eastAsia="uk-UA"/>
        </w:rPr>
      </w:pPr>
      <w:r w:rsidRPr="00595C0C">
        <w:rPr>
          <w:color w:val="000000"/>
          <w:sz w:val="28"/>
          <w:szCs w:val="28"/>
          <w:lang w:eastAsia="uk-UA"/>
        </w:rPr>
        <w:t>-48  повідомлень надійшло від  жінок,</w:t>
      </w:r>
    </w:p>
    <w:p w14:paraId="7AC04F63" w14:textId="77777777" w:rsidR="00792FCC" w:rsidRPr="00595C0C" w:rsidRDefault="00792FCC" w:rsidP="00792FCC">
      <w:pPr>
        <w:ind w:firstLine="709"/>
        <w:jc w:val="both"/>
        <w:rPr>
          <w:lang w:eastAsia="uk-UA"/>
        </w:rPr>
      </w:pPr>
      <w:r w:rsidRPr="00595C0C">
        <w:rPr>
          <w:color w:val="000000"/>
          <w:sz w:val="28"/>
          <w:szCs w:val="28"/>
          <w:lang w:eastAsia="uk-UA"/>
        </w:rPr>
        <w:t xml:space="preserve">-4  від чоловіків, </w:t>
      </w:r>
    </w:p>
    <w:p w14:paraId="3EB29070" w14:textId="77777777" w:rsidR="00792FCC" w:rsidRPr="00595C0C" w:rsidRDefault="00792FCC" w:rsidP="00792FCC">
      <w:pPr>
        <w:ind w:firstLine="709"/>
        <w:jc w:val="both"/>
        <w:rPr>
          <w:lang w:eastAsia="uk-UA"/>
        </w:rPr>
      </w:pPr>
      <w:r w:rsidRPr="00595C0C">
        <w:rPr>
          <w:color w:val="000000"/>
          <w:sz w:val="28"/>
          <w:szCs w:val="28"/>
          <w:lang w:eastAsia="uk-UA"/>
        </w:rPr>
        <w:t>-1 від неповнолітньої дівчинки, насилля стосовно неї було скоєне її матір’ю,</w:t>
      </w:r>
    </w:p>
    <w:p w14:paraId="635BDBBF" w14:textId="77777777" w:rsidR="00792FCC" w:rsidRPr="00595C0C" w:rsidRDefault="00792FCC" w:rsidP="00792FCC">
      <w:pPr>
        <w:ind w:firstLine="709"/>
        <w:jc w:val="both"/>
        <w:rPr>
          <w:lang w:eastAsia="uk-UA"/>
        </w:rPr>
      </w:pPr>
      <w:r w:rsidRPr="00595C0C">
        <w:rPr>
          <w:color w:val="000000"/>
          <w:sz w:val="28"/>
          <w:szCs w:val="28"/>
          <w:lang w:eastAsia="uk-UA"/>
        </w:rPr>
        <w:t xml:space="preserve">-1 від жінки щодо скоєння домашнього насильства її співмешканцем відносно неї та їх спільного  неповнолітнього сина, </w:t>
      </w:r>
    </w:p>
    <w:p w14:paraId="560A1E07" w14:textId="77777777" w:rsidR="00792FCC" w:rsidRPr="00595C0C" w:rsidRDefault="00792FCC" w:rsidP="00792FCC">
      <w:pPr>
        <w:ind w:firstLine="709"/>
        <w:jc w:val="both"/>
        <w:rPr>
          <w:lang w:eastAsia="uk-UA"/>
        </w:rPr>
      </w:pPr>
      <w:r w:rsidRPr="00595C0C">
        <w:rPr>
          <w:color w:val="000000"/>
          <w:sz w:val="28"/>
          <w:szCs w:val="28"/>
          <w:lang w:eastAsia="uk-UA"/>
        </w:rPr>
        <w:lastRenderedPageBreak/>
        <w:t xml:space="preserve">-1 повідомлення від матері щодо скоєння домашнього насильства відносно її сина колишнім чоловіком, батьком дитини, </w:t>
      </w:r>
    </w:p>
    <w:p w14:paraId="5D2EE51B" w14:textId="77777777" w:rsidR="00792FCC" w:rsidRPr="00595C0C" w:rsidRDefault="00792FCC" w:rsidP="00792FCC">
      <w:pPr>
        <w:ind w:firstLine="709"/>
        <w:jc w:val="both"/>
        <w:rPr>
          <w:lang w:eastAsia="uk-UA"/>
        </w:rPr>
      </w:pPr>
      <w:r w:rsidRPr="00595C0C">
        <w:rPr>
          <w:color w:val="000000"/>
          <w:sz w:val="28"/>
          <w:szCs w:val="28"/>
          <w:lang w:eastAsia="uk-UA"/>
        </w:rPr>
        <w:t xml:space="preserve">-1 повідомлення від матері щодо скоєння психологічного насильства  її чоловіком відносно їх спільної неповнолітньої доньки. </w:t>
      </w:r>
    </w:p>
    <w:p w14:paraId="6B183298" w14:textId="77777777" w:rsidR="00792FCC" w:rsidRPr="00595C0C" w:rsidRDefault="00792FCC" w:rsidP="00792FCC">
      <w:pPr>
        <w:ind w:firstLine="709"/>
        <w:jc w:val="both"/>
        <w:rPr>
          <w:lang w:eastAsia="uk-UA"/>
        </w:rPr>
      </w:pPr>
      <w:r w:rsidRPr="00595C0C">
        <w:rPr>
          <w:color w:val="000000"/>
          <w:sz w:val="28"/>
          <w:szCs w:val="28"/>
          <w:lang w:eastAsia="uk-UA"/>
        </w:rPr>
        <w:t xml:space="preserve">На кожне повідомлення було здійснено виїзди мобільної бригади та складено акти оцінки потреб сімיї/дитини. За результатами Висновку актів проводиться профілактична робота з заявниками та кривдниками. Винесено один  заборонний припис, повторні повідомлення стосовно 27 сімей. </w:t>
      </w:r>
    </w:p>
    <w:p w14:paraId="1A59DFBE" w14:textId="77777777" w:rsidR="00792FCC" w:rsidRPr="00595C0C" w:rsidRDefault="00792FCC" w:rsidP="00792FCC">
      <w:pPr>
        <w:ind w:firstLine="709"/>
        <w:jc w:val="both"/>
        <w:rPr>
          <w:color w:val="000000"/>
          <w:sz w:val="28"/>
          <w:szCs w:val="28"/>
          <w:lang w:eastAsia="uk-UA"/>
        </w:rPr>
      </w:pPr>
      <w:r w:rsidRPr="00595C0C">
        <w:rPr>
          <w:color w:val="000000"/>
          <w:sz w:val="28"/>
          <w:szCs w:val="28"/>
          <w:lang w:eastAsia="uk-UA"/>
        </w:rPr>
        <w:t xml:space="preserve">У ході відвідування даних сімей з усіма членами сімей було проведено бесіди, роз’яснювальну роботу, щодо запобігання насильства в сім’ї. Ознайомлено з Законом України Про запобігання та протидію домашньому насильству. Надано інформаційні послуги, особлива увага приділялася  недопущення повторного насильства в сім’ї та насильства стосовно дітей. З кривдниками, які йдуть на контакт і мають бажання співпрацювати  проводяться бесіди, профілактична робота. За звітній період здійснено 72 виїздів мобільної бригади, всі сім’ї охоплені соціальними послугами, їм надано 428 різних соціальних послуг.   </w:t>
      </w:r>
    </w:p>
    <w:p w14:paraId="04E92C82" w14:textId="77777777" w:rsidR="00792FCC" w:rsidRPr="00595C0C" w:rsidRDefault="00792FCC" w:rsidP="00792FCC">
      <w:pPr>
        <w:shd w:val="clear" w:color="auto" w:fill="FFFFFF"/>
        <w:ind w:firstLine="709"/>
        <w:jc w:val="both"/>
        <w:rPr>
          <w:lang w:eastAsia="uk-UA"/>
        </w:rPr>
      </w:pPr>
      <w:r w:rsidRPr="00595C0C">
        <w:rPr>
          <w:color w:val="000000"/>
          <w:sz w:val="28"/>
          <w:szCs w:val="28"/>
          <w:lang w:eastAsia="uk-UA"/>
        </w:rPr>
        <w:t>Рішенням Савранської селищної ради від 29.08.2024 внесено зміни до структури Центру з введенням 1 штатної одиниці - «фахівець із супроводу ветеранів війни та демобілізованих осіб», з метою надання послуг військовим з підтримки переходу від військової служби до цивільного життя щодо можливостей, прав, гарантій, пільг та інших послуг. Відповідно до рішення комісії з відбору кандидатів при Подільській РДА було рекомендовано до працевлаштування кандидата. 6 грудня працевлаштовано фахівця та облаштовано кабінет, де створено  необхідні умови.</w:t>
      </w:r>
    </w:p>
    <w:p w14:paraId="005D1859" w14:textId="77777777" w:rsidR="00792FCC" w:rsidRPr="00595C0C" w:rsidRDefault="00792FCC" w:rsidP="00792FCC">
      <w:pPr>
        <w:ind w:firstLine="709"/>
        <w:jc w:val="both"/>
        <w:rPr>
          <w:lang w:eastAsia="uk-UA"/>
        </w:rPr>
      </w:pPr>
      <w:r w:rsidRPr="00595C0C">
        <w:rPr>
          <w:color w:val="000000"/>
          <w:sz w:val="28"/>
          <w:szCs w:val="28"/>
          <w:lang w:eastAsia="uk-UA"/>
        </w:rPr>
        <w:t>Протягом 2024 року структурними підрозділами Центру охоплено соцпослугами 1225 осіб:</w:t>
      </w:r>
    </w:p>
    <w:p w14:paraId="0E7BCCC0" w14:textId="77777777" w:rsidR="00792FCC" w:rsidRPr="00595C0C" w:rsidRDefault="00792FCC" w:rsidP="00E2629E">
      <w:pPr>
        <w:numPr>
          <w:ilvl w:val="0"/>
          <w:numId w:val="4"/>
        </w:numPr>
        <w:jc w:val="both"/>
        <w:rPr>
          <w:lang w:eastAsia="uk-UA"/>
        </w:rPr>
      </w:pPr>
      <w:r w:rsidRPr="00595C0C">
        <w:rPr>
          <w:color w:val="000000"/>
          <w:sz w:val="28"/>
          <w:szCs w:val="28"/>
          <w:lang w:eastAsia="uk-UA"/>
        </w:rPr>
        <w:t>за рахунок бюджетних коштів (на безоплатній основі) –1011 особи;</w:t>
      </w:r>
    </w:p>
    <w:p w14:paraId="3E6AA0FE" w14:textId="77777777" w:rsidR="00792FCC" w:rsidRPr="00595C0C" w:rsidRDefault="00792FCC" w:rsidP="00E2629E">
      <w:pPr>
        <w:numPr>
          <w:ilvl w:val="0"/>
          <w:numId w:val="4"/>
        </w:numPr>
        <w:jc w:val="both"/>
        <w:rPr>
          <w:lang w:eastAsia="uk-UA"/>
        </w:rPr>
      </w:pPr>
      <w:r w:rsidRPr="00595C0C">
        <w:rPr>
          <w:color w:val="000000"/>
          <w:sz w:val="28"/>
          <w:szCs w:val="28"/>
          <w:lang w:eastAsia="uk-UA"/>
        </w:rPr>
        <w:t>з установленням диференційованої плати – 192 осіб;</w:t>
      </w:r>
    </w:p>
    <w:p w14:paraId="1BAEFDCF" w14:textId="77777777" w:rsidR="00792FCC" w:rsidRPr="00595C0C" w:rsidRDefault="00792FCC" w:rsidP="00E2629E">
      <w:pPr>
        <w:numPr>
          <w:ilvl w:val="0"/>
          <w:numId w:val="4"/>
        </w:numPr>
        <w:jc w:val="both"/>
        <w:rPr>
          <w:lang w:eastAsia="uk-UA"/>
        </w:rPr>
      </w:pPr>
      <w:r w:rsidRPr="00595C0C">
        <w:rPr>
          <w:color w:val="000000"/>
          <w:sz w:val="28"/>
          <w:szCs w:val="28"/>
          <w:lang w:eastAsia="uk-UA"/>
        </w:rPr>
        <w:t xml:space="preserve">на платній основі – 22 осіб; </w:t>
      </w:r>
    </w:p>
    <w:p w14:paraId="234BA978" w14:textId="77777777" w:rsidR="00792FCC" w:rsidRPr="00595C0C" w:rsidRDefault="00792FCC" w:rsidP="00E2629E">
      <w:pPr>
        <w:numPr>
          <w:ilvl w:val="0"/>
          <w:numId w:val="4"/>
        </w:numPr>
        <w:jc w:val="both"/>
        <w:rPr>
          <w:lang w:eastAsia="uk-UA"/>
        </w:rPr>
      </w:pPr>
      <w:r w:rsidRPr="00595C0C">
        <w:rPr>
          <w:color w:val="000000"/>
          <w:sz w:val="28"/>
          <w:szCs w:val="28"/>
          <w:lang w:eastAsia="uk-UA"/>
        </w:rPr>
        <w:t>осіб похилого віку - 754</w:t>
      </w:r>
    </w:p>
    <w:p w14:paraId="28B12E12" w14:textId="77777777" w:rsidR="00792FCC" w:rsidRPr="00595C0C" w:rsidRDefault="00792FCC" w:rsidP="00E2629E">
      <w:pPr>
        <w:numPr>
          <w:ilvl w:val="0"/>
          <w:numId w:val="4"/>
        </w:numPr>
        <w:jc w:val="both"/>
        <w:rPr>
          <w:lang w:eastAsia="uk-UA"/>
        </w:rPr>
      </w:pPr>
      <w:r w:rsidRPr="00595C0C">
        <w:rPr>
          <w:color w:val="000000"/>
          <w:sz w:val="28"/>
          <w:szCs w:val="28"/>
          <w:lang w:eastAsia="uk-UA"/>
        </w:rPr>
        <w:t>зараховано 501 особа;</w:t>
      </w:r>
    </w:p>
    <w:p w14:paraId="30413B56" w14:textId="77777777" w:rsidR="00792FCC" w:rsidRPr="00595C0C" w:rsidRDefault="00792FCC" w:rsidP="00E2629E">
      <w:pPr>
        <w:numPr>
          <w:ilvl w:val="0"/>
          <w:numId w:val="4"/>
        </w:numPr>
        <w:jc w:val="both"/>
        <w:rPr>
          <w:lang w:eastAsia="uk-UA"/>
        </w:rPr>
      </w:pPr>
      <w:r w:rsidRPr="00595C0C">
        <w:rPr>
          <w:color w:val="000000"/>
          <w:sz w:val="28"/>
          <w:szCs w:val="28"/>
          <w:lang w:eastAsia="uk-UA"/>
        </w:rPr>
        <w:t>знято із обслуговування з різних причин - 246 осіб</w:t>
      </w:r>
    </w:p>
    <w:p w14:paraId="518E2111" w14:textId="77777777" w:rsidR="00792FCC" w:rsidRPr="00595C0C" w:rsidRDefault="00792FCC" w:rsidP="00792FCC">
      <w:pPr>
        <w:ind w:firstLine="709"/>
        <w:jc w:val="both"/>
        <w:rPr>
          <w:lang w:eastAsia="uk-UA"/>
        </w:rPr>
      </w:pPr>
      <w:r w:rsidRPr="00595C0C">
        <w:rPr>
          <w:color w:val="000000"/>
          <w:sz w:val="28"/>
          <w:szCs w:val="28"/>
          <w:lang w:eastAsia="uk-UA"/>
        </w:rPr>
        <w:t>Відповідно до Державних стандартів та Класифікатора соціальних послуг структурними підрозділами надано 94 399 заходів</w:t>
      </w:r>
    </w:p>
    <w:p w14:paraId="54976650" w14:textId="77777777" w:rsidR="00792FCC" w:rsidRPr="00595C0C" w:rsidRDefault="00792FCC" w:rsidP="00792FCC">
      <w:pPr>
        <w:ind w:firstLine="709"/>
        <w:jc w:val="both"/>
        <w:rPr>
          <w:lang w:eastAsia="uk-UA"/>
        </w:rPr>
      </w:pPr>
      <w:r w:rsidRPr="00595C0C">
        <w:rPr>
          <w:color w:val="000000"/>
          <w:sz w:val="28"/>
          <w:szCs w:val="28"/>
          <w:lang w:eastAsia="uk-UA"/>
        </w:rPr>
        <w:t>За звітний період від надання платних соціальних послуг (у т.ч. з установленням диференційованої плати: догляд вдома, натуральна допомога) надійшли та були зараховані на спеціальний рахунок «плата за послуги бюджетних установ» кошти у сумі 350,9 тис. грн.  Кошти акумулюються на спеціальних рахунках цільового призначення, і направляються на забезпечення видатків, які не передбачені по загальному фонду у т.ч.  на покриття потреб структурних підрозділів щодо виконання їх функціонального призначення, а також на зміцнення матеріально-технічної бази Центру.</w:t>
      </w:r>
    </w:p>
    <w:p w14:paraId="4F3CDC6F" w14:textId="77777777" w:rsidR="00792FCC" w:rsidRPr="00595C0C" w:rsidRDefault="00792FCC" w:rsidP="00792FCC">
      <w:pPr>
        <w:ind w:firstLine="709"/>
        <w:jc w:val="both"/>
        <w:rPr>
          <w:lang w:eastAsia="uk-UA"/>
        </w:rPr>
      </w:pPr>
      <w:r w:rsidRPr="00595C0C">
        <w:rPr>
          <w:color w:val="000000"/>
          <w:sz w:val="28"/>
          <w:szCs w:val="28"/>
          <w:lang w:eastAsia="uk-UA"/>
        </w:rPr>
        <w:lastRenderedPageBreak/>
        <w:t>Матеріально – технічна база, штатна чисельність працюючих осіб структурних підрозділів Центру повністю задовольняє та забезпечує потреби громади у базових соціальних послугах.</w:t>
      </w:r>
    </w:p>
    <w:p w14:paraId="6CE17234" w14:textId="77777777" w:rsidR="00792FCC" w:rsidRPr="00595C0C" w:rsidRDefault="00792FCC" w:rsidP="00792FCC">
      <w:pPr>
        <w:ind w:firstLine="709"/>
        <w:jc w:val="both"/>
        <w:rPr>
          <w:lang w:eastAsia="uk-UA"/>
        </w:rPr>
      </w:pPr>
      <w:r w:rsidRPr="00595C0C">
        <w:rPr>
          <w:color w:val="000000"/>
          <w:sz w:val="28"/>
          <w:szCs w:val="28"/>
          <w:lang w:eastAsia="uk-UA"/>
        </w:rPr>
        <w:t>Протягом звітного періоду 2024 року на розгляд депутатського корпусу виносилися питання, які відносяться до повноважень Засновника, яким є Савранська селищна рада: затвердження тарифів на платні соціальні послуги та з установленням диференційованої плати, внесення змін до структури та штатної чисельності працівників, внесення змін до Положення та місцезнаходження юридичної особи та затвердження переліку соціальних послуг, що надаються Центром.</w:t>
      </w:r>
    </w:p>
    <w:p w14:paraId="1FE7139A" w14:textId="77777777" w:rsidR="00792FCC" w:rsidRPr="00595C0C" w:rsidRDefault="00792FCC" w:rsidP="00792FCC">
      <w:pPr>
        <w:ind w:firstLine="709"/>
        <w:jc w:val="both"/>
        <w:rPr>
          <w:lang w:eastAsia="uk-UA"/>
        </w:rPr>
      </w:pPr>
      <w:r w:rsidRPr="00595C0C">
        <w:rPr>
          <w:color w:val="000000"/>
          <w:sz w:val="28"/>
          <w:szCs w:val="28"/>
          <w:lang w:eastAsia="uk-UA"/>
        </w:rPr>
        <w:t xml:space="preserve">Структурні підрозділи Центру та фахівці постійно проводять інформаційно - роз’яснювальну роботу відповідно до Методичних рекомендацій щодо інформування населення про соціальні послуги. </w:t>
      </w:r>
    </w:p>
    <w:p w14:paraId="7EE7C532" w14:textId="77777777" w:rsidR="00792FCC" w:rsidRPr="00595C0C" w:rsidRDefault="00792FCC" w:rsidP="00792FCC">
      <w:pPr>
        <w:ind w:firstLine="709"/>
        <w:jc w:val="both"/>
        <w:rPr>
          <w:lang w:eastAsia="uk-UA"/>
        </w:rPr>
      </w:pPr>
      <w:r w:rsidRPr="00595C0C">
        <w:rPr>
          <w:color w:val="000000"/>
          <w:lang w:eastAsia="uk-UA"/>
        </w:rPr>
        <w:t xml:space="preserve">       </w:t>
      </w:r>
    </w:p>
    <w:p w14:paraId="1C850F98" w14:textId="77777777" w:rsidR="00792FCC" w:rsidRDefault="00792FCC" w:rsidP="00792FCC">
      <w:pPr>
        <w:ind w:firstLine="709"/>
        <w:jc w:val="center"/>
        <w:rPr>
          <w:b/>
          <w:bCs/>
          <w:color w:val="000000"/>
          <w:sz w:val="28"/>
          <w:szCs w:val="28"/>
          <w:lang w:eastAsia="uk-UA"/>
        </w:rPr>
      </w:pPr>
      <w:r>
        <w:rPr>
          <w:b/>
          <w:bCs/>
          <w:color w:val="000000"/>
          <w:sz w:val="28"/>
          <w:szCs w:val="28"/>
          <w:lang w:eastAsia="uk-UA"/>
        </w:rPr>
        <w:t xml:space="preserve">2.7.  </w:t>
      </w:r>
      <w:r w:rsidRPr="00595C0C">
        <w:rPr>
          <w:b/>
          <w:bCs/>
          <w:color w:val="000000"/>
          <w:sz w:val="28"/>
          <w:szCs w:val="28"/>
          <w:lang w:eastAsia="uk-UA"/>
        </w:rPr>
        <w:t>Сімейна політика</w:t>
      </w:r>
    </w:p>
    <w:p w14:paraId="37B3FA95" w14:textId="77777777" w:rsidR="00792FCC" w:rsidRPr="00595C0C" w:rsidRDefault="00792FCC" w:rsidP="00792FCC">
      <w:pPr>
        <w:ind w:firstLine="709"/>
        <w:rPr>
          <w:lang w:eastAsia="uk-UA"/>
        </w:rPr>
      </w:pPr>
      <w:r w:rsidRPr="00595C0C">
        <w:rPr>
          <w:b/>
          <w:bCs/>
          <w:color w:val="000000"/>
          <w:sz w:val="28"/>
          <w:szCs w:val="28"/>
          <w:lang w:eastAsia="uk-UA"/>
        </w:rPr>
        <w:t xml:space="preserve"> </w:t>
      </w:r>
    </w:p>
    <w:p w14:paraId="0EA10118" w14:textId="77777777" w:rsidR="00792FCC" w:rsidRPr="00595C0C" w:rsidRDefault="00792FCC" w:rsidP="00792FCC">
      <w:pPr>
        <w:ind w:firstLine="709"/>
        <w:jc w:val="both"/>
        <w:rPr>
          <w:lang w:eastAsia="uk-UA"/>
        </w:rPr>
      </w:pPr>
      <w:r w:rsidRPr="00595C0C">
        <w:rPr>
          <w:color w:val="000000"/>
          <w:sz w:val="28"/>
          <w:szCs w:val="28"/>
          <w:lang w:eastAsia="uk-UA"/>
        </w:rPr>
        <w:t>Служба у справах дітей селищної ради забезпечує соціально – правовий захист всіх дітей, а особливо тих, які потребують додаткової уваги з боку держави: дітей-сиріт, дітей, позбавлених батьківського піклування та дітей, які опинилися у складних життєвих обставинах. Також займається прийомом документів та надання дітям статусу дітей, які постраждали внаслідок воєнних дій та збройних конфліктів.</w:t>
      </w:r>
    </w:p>
    <w:p w14:paraId="51B3BCD3" w14:textId="77777777" w:rsidR="00792FCC" w:rsidRPr="00595C0C" w:rsidRDefault="00792FCC" w:rsidP="00792FCC">
      <w:pPr>
        <w:ind w:firstLine="709"/>
        <w:jc w:val="both"/>
        <w:rPr>
          <w:lang w:eastAsia="uk-UA"/>
        </w:rPr>
      </w:pPr>
      <w:r w:rsidRPr="00595C0C">
        <w:rPr>
          <w:color w:val="000000"/>
          <w:sz w:val="28"/>
          <w:szCs w:val="28"/>
          <w:lang w:eastAsia="uk-UA"/>
        </w:rPr>
        <w:t xml:space="preserve">За статистичними даними, на території селищної ради проживає 2810 дітей. </w:t>
      </w:r>
    </w:p>
    <w:p w14:paraId="775FD2F3" w14:textId="77777777" w:rsidR="00792FCC" w:rsidRPr="00595C0C" w:rsidRDefault="00792FCC" w:rsidP="00792FCC">
      <w:pPr>
        <w:ind w:firstLine="709"/>
        <w:jc w:val="both"/>
        <w:rPr>
          <w:lang w:eastAsia="uk-UA"/>
        </w:rPr>
      </w:pPr>
      <w:r w:rsidRPr="00595C0C">
        <w:rPr>
          <w:color w:val="000000"/>
          <w:sz w:val="28"/>
          <w:szCs w:val="28"/>
          <w:lang w:eastAsia="uk-UA"/>
        </w:rPr>
        <w:t xml:space="preserve">Станом на 31.12.2024 року на первинному обліку дітей-сиріт та дітей, позбавлених батьківського піклування служби у справах дітей селищної ради перебуває 52 дітей, із них: 13 дітей-сиріт та 39 дітей, позбавлена батьківського піклування.   </w:t>
      </w:r>
    </w:p>
    <w:p w14:paraId="322CAE7D" w14:textId="77777777" w:rsidR="00792FCC" w:rsidRPr="00595C0C" w:rsidRDefault="00792FCC" w:rsidP="00792FCC">
      <w:pPr>
        <w:ind w:firstLine="709"/>
        <w:jc w:val="both"/>
        <w:rPr>
          <w:lang w:eastAsia="uk-UA"/>
        </w:rPr>
      </w:pPr>
      <w:r w:rsidRPr="00595C0C">
        <w:rPr>
          <w:color w:val="000000"/>
          <w:sz w:val="28"/>
          <w:szCs w:val="28"/>
          <w:lang w:eastAsia="uk-UA"/>
        </w:rPr>
        <w:t>Із загальної кількості дітей вищевказаної категорії влаштовані:</w:t>
      </w:r>
    </w:p>
    <w:p w14:paraId="772EAEC6" w14:textId="77777777" w:rsidR="00792FCC" w:rsidRPr="00595C0C" w:rsidRDefault="00792FCC" w:rsidP="00792FCC">
      <w:pPr>
        <w:ind w:firstLine="709"/>
        <w:jc w:val="both"/>
        <w:rPr>
          <w:lang w:eastAsia="uk-UA"/>
        </w:rPr>
      </w:pPr>
      <w:r w:rsidRPr="00595C0C">
        <w:rPr>
          <w:color w:val="000000"/>
          <w:sz w:val="28"/>
          <w:szCs w:val="28"/>
          <w:lang w:eastAsia="uk-UA"/>
        </w:rPr>
        <w:t>48 дітей до сімейних форм виховання;</w:t>
      </w:r>
    </w:p>
    <w:p w14:paraId="54F3D911" w14:textId="77777777" w:rsidR="00792FCC" w:rsidRPr="00595C0C" w:rsidRDefault="00792FCC" w:rsidP="00792FCC">
      <w:pPr>
        <w:ind w:firstLine="709"/>
        <w:jc w:val="both"/>
        <w:rPr>
          <w:lang w:eastAsia="uk-UA"/>
        </w:rPr>
      </w:pPr>
      <w:r w:rsidRPr="00595C0C">
        <w:rPr>
          <w:color w:val="000000"/>
          <w:sz w:val="28"/>
          <w:szCs w:val="28"/>
          <w:lang w:eastAsia="uk-UA"/>
        </w:rPr>
        <w:t>2 дітей перебувають в будинку дитини, переміщені до Румунії;</w:t>
      </w:r>
    </w:p>
    <w:p w14:paraId="29DB33D3" w14:textId="77777777" w:rsidR="00792FCC" w:rsidRPr="00595C0C" w:rsidRDefault="00792FCC" w:rsidP="00792FCC">
      <w:pPr>
        <w:ind w:firstLine="709"/>
        <w:jc w:val="both"/>
        <w:rPr>
          <w:lang w:eastAsia="uk-UA"/>
        </w:rPr>
      </w:pPr>
      <w:r w:rsidRPr="00595C0C">
        <w:rPr>
          <w:color w:val="000000"/>
          <w:sz w:val="28"/>
          <w:szCs w:val="28"/>
          <w:lang w:eastAsia="uk-UA"/>
        </w:rPr>
        <w:t>2 дітей навчаються в ПЦПО.</w:t>
      </w:r>
    </w:p>
    <w:p w14:paraId="595FE68A" w14:textId="77777777" w:rsidR="00792FCC" w:rsidRPr="00595C0C" w:rsidRDefault="00792FCC" w:rsidP="00792FCC">
      <w:pPr>
        <w:ind w:firstLine="709"/>
        <w:jc w:val="both"/>
        <w:rPr>
          <w:lang w:eastAsia="uk-UA"/>
        </w:rPr>
      </w:pPr>
      <w:r w:rsidRPr="00595C0C">
        <w:rPr>
          <w:color w:val="000000"/>
          <w:sz w:val="28"/>
          <w:szCs w:val="28"/>
          <w:lang w:eastAsia="uk-UA"/>
        </w:rPr>
        <w:t xml:space="preserve">Двоє малолітніх дітей, залишених без батьківського піклування, тимчасово влаштована в сім’ю патронатних вихователів (1 дитина на території Савранської ТГ, 1 дитина на території Зеленогірської ТГ).  </w:t>
      </w:r>
    </w:p>
    <w:p w14:paraId="4F1C2183" w14:textId="77777777" w:rsidR="00792FCC" w:rsidRPr="00595C0C" w:rsidRDefault="00792FCC" w:rsidP="00792FCC">
      <w:pPr>
        <w:ind w:firstLine="709"/>
        <w:jc w:val="both"/>
        <w:rPr>
          <w:lang w:eastAsia="uk-UA"/>
        </w:rPr>
      </w:pPr>
      <w:r w:rsidRPr="00595C0C">
        <w:rPr>
          <w:color w:val="000000"/>
          <w:sz w:val="28"/>
          <w:szCs w:val="28"/>
          <w:lang w:eastAsia="uk-UA"/>
        </w:rPr>
        <w:t>Службою у справах дітей селищної ради проводиться відповідна робота щодо влаштування 2 дітей до сімейних форм виховання та повернення їх на територію України.</w:t>
      </w:r>
    </w:p>
    <w:p w14:paraId="053E6F37" w14:textId="77777777" w:rsidR="00792FCC" w:rsidRPr="00595C0C" w:rsidRDefault="00792FCC" w:rsidP="00792FCC">
      <w:pPr>
        <w:ind w:firstLine="709"/>
        <w:jc w:val="both"/>
        <w:rPr>
          <w:lang w:eastAsia="uk-UA"/>
        </w:rPr>
      </w:pPr>
      <w:r w:rsidRPr="00595C0C">
        <w:rPr>
          <w:color w:val="000000"/>
          <w:sz w:val="28"/>
          <w:szCs w:val="28"/>
          <w:lang w:eastAsia="uk-UA"/>
        </w:rPr>
        <w:t>Протягом 2024 року статус дитини-сироти, та дитини, позбавленої батьківського піклування отримали 12 дітей, із них всі діти влаштовані  в сімейні форми:  під опіку/піклування, ПС, ДБСТ.</w:t>
      </w:r>
    </w:p>
    <w:p w14:paraId="473D558A" w14:textId="77777777" w:rsidR="00792FCC" w:rsidRPr="00595C0C" w:rsidRDefault="00792FCC" w:rsidP="00792FCC">
      <w:pPr>
        <w:ind w:firstLine="709"/>
        <w:jc w:val="both"/>
        <w:rPr>
          <w:lang w:eastAsia="uk-UA"/>
        </w:rPr>
      </w:pPr>
      <w:r w:rsidRPr="00595C0C">
        <w:rPr>
          <w:color w:val="000000"/>
          <w:sz w:val="28"/>
          <w:szCs w:val="28"/>
          <w:lang w:eastAsia="uk-UA"/>
        </w:rPr>
        <w:t>Також 5 дітей, позбавлених батьківського піклування повернуті із-за кордону та влаштовані під опіку та до прийомних сімей.</w:t>
      </w:r>
    </w:p>
    <w:p w14:paraId="170770B1" w14:textId="77777777" w:rsidR="00792FCC" w:rsidRPr="00595C0C" w:rsidRDefault="00792FCC" w:rsidP="00792FCC">
      <w:pPr>
        <w:ind w:firstLine="709"/>
        <w:jc w:val="both"/>
        <w:rPr>
          <w:lang w:eastAsia="uk-UA"/>
        </w:rPr>
      </w:pPr>
      <w:r w:rsidRPr="00595C0C">
        <w:rPr>
          <w:color w:val="000000"/>
          <w:sz w:val="28"/>
          <w:szCs w:val="28"/>
          <w:lang w:eastAsia="uk-UA"/>
        </w:rPr>
        <w:t>Впродовж вказаного періоду 4 дітей-сиріт та дітей, позбавлених батьківського піклування знято з обліку, 3 дітей – в зв’язку з виповненням повноліття, 1 дитину повернуто в сім’ю біологічної матері, згідно рішення суду.</w:t>
      </w:r>
    </w:p>
    <w:p w14:paraId="137AFCD0" w14:textId="77777777" w:rsidR="00792FCC" w:rsidRPr="00595C0C" w:rsidRDefault="00792FCC" w:rsidP="00792FCC">
      <w:pPr>
        <w:ind w:firstLine="709"/>
        <w:jc w:val="both"/>
        <w:rPr>
          <w:lang w:eastAsia="uk-UA"/>
        </w:rPr>
      </w:pPr>
      <w:r w:rsidRPr="00595C0C">
        <w:rPr>
          <w:color w:val="000000"/>
          <w:sz w:val="28"/>
          <w:szCs w:val="28"/>
          <w:lang w:eastAsia="uk-UA"/>
        </w:rPr>
        <w:lastRenderedPageBreak/>
        <w:t>На території Савранської селищної ради функціонує:</w:t>
      </w:r>
    </w:p>
    <w:p w14:paraId="7041681D" w14:textId="77777777" w:rsidR="00792FCC" w:rsidRPr="00595C0C" w:rsidRDefault="00792FCC" w:rsidP="00792FCC">
      <w:pPr>
        <w:ind w:firstLine="709"/>
        <w:jc w:val="both"/>
        <w:rPr>
          <w:lang w:eastAsia="uk-UA"/>
        </w:rPr>
      </w:pPr>
      <w:r w:rsidRPr="00595C0C">
        <w:rPr>
          <w:color w:val="000000"/>
          <w:sz w:val="28"/>
          <w:szCs w:val="28"/>
          <w:lang w:eastAsia="uk-UA"/>
        </w:rPr>
        <w:t>1 дитячий будинок сімейного типу, в якому виховується 8 дітей-вихованців та 1 особа з числа дітей, позбавлених батьківського піклування.</w:t>
      </w:r>
    </w:p>
    <w:p w14:paraId="1844155A" w14:textId="77777777" w:rsidR="00792FCC" w:rsidRPr="00595C0C" w:rsidRDefault="00792FCC" w:rsidP="00792FCC">
      <w:pPr>
        <w:ind w:firstLine="709"/>
        <w:jc w:val="both"/>
        <w:rPr>
          <w:lang w:eastAsia="uk-UA"/>
        </w:rPr>
      </w:pPr>
      <w:r w:rsidRPr="00595C0C">
        <w:rPr>
          <w:color w:val="000000"/>
          <w:sz w:val="28"/>
          <w:szCs w:val="28"/>
          <w:lang w:eastAsia="uk-UA"/>
        </w:rPr>
        <w:t>4 прийомних сім’ї, в яких виховується 10 прийомних дітей;</w:t>
      </w:r>
    </w:p>
    <w:p w14:paraId="06F3D811" w14:textId="77777777" w:rsidR="00792FCC" w:rsidRPr="00595C0C" w:rsidRDefault="00792FCC" w:rsidP="00792FCC">
      <w:pPr>
        <w:ind w:firstLine="709"/>
        <w:jc w:val="both"/>
        <w:rPr>
          <w:lang w:eastAsia="uk-UA"/>
        </w:rPr>
      </w:pPr>
      <w:r w:rsidRPr="00595C0C">
        <w:rPr>
          <w:color w:val="000000"/>
          <w:sz w:val="28"/>
          <w:szCs w:val="28"/>
          <w:lang w:eastAsia="uk-UA"/>
        </w:rPr>
        <w:t>21 сім’я опікунів/піклувальників, в яких проживають 29 дітей;</w:t>
      </w:r>
    </w:p>
    <w:p w14:paraId="53B4CAC2" w14:textId="77777777" w:rsidR="00792FCC" w:rsidRPr="00595C0C" w:rsidRDefault="00792FCC" w:rsidP="00792FCC">
      <w:pPr>
        <w:ind w:firstLine="709"/>
        <w:jc w:val="both"/>
        <w:rPr>
          <w:lang w:eastAsia="uk-UA"/>
        </w:rPr>
      </w:pPr>
      <w:r w:rsidRPr="00595C0C">
        <w:rPr>
          <w:color w:val="000000"/>
          <w:sz w:val="28"/>
          <w:szCs w:val="28"/>
          <w:lang w:eastAsia="uk-UA"/>
        </w:rPr>
        <w:t>1 сім’я патронатного вихователя (рішення виконавчого комітету Савранської селищної ради від 15.11.2024 року №13/25 “Про запровадження послуги патронату над дитиною в Савранській територіальній громаді»), влаштована 1 дитина, залишена без батьківського піклування.</w:t>
      </w:r>
    </w:p>
    <w:p w14:paraId="59D3525C" w14:textId="77777777" w:rsidR="00792FCC" w:rsidRPr="00595C0C" w:rsidRDefault="00792FCC" w:rsidP="00792FCC">
      <w:pPr>
        <w:ind w:firstLine="709"/>
        <w:jc w:val="both"/>
        <w:rPr>
          <w:lang w:eastAsia="uk-UA"/>
        </w:rPr>
      </w:pPr>
      <w:r w:rsidRPr="00595C0C">
        <w:rPr>
          <w:color w:val="000000"/>
          <w:sz w:val="28"/>
          <w:szCs w:val="28"/>
          <w:lang w:eastAsia="uk-UA"/>
        </w:rPr>
        <w:t>Службою у справах дітей проводиться робота з дітьми, які опинилися у складних життєвих обставинах.</w:t>
      </w:r>
    </w:p>
    <w:p w14:paraId="1B0B841E" w14:textId="77777777" w:rsidR="00792FCC" w:rsidRPr="00595C0C" w:rsidRDefault="00792FCC" w:rsidP="00792FCC">
      <w:pPr>
        <w:ind w:firstLine="709"/>
        <w:jc w:val="both"/>
        <w:rPr>
          <w:lang w:eastAsia="uk-UA"/>
        </w:rPr>
      </w:pPr>
      <w:r w:rsidRPr="00595C0C">
        <w:rPr>
          <w:color w:val="000000"/>
          <w:sz w:val="28"/>
          <w:szCs w:val="28"/>
          <w:lang w:eastAsia="uk-UA"/>
        </w:rPr>
        <w:t>Станом на 31.12.2024 року 16 дітей перебувають на вищевказаному обліку, всі діти по причині ухилення батьків від виконання батьківських обов’язків.</w:t>
      </w:r>
    </w:p>
    <w:p w14:paraId="23D82D92" w14:textId="77777777" w:rsidR="00792FCC" w:rsidRPr="00595C0C" w:rsidRDefault="00792FCC" w:rsidP="00792FCC">
      <w:pPr>
        <w:ind w:firstLine="709"/>
        <w:jc w:val="both"/>
        <w:rPr>
          <w:lang w:eastAsia="uk-UA"/>
        </w:rPr>
      </w:pPr>
      <w:r w:rsidRPr="00595C0C">
        <w:rPr>
          <w:color w:val="000000"/>
          <w:sz w:val="28"/>
          <w:szCs w:val="28"/>
          <w:lang w:eastAsia="uk-UA"/>
        </w:rPr>
        <w:t>Протягом 2024 року знято з зазначеного обліку 53 дітей, які опинилися в складних життєвих обставинах, в зв’язку зі зникненням підстав перебування на обліку, взято на облік 16 дітей.</w:t>
      </w:r>
    </w:p>
    <w:p w14:paraId="3758F622" w14:textId="77777777" w:rsidR="00792FCC" w:rsidRPr="00595C0C" w:rsidRDefault="00792FCC" w:rsidP="00792FCC">
      <w:pPr>
        <w:ind w:firstLine="709"/>
        <w:jc w:val="both"/>
        <w:rPr>
          <w:lang w:eastAsia="uk-UA"/>
        </w:rPr>
      </w:pPr>
      <w:r w:rsidRPr="00595C0C">
        <w:rPr>
          <w:color w:val="000000"/>
          <w:sz w:val="28"/>
          <w:szCs w:val="28"/>
          <w:lang w:eastAsia="uk-UA"/>
        </w:rPr>
        <w:t>Проведено 18 профілактичних рейдів «Діти вулиці». Бездоглядних та безпритульних дітей під час вищевказаних рейдів виявлено не було. Виявлено було 3 дітей, залишених без батьківського піклування, яких тимчасово було влаштовано до КНП «Савранська лікарня» селищної ради.</w:t>
      </w:r>
    </w:p>
    <w:p w14:paraId="6AE743C0" w14:textId="77777777" w:rsidR="00792FCC" w:rsidRPr="00595C0C" w:rsidRDefault="00792FCC" w:rsidP="00792FCC">
      <w:pPr>
        <w:ind w:firstLine="709"/>
        <w:jc w:val="both"/>
        <w:rPr>
          <w:lang w:eastAsia="uk-UA"/>
        </w:rPr>
      </w:pPr>
      <w:r w:rsidRPr="00595C0C">
        <w:rPr>
          <w:color w:val="000000"/>
          <w:sz w:val="28"/>
          <w:szCs w:val="28"/>
          <w:lang w:eastAsia="uk-UA"/>
        </w:rPr>
        <w:t>Протягом поточного року проведено 17 засідань Комісії з питань захисту прав дитини, розглянуто 68 питань, по всіх питаннях прийняті відповідні рішення в інтересах дітей.</w:t>
      </w:r>
    </w:p>
    <w:p w14:paraId="451F0EF1" w14:textId="77777777" w:rsidR="00792FCC" w:rsidRPr="00595C0C" w:rsidRDefault="00792FCC" w:rsidP="00792FCC">
      <w:pPr>
        <w:ind w:firstLine="709"/>
        <w:jc w:val="both"/>
        <w:rPr>
          <w:lang w:eastAsia="uk-UA"/>
        </w:rPr>
      </w:pPr>
      <w:r w:rsidRPr="00595C0C">
        <w:rPr>
          <w:color w:val="000000"/>
          <w:sz w:val="28"/>
          <w:szCs w:val="28"/>
          <w:lang w:eastAsia="uk-UA"/>
        </w:rPr>
        <w:t>За вищевказаний період 22 дитини отримали статус дітей, які постраждали в наслідок воєнних дій та збройних конфліктів.</w:t>
      </w:r>
    </w:p>
    <w:p w14:paraId="538D067F" w14:textId="77777777" w:rsidR="00792FCC" w:rsidRPr="00595C0C" w:rsidRDefault="00792FCC" w:rsidP="00792FCC">
      <w:pPr>
        <w:ind w:firstLine="709"/>
        <w:jc w:val="both"/>
        <w:rPr>
          <w:lang w:eastAsia="uk-UA"/>
        </w:rPr>
      </w:pPr>
      <w:r w:rsidRPr="00595C0C">
        <w:rPr>
          <w:color w:val="000000"/>
          <w:sz w:val="28"/>
          <w:szCs w:val="28"/>
          <w:lang w:eastAsia="uk-UA"/>
        </w:rPr>
        <w:t>Протягом вказаного періоду рішенням Савранського районного суду, за участю служби у справах дітей селищної ради;</w:t>
      </w:r>
    </w:p>
    <w:p w14:paraId="643F12E5" w14:textId="3094F285" w:rsidR="00792FCC" w:rsidRPr="00595C0C" w:rsidRDefault="00792FCC" w:rsidP="00792FCC">
      <w:pPr>
        <w:ind w:firstLine="709"/>
        <w:jc w:val="both"/>
        <w:rPr>
          <w:lang w:eastAsia="uk-UA"/>
        </w:rPr>
      </w:pPr>
      <w:r w:rsidRPr="00595C0C">
        <w:rPr>
          <w:color w:val="000000"/>
          <w:sz w:val="28"/>
          <w:szCs w:val="28"/>
          <w:lang w:eastAsia="uk-UA"/>
        </w:rPr>
        <w:t>позбавлено батьківських прав</w:t>
      </w:r>
      <w:r w:rsidR="00A42F36">
        <w:rPr>
          <w:color w:val="000000"/>
          <w:sz w:val="28"/>
          <w:szCs w:val="28"/>
          <w:lang w:eastAsia="uk-UA"/>
        </w:rPr>
        <w:t xml:space="preserve"> </w:t>
      </w:r>
      <w:r w:rsidRPr="00595C0C">
        <w:rPr>
          <w:color w:val="000000"/>
          <w:sz w:val="28"/>
          <w:szCs w:val="28"/>
          <w:lang w:eastAsia="uk-UA"/>
        </w:rPr>
        <w:t>3 батьків відносно 4 дітей:</w:t>
      </w:r>
    </w:p>
    <w:p w14:paraId="62C4D672" w14:textId="77777777" w:rsidR="00792FCC" w:rsidRPr="00595C0C" w:rsidRDefault="00792FCC" w:rsidP="00792FCC">
      <w:pPr>
        <w:ind w:firstLine="709"/>
        <w:jc w:val="both"/>
        <w:rPr>
          <w:lang w:eastAsia="uk-UA"/>
        </w:rPr>
      </w:pPr>
      <w:r w:rsidRPr="00595C0C">
        <w:rPr>
          <w:color w:val="000000"/>
          <w:sz w:val="28"/>
          <w:szCs w:val="28"/>
          <w:lang w:eastAsia="uk-UA"/>
        </w:rPr>
        <w:t>відібрано 5 дітей від батьків без позбавлення їх батьківських прав:</w:t>
      </w:r>
    </w:p>
    <w:p w14:paraId="3463CBE6" w14:textId="77777777" w:rsidR="00792FCC" w:rsidRPr="00595C0C" w:rsidRDefault="00792FCC" w:rsidP="00792FCC">
      <w:pPr>
        <w:ind w:firstLine="709"/>
        <w:jc w:val="both"/>
        <w:rPr>
          <w:lang w:eastAsia="uk-UA"/>
        </w:rPr>
      </w:pPr>
      <w:r w:rsidRPr="00595C0C">
        <w:rPr>
          <w:color w:val="000000"/>
          <w:sz w:val="28"/>
          <w:szCs w:val="28"/>
          <w:lang w:eastAsia="uk-UA"/>
        </w:rPr>
        <w:t>1 дитину повернуто в сім’ю матері.</w:t>
      </w:r>
      <w:r w:rsidRPr="00595C0C">
        <w:rPr>
          <w:color w:val="000000"/>
          <w:sz w:val="28"/>
          <w:szCs w:val="28"/>
          <w:lang w:eastAsia="uk-UA"/>
        </w:rPr>
        <w:tab/>
      </w:r>
      <w:r w:rsidRPr="00595C0C">
        <w:rPr>
          <w:color w:val="000000"/>
          <w:sz w:val="28"/>
          <w:szCs w:val="28"/>
          <w:lang w:eastAsia="uk-UA"/>
        </w:rPr>
        <w:tab/>
        <w:t> </w:t>
      </w:r>
    </w:p>
    <w:p w14:paraId="73921363" w14:textId="77777777" w:rsidR="00792FCC" w:rsidRDefault="00792FCC" w:rsidP="00792FCC">
      <w:pPr>
        <w:jc w:val="center"/>
        <w:rPr>
          <w:lang w:eastAsia="uk-UA"/>
        </w:rPr>
      </w:pPr>
    </w:p>
    <w:p w14:paraId="45FEBF31" w14:textId="77777777" w:rsidR="00792FCC" w:rsidRPr="00595C0C" w:rsidRDefault="00792FCC" w:rsidP="00792FCC">
      <w:pPr>
        <w:ind w:firstLine="709"/>
        <w:jc w:val="center"/>
        <w:rPr>
          <w:lang w:eastAsia="uk-UA"/>
        </w:rPr>
      </w:pPr>
      <w:r>
        <w:rPr>
          <w:b/>
          <w:bCs/>
          <w:color w:val="000000"/>
          <w:sz w:val="28"/>
          <w:szCs w:val="28"/>
          <w:u w:val="single"/>
          <w:lang w:eastAsia="uk-UA"/>
        </w:rPr>
        <w:t xml:space="preserve">2.8. </w:t>
      </w:r>
      <w:r w:rsidRPr="00595C0C">
        <w:rPr>
          <w:b/>
          <w:bCs/>
          <w:color w:val="000000"/>
          <w:sz w:val="28"/>
          <w:szCs w:val="28"/>
          <w:u w:val="single"/>
          <w:lang w:eastAsia="uk-UA"/>
        </w:rPr>
        <w:t xml:space="preserve">Гуманітарна </w:t>
      </w:r>
      <w:r>
        <w:rPr>
          <w:b/>
          <w:bCs/>
          <w:color w:val="000000"/>
          <w:sz w:val="28"/>
          <w:szCs w:val="28"/>
          <w:u w:val="single"/>
          <w:lang w:eastAsia="uk-UA"/>
        </w:rPr>
        <w:t>інфраструктура</w:t>
      </w:r>
    </w:p>
    <w:p w14:paraId="58F988F3" w14:textId="77777777" w:rsidR="00792FCC" w:rsidRPr="00595C0C" w:rsidRDefault="00792FCC" w:rsidP="00792FCC">
      <w:pPr>
        <w:ind w:firstLine="709"/>
        <w:jc w:val="center"/>
        <w:rPr>
          <w:lang w:eastAsia="uk-UA"/>
        </w:rPr>
      </w:pPr>
    </w:p>
    <w:p w14:paraId="7807BD6C" w14:textId="77777777" w:rsidR="00792FCC" w:rsidRPr="00595C0C" w:rsidRDefault="00792FCC" w:rsidP="00792FCC">
      <w:pPr>
        <w:ind w:firstLine="709"/>
        <w:jc w:val="center"/>
        <w:rPr>
          <w:lang w:eastAsia="uk-UA"/>
        </w:rPr>
      </w:pPr>
      <w:r>
        <w:rPr>
          <w:b/>
          <w:bCs/>
          <w:color w:val="000000"/>
          <w:sz w:val="28"/>
          <w:szCs w:val="28"/>
          <w:u w:val="single"/>
          <w:lang w:eastAsia="uk-UA"/>
        </w:rPr>
        <w:t xml:space="preserve">2.8.1. </w:t>
      </w:r>
      <w:r w:rsidRPr="00595C0C">
        <w:rPr>
          <w:b/>
          <w:bCs/>
          <w:color w:val="000000"/>
          <w:sz w:val="28"/>
          <w:szCs w:val="28"/>
          <w:u w:val="single"/>
          <w:lang w:eastAsia="uk-UA"/>
        </w:rPr>
        <w:t>Охорона здоров’я</w:t>
      </w:r>
    </w:p>
    <w:p w14:paraId="5BFACEB2" w14:textId="77777777" w:rsidR="00792FCC" w:rsidRPr="00595C0C" w:rsidRDefault="00792FCC" w:rsidP="00792FCC">
      <w:pPr>
        <w:rPr>
          <w:lang w:eastAsia="uk-UA"/>
        </w:rPr>
      </w:pPr>
      <w:r w:rsidRPr="00595C0C">
        <w:rPr>
          <w:lang w:eastAsia="uk-UA"/>
        </w:rPr>
        <w:t> </w:t>
      </w:r>
    </w:p>
    <w:p w14:paraId="3FD8633F" w14:textId="77777777" w:rsidR="00792FCC" w:rsidRPr="00425874" w:rsidRDefault="00792FCC" w:rsidP="00792FCC">
      <w:pPr>
        <w:ind w:firstLine="709"/>
        <w:jc w:val="both"/>
        <w:rPr>
          <w:color w:val="000000"/>
          <w:sz w:val="28"/>
          <w:szCs w:val="28"/>
          <w:lang w:eastAsia="uk-UA"/>
        </w:rPr>
      </w:pPr>
      <w:r w:rsidRPr="00595C0C">
        <w:rPr>
          <w:color w:val="000000"/>
          <w:sz w:val="28"/>
          <w:szCs w:val="28"/>
          <w:lang w:eastAsia="uk-UA"/>
        </w:rPr>
        <w:t xml:space="preserve">Лікувально-профілактична  допомога  населенню територіальної громади надається  на двох рівнях: первинна - КНП </w:t>
      </w:r>
      <w:r w:rsidRPr="00425874">
        <w:rPr>
          <w:color w:val="000000"/>
          <w:sz w:val="28"/>
          <w:szCs w:val="28"/>
          <w:lang w:eastAsia="uk-UA"/>
        </w:rPr>
        <w:t>«Савранський ЦПМСД», ФОП Ткаченко Сергій Миколайович та ФОП Бойко Сергій Якович</w:t>
      </w:r>
      <w:r w:rsidRPr="00595C0C">
        <w:rPr>
          <w:color w:val="000000"/>
          <w:sz w:val="28"/>
          <w:szCs w:val="28"/>
          <w:lang w:eastAsia="uk-UA"/>
        </w:rPr>
        <w:t xml:space="preserve"> </w:t>
      </w:r>
      <w:r>
        <w:rPr>
          <w:color w:val="000000"/>
          <w:sz w:val="28"/>
          <w:szCs w:val="28"/>
          <w:lang w:eastAsia="uk-UA"/>
        </w:rPr>
        <w:t xml:space="preserve">та </w:t>
      </w:r>
      <w:r w:rsidRPr="00595C0C">
        <w:rPr>
          <w:color w:val="000000"/>
          <w:sz w:val="28"/>
          <w:szCs w:val="28"/>
          <w:lang w:eastAsia="uk-UA"/>
        </w:rPr>
        <w:t xml:space="preserve">спеціалізована – </w:t>
      </w:r>
      <w:r w:rsidRPr="00425874">
        <w:rPr>
          <w:color w:val="000000"/>
          <w:sz w:val="28"/>
          <w:szCs w:val="28"/>
          <w:lang w:eastAsia="uk-UA"/>
        </w:rPr>
        <w:t>КНП «Савранська  лікарня»</w:t>
      </w:r>
      <w:r>
        <w:rPr>
          <w:color w:val="000000"/>
          <w:sz w:val="28"/>
          <w:szCs w:val="28"/>
          <w:lang w:eastAsia="uk-UA"/>
        </w:rPr>
        <w:t>.</w:t>
      </w:r>
    </w:p>
    <w:p w14:paraId="6B6446E5" w14:textId="77777777" w:rsidR="00792FCC" w:rsidRPr="001436EC" w:rsidRDefault="00792FCC" w:rsidP="00792FCC">
      <w:pPr>
        <w:jc w:val="center"/>
        <w:rPr>
          <w:lang w:eastAsia="uk-UA"/>
        </w:rPr>
      </w:pPr>
      <w:r w:rsidRPr="00595C0C">
        <w:rPr>
          <w:lang w:eastAsia="uk-UA"/>
        </w:rPr>
        <w:t> </w:t>
      </w:r>
      <w:r w:rsidRPr="001436EC">
        <w:rPr>
          <w:b/>
          <w:bCs/>
          <w:color w:val="000000"/>
          <w:sz w:val="28"/>
          <w:szCs w:val="28"/>
          <w:lang w:eastAsia="uk-UA"/>
        </w:rPr>
        <w:t>Первинна медична допомога</w:t>
      </w:r>
    </w:p>
    <w:p w14:paraId="0100A553" w14:textId="77777777" w:rsidR="00792FCC" w:rsidRPr="00595C0C" w:rsidRDefault="00792FCC" w:rsidP="00792FCC">
      <w:pPr>
        <w:shd w:val="clear" w:color="auto" w:fill="FFFFFF"/>
        <w:ind w:left="20" w:right="20" w:firstLine="560"/>
        <w:jc w:val="both"/>
        <w:rPr>
          <w:lang w:eastAsia="uk-UA"/>
        </w:rPr>
      </w:pPr>
      <w:r w:rsidRPr="00595C0C">
        <w:rPr>
          <w:lang w:eastAsia="uk-UA"/>
        </w:rPr>
        <w:t> </w:t>
      </w:r>
      <w:r w:rsidRPr="00595C0C">
        <w:rPr>
          <w:color w:val="000000"/>
          <w:sz w:val="28"/>
          <w:szCs w:val="28"/>
          <w:lang w:eastAsia="uk-UA"/>
        </w:rPr>
        <w:t xml:space="preserve">КНП «Савранський ЦПМСД» являється комунальним закладом охорони здоров’я Савранської селищної ради, надає первинну медико-санітарну допомогу населенню Савранської ОТГ. </w:t>
      </w:r>
    </w:p>
    <w:p w14:paraId="10D30472" w14:textId="77777777" w:rsidR="00792FCC" w:rsidRPr="00595C0C" w:rsidRDefault="00792FCC" w:rsidP="00792FCC">
      <w:pPr>
        <w:ind w:firstLine="709"/>
        <w:jc w:val="both"/>
        <w:rPr>
          <w:lang w:eastAsia="uk-UA"/>
        </w:rPr>
      </w:pPr>
      <w:r w:rsidRPr="00595C0C">
        <w:rPr>
          <w:color w:val="000000"/>
          <w:sz w:val="28"/>
          <w:szCs w:val="28"/>
          <w:lang w:eastAsia="uk-UA"/>
        </w:rPr>
        <w:t>Основною метою роботи центру є забезпечення населення району доступною, своєчасною, якісною первинною медико – санітарною допомогою.</w:t>
      </w:r>
    </w:p>
    <w:p w14:paraId="0A5E5219" w14:textId="77777777" w:rsidR="00792FCC" w:rsidRPr="00595C0C" w:rsidRDefault="00792FCC" w:rsidP="00792FCC">
      <w:pPr>
        <w:ind w:firstLine="709"/>
        <w:jc w:val="both"/>
        <w:rPr>
          <w:lang w:eastAsia="uk-UA"/>
        </w:rPr>
      </w:pPr>
      <w:r w:rsidRPr="00595C0C">
        <w:rPr>
          <w:color w:val="000000"/>
          <w:sz w:val="28"/>
          <w:szCs w:val="28"/>
          <w:lang w:eastAsia="uk-UA"/>
        </w:rPr>
        <w:lastRenderedPageBreak/>
        <w:t xml:space="preserve">Штат центру налічує 41 посади, із них на даний час в центрі працюють 5 лікарів ЗПСМ. Також працює 22 медичні сестри, 4 молодші, 10 інших, всі медичні сестри пройшли спеціалізацію за фахом, медичні сестри ЗПСМ, атестовані на відповідну кваліфікаційну категорію. </w:t>
      </w:r>
    </w:p>
    <w:p w14:paraId="5F804F67" w14:textId="77777777" w:rsidR="00792FCC" w:rsidRPr="00595C0C" w:rsidRDefault="00792FCC" w:rsidP="00792FCC">
      <w:pPr>
        <w:ind w:firstLine="709"/>
        <w:jc w:val="both"/>
        <w:rPr>
          <w:lang w:eastAsia="uk-UA"/>
        </w:rPr>
      </w:pPr>
      <w:r w:rsidRPr="00595C0C">
        <w:rPr>
          <w:color w:val="000000"/>
          <w:sz w:val="28"/>
          <w:szCs w:val="28"/>
          <w:lang w:eastAsia="uk-UA"/>
        </w:rPr>
        <w:t>Структура Савранського ЦПМСД складається з 15 структурних підрозділів, 5 амбулаторій ЗПСМ, 5 ФАПів та 5 ФП.</w:t>
      </w:r>
    </w:p>
    <w:p w14:paraId="5872FB18" w14:textId="77777777" w:rsidR="00792FCC" w:rsidRPr="00595C0C" w:rsidRDefault="00792FCC" w:rsidP="00792FCC">
      <w:pPr>
        <w:shd w:val="clear" w:color="auto" w:fill="FFFFFF"/>
        <w:ind w:firstLine="709"/>
        <w:jc w:val="both"/>
        <w:rPr>
          <w:lang w:eastAsia="uk-UA"/>
        </w:rPr>
      </w:pPr>
      <w:r w:rsidRPr="00595C0C">
        <w:rPr>
          <w:color w:val="000000"/>
          <w:sz w:val="28"/>
          <w:szCs w:val="28"/>
          <w:lang w:eastAsia="uk-UA"/>
        </w:rPr>
        <w:t>Впродовж 2024 року діяльність</w:t>
      </w:r>
      <w:r>
        <w:rPr>
          <w:color w:val="000000"/>
          <w:sz w:val="28"/>
          <w:szCs w:val="28"/>
          <w:lang w:eastAsia="uk-UA"/>
        </w:rPr>
        <w:t xml:space="preserve"> </w:t>
      </w:r>
      <w:r w:rsidRPr="00595C0C">
        <w:rPr>
          <w:color w:val="000000"/>
          <w:sz w:val="28"/>
          <w:szCs w:val="28"/>
          <w:lang w:eastAsia="uk-UA"/>
        </w:rPr>
        <w:t>КНП «Савранський ПМСД»</w:t>
      </w:r>
      <w:r>
        <w:rPr>
          <w:color w:val="000000"/>
          <w:sz w:val="28"/>
          <w:szCs w:val="28"/>
          <w:lang w:eastAsia="uk-UA"/>
        </w:rPr>
        <w:t xml:space="preserve"> </w:t>
      </w:r>
      <w:r w:rsidRPr="00595C0C">
        <w:rPr>
          <w:color w:val="000000"/>
          <w:sz w:val="28"/>
          <w:szCs w:val="28"/>
          <w:lang w:eastAsia="uk-UA"/>
        </w:rPr>
        <w:t>була</w:t>
      </w:r>
      <w:r>
        <w:rPr>
          <w:color w:val="000000"/>
          <w:sz w:val="28"/>
          <w:szCs w:val="28"/>
          <w:lang w:eastAsia="uk-UA"/>
        </w:rPr>
        <w:t xml:space="preserve"> </w:t>
      </w:r>
      <w:r w:rsidRPr="00595C0C">
        <w:rPr>
          <w:color w:val="000000"/>
          <w:sz w:val="28"/>
          <w:szCs w:val="28"/>
          <w:lang w:eastAsia="uk-UA"/>
        </w:rPr>
        <w:t>спрямована на реалізацію</w:t>
      </w:r>
      <w:r>
        <w:rPr>
          <w:color w:val="000000"/>
          <w:sz w:val="28"/>
          <w:szCs w:val="28"/>
          <w:lang w:eastAsia="uk-UA"/>
        </w:rPr>
        <w:t xml:space="preserve"> </w:t>
      </w:r>
      <w:r w:rsidRPr="00595C0C">
        <w:rPr>
          <w:color w:val="000000"/>
          <w:sz w:val="28"/>
          <w:szCs w:val="28"/>
          <w:lang w:eastAsia="uk-UA"/>
        </w:rPr>
        <w:t>державної</w:t>
      </w:r>
      <w:r>
        <w:rPr>
          <w:color w:val="000000"/>
          <w:sz w:val="28"/>
          <w:szCs w:val="28"/>
          <w:lang w:eastAsia="uk-UA"/>
        </w:rPr>
        <w:t xml:space="preserve"> </w:t>
      </w:r>
      <w:r w:rsidRPr="00595C0C">
        <w:rPr>
          <w:color w:val="000000"/>
          <w:sz w:val="28"/>
          <w:szCs w:val="28"/>
          <w:lang w:eastAsia="uk-UA"/>
        </w:rPr>
        <w:t>політики у сфері</w:t>
      </w:r>
      <w:r>
        <w:rPr>
          <w:color w:val="000000"/>
          <w:sz w:val="28"/>
          <w:szCs w:val="28"/>
          <w:lang w:eastAsia="uk-UA"/>
        </w:rPr>
        <w:t xml:space="preserve"> </w:t>
      </w:r>
      <w:r w:rsidRPr="00595C0C">
        <w:rPr>
          <w:color w:val="000000"/>
          <w:sz w:val="28"/>
          <w:szCs w:val="28"/>
          <w:lang w:eastAsia="uk-UA"/>
        </w:rPr>
        <w:t>охорони</w:t>
      </w:r>
      <w:r>
        <w:rPr>
          <w:color w:val="000000"/>
          <w:sz w:val="28"/>
          <w:szCs w:val="28"/>
          <w:lang w:eastAsia="uk-UA"/>
        </w:rPr>
        <w:t xml:space="preserve"> </w:t>
      </w:r>
      <w:r w:rsidRPr="00595C0C">
        <w:rPr>
          <w:color w:val="000000"/>
          <w:sz w:val="28"/>
          <w:szCs w:val="28"/>
          <w:lang w:eastAsia="uk-UA"/>
        </w:rPr>
        <w:t>здоров’я</w:t>
      </w:r>
      <w:r>
        <w:rPr>
          <w:color w:val="000000"/>
          <w:sz w:val="28"/>
          <w:szCs w:val="28"/>
          <w:lang w:eastAsia="uk-UA"/>
        </w:rPr>
        <w:t xml:space="preserve"> </w:t>
      </w:r>
      <w:r w:rsidRPr="00595C0C">
        <w:rPr>
          <w:color w:val="000000"/>
          <w:sz w:val="28"/>
          <w:szCs w:val="28"/>
          <w:lang w:eastAsia="uk-UA"/>
        </w:rPr>
        <w:t>населення, направленої на покращення</w:t>
      </w:r>
      <w:r>
        <w:rPr>
          <w:color w:val="000000"/>
          <w:sz w:val="28"/>
          <w:szCs w:val="28"/>
          <w:lang w:eastAsia="uk-UA"/>
        </w:rPr>
        <w:t xml:space="preserve"> </w:t>
      </w:r>
      <w:r w:rsidRPr="00595C0C">
        <w:rPr>
          <w:color w:val="000000"/>
          <w:sz w:val="28"/>
          <w:szCs w:val="28"/>
          <w:lang w:eastAsia="uk-UA"/>
        </w:rPr>
        <w:t>якості</w:t>
      </w:r>
      <w:r>
        <w:rPr>
          <w:color w:val="000000"/>
          <w:sz w:val="28"/>
          <w:szCs w:val="28"/>
          <w:lang w:eastAsia="uk-UA"/>
        </w:rPr>
        <w:t xml:space="preserve"> </w:t>
      </w:r>
      <w:r w:rsidRPr="00595C0C">
        <w:rPr>
          <w:color w:val="000000"/>
          <w:sz w:val="28"/>
          <w:szCs w:val="28"/>
          <w:lang w:eastAsia="uk-UA"/>
        </w:rPr>
        <w:t>надання</w:t>
      </w:r>
      <w:r>
        <w:rPr>
          <w:color w:val="000000"/>
          <w:sz w:val="28"/>
          <w:szCs w:val="28"/>
          <w:lang w:eastAsia="uk-UA"/>
        </w:rPr>
        <w:t xml:space="preserve"> </w:t>
      </w:r>
      <w:r w:rsidRPr="00595C0C">
        <w:rPr>
          <w:color w:val="000000"/>
          <w:sz w:val="28"/>
          <w:szCs w:val="28"/>
          <w:lang w:eastAsia="uk-UA"/>
        </w:rPr>
        <w:t>медичної</w:t>
      </w:r>
      <w:r>
        <w:rPr>
          <w:color w:val="000000"/>
          <w:sz w:val="28"/>
          <w:szCs w:val="28"/>
          <w:lang w:eastAsia="uk-UA"/>
        </w:rPr>
        <w:t xml:space="preserve"> </w:t>
      </w:r>
      <w:r w:rsidRPr="00595C0C">
        <w:rPr>
          <w:color w:val="000000"/>
          <w:sz w:val="28"/>
          <w:szCs w:val="28"/>
          <w:lang w:eastAsia="uk-UA"/>
        </w:rPr>
        <w:t>допомоги,</w:t>
      </w:r>
      <w:r>
        <w:rPr>
          <w:color w:val="000000"/>
          <w:sz w:val="28"/>
          <w:szCs w:val="28"/>
          <w:lang w:eastAsia="uk-UA"/>
        </w:rPr>
        <w:t xml:space="preserve"> </w:t>
      </w:r>
      <w:r w:rsidRPr="00595C0C">
        <w:rPr>
          <w:color w:val="000000"/>
          <w:sz w:val="28"/>
          <w:szCs w:val="28"/>
          <w:lang w:eastAsia="uk-UA"/>
        </w:rPr>
        <w:t>зниження</w:t>
      </w:r>
      <w:r>
        <w:rPr>
          <w:color w:val="000000"/>
          <w:sz w:val="28"/>
          <w:szCs w:val="28"/>
          <w:lang w:eastAsia="uk-UA"/>
        </w:rPr>
        <w:t xml:space="preserve"> </w:t>
      </w:r>
      <w:r w:rsidRPr="00595C0C">
        <w:rPr>
          <w:color w:val="000000"/>
          <w:sz w:val="28"/>
          <w:szCs w:val="28"/>
          <w:lang w:eastAsia="uk-UA"/>
        </w:rPr>
        <w:t>рівнів</w:t>
      </w:r>
      <w:r>
        <w:rPr>
          <w:color w:val="000000"/>
          <w:sz w:val="28"/>
          <w:szCs w:val="28"/>
          <w:lang w:eastAsia="uk-UA"/>
        </w:rPr>
        <w:t xml:space="preserve"> </w:t>
      </w:r>
      <w:r w:rsidRPr="00595C0C">
        <w:rPr>
          <w:color w:val="000000"/>
          <w:sz w:val="28"/>
          <w:szCs w:val="28"/>
          <w:lang w:eastAsia="uk-UA"/>
        </w:rPr>
        <w:t>захворюваності, інвалідності, смертності, створення умов для формування здорового способу життя, зміцнення</w:t>
      </w:r>
      <w:r>
        <w:rPr>
          <w:color w:val="000000"/>
          <w:sz w:val="28"/>
          <w:szCs w:val="28"/>
          <w:lang w:eastAsia="uk-UA"/>
        </w:rPr>
        <w:t xml:space="preserve"> </w:t>
      </w:r>
      <w:r w:rsidRPr="00595C0C">
        <w:rPr>
          <w:color w:val="000000"/>
          <w:sz w:val="28"/>
          <w:szCs w:val="28"/>
          <w:lang w:eastAsia="uk-UA"/>
        </w:rPr>
        <w:t>матеріально-технічної</w:t>
      </w:r>
      <w:r>
        <w:rPr>
          <w:color w:val="000000"/>
          <w:sz w:val="28"/>
          <w:szCs w:val="28"/>
          <w:lang w:eastAsia="uk-UA"/>
        </w:rPr>
        <w:t xml:space="preserve"> </w:t>
      </w:r>
      <w:r w:rsidRPr="00595C0C">
        <w:rPr>
          <w:color w:val="000000"/>
          <w:sz w:val="28"/>
          <w:szCs w:val="28"/>
          <w:lang w:eastAsia="uk-UA"/>
        </w:rPr>
        <w:t>бази закладу.</w:t>
      </w:r>
    </w:p>
    <w:p w14:paraId="4E17B39D" w14:textId="77777777" w:rsidR="00792FCC" w:rsidRPr="00595C0C" w:rsidRDefault="00792FCC" w:rsidP="00792FCC">
      <w:pPr>
        <w:ind w:firstLine="709"/>
        <w:jc w:val="both"/>
        <w:rPr>
          <w:lang w:eastAsia="uk-UA"/>
        </w:rPr>
      </w:pPr>
      <w:r w:rsidRPr="00595C0C">
        <w:rPr>
          <w:color w:val="000000"/>
          <w:sz w:val="28"/>
          <w:szCs w:val="28"/>
          <w:lang w:eastAsia="uk-UA"/>
        </w:rPr>
        <w:t>В 2024 році КНП «Савранський ЦПМСД» працював над виконанням наступних завдань:</w:t>
      </w:r>
    </w:p>
    <w:p w14:paraId="7E527D73" w14:textId="279F16D4" w:rsidR="00792FCC" w:rsidRPr="00595C0C" w:rsidRDefault="00792FCC" w:rsidP="00E2629E">
      <w:pPr>
        <w:numPr>
          <w:ilvl w:val="0"/>
          <w:numId w:val="4"/>
        </w:numPr>
        <w:shd w:val="clear" w:color="auto" w:fill="FFFFFF"/>
        <w:tabs>
          <w:tab w:val="left" w:pos="239"/>
        </w:tabs>
        <w:jc w:val="both"/>
        <w:rPr>
          <w:lang w:eastAsia="uk-UA"/>
        </w:rPr>
      </w:pPr>
      <w:r w:rsidRPr="00595C0C">
        <w:rPr>
          <w:color w:val="000000"/>
          <w:sz w:val="28"/>
          <w:szCs w:val="28"/>
          <w:lang w:eastAsia="uk-UA"/>
        </w:rPr>
        <w:t>заходи по профілактиці</w:t>
      </w:r>
      <w:r>
        <w:rPr>
          <w:color w:val="000000"/>
          <w:sz w:val="28"/>
          <w:szCs w:val="28"/>
          <w:lang w:eastAsia="uk-UA"/>
        </w:rPr>
        <w:t xml:space="preserve"> </w:t>
      </w:r>
      <w:r w:rsidRPr="00595C0C">
        <w:rPr>
          <w:color w:val="000000"/>
          <w:sz w:val="28"/>
          <w:szCs w:val="28"/>
          <w:lang w:eastAsia="uk-UA"/>
        </w:rPr>
        <w:t>туберкульозу, онко</w:t>
      </w:r>
      <w:r>
        <w:rPr>
          <w:color w:val="000000"/>
          <w:sz w:val="28"/>
          <w:szCs w:val="28"/>
          <w:lang w:eastAsia="uk-UA"/>
        </w:rPr>
        <w:t xml:space="preserve"> </w:t>
      </w:r>
      <w:r w:rsidRPr="00595C0C">
        <w:rPr>
          <w:color w:val="000000"/>
          <w:sz w:val="28"/>
          <w:szCs w:val="28"/>
          <w:lang w:eastAsia="uk-UA"/>
        </w:rPr>
        <w:t>захворювань, серцево- судинної та церебро-васкулярної</w:t>
      </w:r>
      <w:r>
        <w:rPr>
          <w:color w:val="000000"/>
          <w:sz w:val="28"/>
          <w:szCs w:val="28"/>
          <w:lang w:eastAsia="uk-UA"/>
        </w:rPr>
        <w:t xml:space="preserve"> </w:t>
      </w:r>
      <w:r w:rsidRPr="00595C0C">
        <w:rPr>
          <w:color w:val="000000"/>
          <w:sz w:val="28"/>
          <w:szCs w:val="28"/>
          <w:lang w:eastAsia="uk-UA"/>
        </w:rPr>
        <w:t>патології, інфекційних</w:t>
      </w:r>
      <w:r>
        <w:rPr>
          <w:color w:val="000000"/>
          <w:sz w:val="28"/>
          <w:szCs w:val="28"/>
          <w:lang w:eastAsia="uk-UA"/>
        </w:rPr>
        <w:t xml:space="preserve"> </w:t>
      </w:r>
      <w:r w:rsidRPr="00595C0C">
        <w:rPr>
          <w:color w:val="000000"/>
          <w:sz w:val="28"/>
          <w:szCs w:val="28"/>
          <w:lang w:eastAsia="uk-UA"/>
        </w:rPr>
        <w:t>захворювань, травматизму, зниження</w:t>
      </w:r>
      <w:r>
        <w:rPr>
          <w:color w:val="000000"/>
          <w:sz w:val="28"/>
          <w:szCs w:val="28"/>
          <w:lang w:eastAsia="uk-UA"/>
        </w:rPr>
        <w:t xml:space="preserve"> </w:t>
      </w:r>
      <w:r w:rsidRPr="00595C0C">
        <w:rPr>
          <w:color w:val="000000"/>
          <w:sz w:val="28"/>
          <w:szCs w:val="28"/>
          <w:lang w:eastAsia="uk-UA"/>
        </w:rPr>
        <w:t>первинного</w:t>
      </w:r>
      <w:r>
        <w:rPr>
          <w:color w:val="000000"/>
          <w:sz w:val="28"/>
          <w:szCs w:val="28"/>
          <w:lang w:eastAsia="uk-UA"/>
        </w:rPr>
        <w:t xml:space="preserve"> </w:t>
      </w:r>
      <w:r w:rsidRPr="00595C0C">
        <w:rPr>
          <w:color w:val="000000"/>
          <w:sz w:val="28"/>
          <w:szCs w:val="28"/>
          <w:lang w:eastAsia="uk-UA"/>
        </w:rPr>
        <w:t xml:space="preserve">виходу на </w:t>
      </w:r>
      <w:r w:rsidR="00A42F36" w:rsidRPr="00595C0C">
        <w:rPr>
          <w:color w:val="000000"/>
          <w:sz w:val="28"/>
          <w:szCs w:val="28"/>
          <w:lang w:eastAsia="uk-UA"/>
        </w:rPr>
        <w:t>інвалідність</w:t>
      </w:r>
      <w:r w:rsidRPr="00595C0C">
        <w:rPr>
          <w:color w:val="000000"/>
          <w:sz w:val="28"/>
          <w:szCs w:val="28"/>
          <w:lang w:eastAsia="uk-UA"/>
        </w:rPr>
        <w:t>, вдосконалення</w:t>
      </w:r>
      <w:r>
        <w:rPr>
          <w:color w:val="000000"/>
          <w:sz w:val="28"/>
          <w:szCs w:val="28"/>
          <w:lang w:eastAsia="uk-UA"/>
        </w:rPr>
        <w:t xml:space="preserve"> </w:t>
      </w:r>
      <w:r w:rsidRPr="00595C0C">
        <w:rPr>
          <w:color w:val="000000"/>
          <w:sz w:val="28"/>
          <w:szCs w:val="28"/>
          <w:lang w:eastAsia="uk-UA"/>
        </w:rPr>
        <w:t>роботи ПМСД на засадах сімейної</w:t>
      </w:r>
      <w:r>
        <w:rPr>
          <w:color w:val="000000"/>
          <w:sz w:val="28"/>
          <w:szCs w:val="28"/>
          <w:lang w:eastAsia="uk-UA"/>
        </w:rPr>
        <w:t xml:space="preserve"> </w:t>
      </w:r>
      <w:r w:rsidRPr="00595C0C">
        <w:rPr>
          <w:color w:val="000000"/>
          <w:sz w:val="28"/>
          <w:szCs w:val="28"/>
          <w:lang w:eastAsia="uk-UA"/>
        </w:rPr>
        <w:t>медицини, зниження</w:t>
      </w:r>
      <w:r>
        <w:rPr>
          <w:color w:val="000000"/>
          <w:sz w:val="28"/>
          <w:szCs w:val="28"/>
          <w:lang w:eastAsia="uk-UA"/>
        </w:rPr>
        <w:t xml:space="preserve"> </w:t>
      </w:r>
      <w:r w:rsidRPr="00595C0C">
        <w:rPr>
          <w:color w:val="000000"/>
          <w:sz w:val="28"/>
          <w:szCs w:val="28"/>
          <w:lang w:eastAsia="uk-UA"/>
        </w:rPr>
        <w:t>захворюваності</w:t>
      </w:r>
      <w:r>
        <w:rPr>
          <w:color w:val="000000"/>
          <w:sz w:val="28"/>
          <w:szCs w:val="28"/>
          <w:lang w:eastAsia="uk-UA"/>
        </w:rPr>
        <w:t xml:space="preserve"> </w:t>
      </w:r>
      <w:r w:rsidRPr="00595C0C">
        <w:rPr>
          <w:color w:val="000000"/>
          <w:sz w:val="28"/>
          <w:szCs w:val="28"/>
          <w:lang w:eastAsia="uk-UA"/>
        </w:rPr>
        <w:t>серед</w:t>
      </w:r>
      <w:r>
        <w:rPr>
          <w:color w:val="000000"/>
          <w:sz w:val="28"/>
          <w:szCs w:val="28"/>
          <w:lang w:eastAsia="uk-UA"/>
        </w:rPr>
        <w:t xml:space="preserve"> </w:t>
      </w:r>
      <w:r w:rsidRPr="00595C0C">
        <w:rPr>
          <w:color w:val="000000"/>
          <w:sz w:val="28"/>
          <w:szCs w:val="28"/>
          <w:lang w:eastAsia="uk-UA"/>
        </w:rPr>
        <w:t>дітей.</w:t>
      </w:r>
    </w:p>
    <w:p w14:paraId="3DA3A8CD" w14:textId="77777777" w:rsidR="00792FCC" w:rsidRPr="00595C0C" w:rsidRDefault="00792FCC" w:rsidP="00E2629E">
      <w:pPr>
        <w:numPr>
          <w:ilvl w:val="0"/>
          <w:numId w:val="4"/>
        </w:numPr>
        <w:shd w:val="clear" w:color="auto" w:fill="FFFFFF"/>
        <w:tabs>
          <w:tab w:val="left" w:pos="239"/>
        </w:tabs>
        <w:jc w:val="both"/>
        <w:rPr>
          <w:lang w:eastAsia="uk-UA"/>
        </w:rPr>
      </w:pPr>
      <w:r w:rsidRPr="00595C0C">
        <w:rPr>
          <w:color w:val="000000"/>
          <w:sz w:val="28"/>
          <w:szCs w:val="28"/>
          <w:lang w:eastAsia="uk-UA"/>
        </w:rPr>
        <w:t>заходи з проведення профілактичних та протиепідемічних заходів щодо зниження захворюваності на кишкові інфекції, туберкульоз, онкологічні захворювання та ВІЛ - інфекцію / СНІД.</w:t>
      </w:r>
    </w:p>
    <w:p w14:paraId="4A8F9C69" w14:textId="77777777" w:rsidR="00792FCC" w:rsidRPr="00595C0C" w:rsidRDefault="00792FCC" w:rsidP="00E2629E">
      <w:pPr>
        <w:numPr>
          <w:ilvl w:val="0"/>
          <w:numId w:val="4"/>
        </w:numPr>
        <w:shd w:val="clear" w:color="auto" w:fill="FFFFFF"/>
        <w:tabs>
          <w:tab w:val="left" w:pos="239"/>
        </w:tabs>
        <w:jc w:val="both"/>
        <w:rPr>
          <w:lang w:eastAsia="uk-UA"/>
        </w:rPr>
      </w:pPr>
      <w:r w:rsidRPr="00595C0C">
        <w:rPr>
          <w:color w:val="000000"/>
          <w:sz w:val="28"/>
          <w:szCs w:val="28"/>
          <w:lang w:eastAsia="uk-UA"/>
        </w:rPr>
        <w:t>заходи зі</w:t>
      </w:r>
      <w:r>
        <w:rPr>
          <w:color w:val="000000"/>
          <w:sz w:val="28"/>
          <w:szCs w:val="28"/>
          <w:lang w:eastAsia="uk-UA"/>
        </w:rPr>
        <w:t xml:space="preserve"> </w:t>
      </w:r>
      <w:r w:rsidRPr="00595C0C">
        <w:rPr>
          <w:color w:val="000000"/>
          <w:sz w:val="28"/>
          <w:szCs w:val="28"/>
          <w:lang w:eastAsia="uk-UA"/>
        </w:rPr>
        <w:t>зниження</w:t>
      </w:r>
      <w:r>
        <w:rPr>
          <w:color w:val="000000"/>
          <w:sz w:val="28"/>
          <w:szCs w:val="28"/>
          <w:lang w:eastAsia="uk-UA"/>
        </w:rPr>
        <w:t xml:space="preserve"> </w:t>
      </w:r>
      <w:r w:rsidRPr="00595C0C">
        <w:rPr>
          <w:color w:val="000000"/>
          <w:sz w:val="28"/>
          <w:szCs w:val="28"/>
          <w:lang w:eastAsia="uk-UA"/>
        </w:rPr>
        <w:t>онкозанедбаності та виявлення</w:t>
      </w:r>
      <w:r>
        <w:rPr>
          <w:color w:val="000000"/>
          <w:sz w:val="28"/>
          <w:szCs w:val="28"/>
          <w:lang w:eastAsia="uk-UA"/>
        </w:rPr>
        <w:t xml:space="preserve"> </w:t>
      </w:r>
      <w:r w:rsidRPr="00595C0C">
        <w:rPr>
          <w:color w:val="000000"/>
          <w:sz w:val="28"/>
          <w:szCs w:val="28"/>
          <w:lang w:eastAsia="uk-UA"/>
        </w:rPr>
        <w:t>онкологічної</w:t>
      </w:r>
      <w:r>
        <w:rPr>
          <w:color w:val="000000"/>
          <w:sz w:val="28"/>
          <w:szCs w:val="28"/>
          <w:lang w:eastAsia="uk-UA"/>
        </w:rPr>
        <w:t xml:space="preserve"> </w:t>
      </w:r>
      <w:r w:rsidRPr="00595C0C">
        <w:rPr>
          <w:color w:val="000000"/>
          <w:sz w:val="28"/>
          <w:szCs w:val="28"/>
          <w:lang w:eastAsia="uk-UA"/>
        </w:rPr>
        <w:t>патології на ранніх</w:t>
      </w:r>
      <w:r>
        <w:rPr>
          <w:color w:val="000000"/>
          <w:sz w:val="28"/>
          <w:szCs w:val="28"/>
          <w:lang w:eastAsia="uk-UA"/>
        </w:rPr>
        <w:t xml:space="preserve"> </w:t>
      </w:r>
      <w:r w:rsidRPr="00595C0C">
        <w:rPr>
          <w:color w:val="000000"/>
          <w:sz w:val="28"/>
          <w:szCs w:val="28"/>
          <w:lang w:eastAsia="uk-UA"/>
        </w:rPr>
        <w:t xml:space="preserve">стадіях. </w:t>
      </w:r>
    </w:p>
    <w:p w14:paraId="02703D1E" w14:textId="77777777" w:rsidR="00792FCC" w:rsidRPr="00595C0C" w:rsidRDefault="00792FCC" w:rsidP="00792FCC">
      <w:pPr>
        <w:ind w:firstLine="709"/>
        <w:rPr>
          <w:lang w:eastAsia="uk-UA"/>
        </w:rPr>
      </w:pPr>
      <w:r w:rsidRPr="00595C0C">
        <w:rPr>
          <w:color w:val="000000"/>
          <w:sz w:val="28"/>
          <w:szCs w:val="28"/>
          <w:lang w:eastAsia="uk-UA"/>
        </w:rPr>
        <w:t>Виконано щеплень відповідно до календаря щеплень COVID-19, грипу – 2358 осіб, т т.ч. дітям – 1609, дорослим 749.</w:t>
      </w:r>
    </w:p>
    <w:p w14:paraId="26E55AA0" w14:textId="77777777" w:rsidR="00792FCC" w:rsidRPr="00595C0C" w:rsidRDefault="00792FCC" w:rsidP="00792FCC">
      <w:pPr>
        <w:ind w:firstLine="709"/>
        <w:jc w:val="both"/>
        <w:rPr>
          <w:lang w:eastAsia="uk-UA"/>
        </w:rPr>
      </w:pPr>
      <w:r w:rsidRPr="00595C0C">
        <w:rPr>
          <w:color w:val="000000"/>
          <w:sz w:val="28"/>
          <w:szCs w:val="28"/>
          <w:lang w:eastAsia="uk-UA"/>
        </w:rPr>
        <w:t>За 2024 рік обстежено на ВІЛ інфекцію швидкими тестами – 277 осіб.</w:t>
      </w:r>
    </w:p>
    <w:p w14:paraId="47D284D8" w14:textId="77777777" w:rsidR="00792FCC" w:rsidRPr="00595C0C" w:rsidRDefault="00792FCC" w:rsidP="00792FCC">
      <w:pPr>
        <w:shd w:val="clear" w:color="auto" w:fill="FFFFFF"/>
        <w:ind w:firstLine="709"/>
        <w:jc w:val="both"/>
        <w:rPr>
          <w:lang w:eastAsia="uk-UA"/>
        </w:rPr>
      </w:pPr>
      <w:r w:rsidRPr="00595C0C">
        <w:rPr>
          <w:color w:val="000000"/>
          <w:sz w:val="28"/>
          <w:szCs w:val="28"/>
          <w:lang w:eastAsia="uk-UA"/>
        </w:rPr>
        <w:t>За 2024 рік зареєстровано 2 гострих порушень мозкового кровообігу, всі пацієнти скеровані на стаціонарне лікування на другий рівень надання медичної допомоги, інфарктів – 6 всі відправлені до с.Любашівка та м.Балта на стаціонарне лікування.</w:t>
      </w:r>
    </w:p>
    <w:p w14:paraId="723F1F58" w14:textId="77777777" w:rsidR="00792FCC" w:rsidRPr="00595C0C" w:rsidRDefault="00792FCC" w:rsidP="00792FCC">
      <w:pPr>
        <w:ind w:firstLine="709"/>
        <w:jc w:val="both"/>
        <w:rPr>
          <w:lang w:eastAsia="uk-UA"/>
        </w:rPr>
      </w:pPr>
      <w:r w:rsidRPr="00595C0C">
        <w:rPr>
          <w:color w:val="000000"/>
          <w:sz w:val="28"/>
          <w:szCs w:val="28"/>
          <w:lang w:eastAsia="uk-UA"/>
        </w:rPr>
        <w:t>На обліку перебуває всього 548 хворих на цукровий діабет, із них інсулінозалежні 68 чоловіка, всі охоплені лікуванням, забезпечено інсуліном відповідно до планів лікування.</w:t>
      </w:r>
    </w:p>
    <w:p w14:paraId="7AA25ABE" w14:textId="77777777" w:rsidR="00792FCC" w:rsidRPr="00595C0C" w:rsidRDefault="00792FCC" w:rsidP="00792FCC">
      <w:pPr>
        <w:ind w:firstLine="709"/>
        <w:jc w:val="both"/>
        <w:rPr>
          <w:lang w:eastAsia="uk-UA"/>
        </w:rPr>
      </w:pPr>
      <w:r w:rsidRPr="00595C0C">
        <w:rPr>
          <w:color w:val="000000"/>
          <w:sz w:val="28"/>
          <w:szCs w:val="28"/>
          <w:lang w:eastAsia="uk-UA"/>
        </w:rPr>
        <w:t>На обліку перебуває 1 дитина 1-го року життя народжена від матері з ВІЛ, дитина забезпечена дитячим харчуванням за рахунок місцевого бюджету.</w:t>
      </w:r>
    </w:p>
    <w:p w14:paraId="41801AE4" w14:textId="77777777" w:rsidR="00792FCC" w:rsidRPr="00595C0C" w:rsidRDefault="00792FCC" w:rsidP="00792FCC">
      <w:pPr>
        <w:ind w:firstLine="709"/>
        <w:jc w:val="both"/>
        <w:rPr>
          <w:lang w:eastAsia="uk-UA"/>
        </w:rPr>
      </w:pPr>
      <w:r w:rsidRPr="00595C0C">
        <w:rPr>
          <w:color w:val="000000"/>
          <w:sz w:val="28"/>
          <w:szCs w:val="28"/>
          <w:lang w:eastAsia="uk-UA"/>
        </w:rPr>
        <w:t>На обліку у онколога знаходяться - 470 пацієнтів. В закладі організовано забезпечення знеболенням онкохворих пацієнтів за рахунок місцевого бюджету.</w:t>
      </w:r>
    </w:p>
    <w:p w14:paraId="6A947E02" w14:textId="77777777" w:rsidR="00792FCC" w:rsidRPr="00595C0C" w:rsidRDefault="00792FCC" w:rsidP="00792FCC">
      <w:pPr>
        <w:ind w:firstLine="709"/>
        <w:jc w:val="both"/>
        <w:rPr>
          <w:lang w:eastAsia="uk-UA"/>
        </w:rPr>
      </w:pPr>
      <w:r w:rsidRPr="00595C0C">
        <w:rPr>
          <w:color w:val="000000"/>
          <w:sz w:val="28"/>
          <w:szCs w:val="28"/>
          <w:lang w:eastAsia="uk-UA"/>
        </w:rPr>
        <w:t>В 2024 році виїзними бригадами проведено обстеження дитячого населення району шкільного та дошкільного віку, охоплено туберкуліно</w:t>
      </w:r>
      <w:r>
        <w:rPr>
          <w:color w:val="000000"/>
          <w:sz w:val="28"/>
          <w:szCs w:val="28"/>
          <w:lang w:eastAsia="uk-UA"/>
        </w:rPr>
        <w:t xml:space="preserve"> </w:t>
      </w:r>
      <w:r w:rsidRPr="00595C0C">
        <w:rPr>
          <w:color w:val="000000"/>
          <w:sz w:val="28"/>
          <w:szCs w:val="28"/>
          <w:lang w:eastAsia="uk-UA"/>
        </w:rPr>
        <w:t>діагностикою 32 дітей. В тому числі проводився медичний огляд лікарями спеціалістами обласної дитячої лікарні дітей з диспансерної групи в рамках виїзної мобільної бригади.</w:t>
      </w:r>
    </w:p>
    <w:p w14:paraId="5DB3031E" w14:textId="77777777" w:rsidR="00792FCC" w:rsidRPr="00595C0C" w:rsidRDefault="00792FCC" w:rsidP="00792FCC">
      <w:pPr>
        <w:ind w:firstLine="709"/>
        <w:jc w:val="both"/>
        <w:rPr>
          <w:lang w:eastAsia="uk-UA"/>
        </w:rPr>
      </w:pPr>
      <w:r w:rsidRPr="00595C0C">
        <w:rPr>
          <w:color w:val="000000"/>
          <w:sz w:val="28"/>
          <w:szCs w:val="28"/>
          <w:lang w:eastAsia="uk-UA"/>
        </w:rPr>
        <w:t xml:space="preserve">На території громади зареєстровано 1365 внутрішньо переміщених осіб із них дорослі – 876 особа, діти – 489 осіб.  З числа внутрішньо переміщених осіб </w:t>
      </w:r>
      <w:r w:rsidRPr="00595C0C">
        <w:rPr>
          <w:color w:val="000000"/>
          <w:sz w:val="28"/>
          <w:szCs w:val="28"/>
          <w:lang w:eastAsia="uk-UA"/>
        </w:rPr>
        <w:lastRenderedPageBreak/>
        <w:t>інваліди – 51 особа. Всі ВПО мають доступ до отримання первинної медичної допомоги незалежно від наявності укладеної декларації з лікарем, та забезпечені медикаментами відповідно до програми «Доступні ліки».</w:t>
      </w:r>
    </w:p>
    <w:p w14:paraId="378B816C" w14:textId="77777777" w:rsidR="00792FCC" w:rsidRPr="00595C0C" w:rsidRDefault="00792FCC" w:rsidP="00792FCC">
      <w:pPr>
        <w:ind w:firstLine="709"/>
        <w:jc w:val="both"/>
        <w:rPr>
          <w:lang w:eastAsia="uk-UA"/>
        </w:rPr>
      </w:pPr>
      <w:r w:rsidRPr="00595C0C">
        <w:rPr>
          <w:color w:val="000000"/>
          <w:sz w:val="28"/>
          <w:szCs w:val="28"/>
          <w:lang w:eastAsia="uk-UA"/>
        </w:rPr>
        <w:t xml:space="preserve">Під супроводом у сімейних лікарів перебуває 26 вагітних з них 1 ВПО. </w:t>
      </w:r>
    </w:p>
    <w:p w14:paraId="7DF0D8CF" w14:textId="77777777" w:rsidR="00792FCC" w:rsidRPr="00595C0C" w:rsidRDefault="00792FCC" w:rsidP="00792FCC">
      <w:pPr>
        <w:ind w:firstLine="709"/>
        <w:jc w:val="both"/>
        <w:rPr>
          <w:lang w:eastAsia="uk-UA"/>
        </w:rPr>
      </w:pPr>
      <w:r w:rsidRPr="00595C0C">
        <w:rPr>
          <w:color w:val="000000"/>
          <w:sz w:val="28"/>
          <w:szCs w:val="28"/>
          <w:lang w:eastAsia="uk-UA"/>
        </w:rPr>
        <w:t>Пільгова категорія населення забезпечена медичними лікарськими засобами відповідно до чинного законодавства та в межах фінансування програми з місцевого бюджету.</w:t>
      </w:r>
    </w:p>
    <w:p w14:paraId="1BBA6F78" w14:textId="77777777" w:rsidR="00792FCC" w:rsidRPr="00595C0C" w:rsidRDefault="00792FCC" w:rsidP="00792FCC">
      <w:pPr>
        <w:ind w:firstLine="709"/>
        <w:jc w:val="both"/>
        <w:rPr>
          <w:lang w:eastAsia="uk-UA"/>
        </w:rPr>
      </w:pPr>
      <w:r w:rsidRPr="00595C0C">
        <w:rPr>
          <w:color w:val="000000"/>
          <w:sz w:val="28"/>
          <w:szCs w:val="28"/>
          <w:lang w:eastAsia="uk-UA"/>
        </w:rPr>
        <w:t>Заклад забезпечений лікарськими засобами та медичними виробами.</w:t>
      </w:r>
    </w:p>
    <w:p w14:paraId="5A530238" w14:textId="77777777" w:rsidR="00792FCC" w:rsidRPr="00595C0C" w:rsidRDefault="00792FCC" w:rsidP="00792FCC">
      <w:pPr>
        <w:ind w:firstLine="709"/>
        <w:jc w:val="both"/>
        <w:rPr>
          <w:lang w:eastAsia="uk-UA"/>
        </w:rPr>
      </w:pPr>
      <w:r w:rsidRPr="00595C0C">
        <w:rPr>
          <w:color w:val="000000"/>
          <w:sz w:val="28"/>
          <w:szCs w:val="28"/>
          <w:lang w:eastAsia="uk-UA"/>
        </w:rPr>
        <w:t xml:space="preserve">У закладі впроваджено телемедичні консультування населення. Станом на грудень місяць проведено всього – 299 консультувань, із них кардіолога – 18, невропатолога – 1, рентгенолога – 250, ендокринолога – 3, ЛОР – 27. В закладі забезпечено проведення лабораторних досліджень відповідно до вимог надання первинної медичної допомоги.  </w:t>
      </w:r>
    </w:p>
    <w:p w14:paraId="3D88FDF4" w14:textId="77777777" w:rsidR="00792FCC" w:rsidRPr="00595C0C" w:rsidRDefault="00792FCC" w:rsidP="00792FCC">
      <w:pPr>
        <w:ind w:firstLine="709"/>
        <w:jc w:val="both"/>
        <w:rPr>
          <w:lang w:eastAsia="uk-UA"/>
        </w:rPr>
      </w:pPr>
      <w:r w:rsidRPr="00595C0C">
        <w:rPr>
          <w:color w:val="000000"/>
          <w:sz w:val="28"/>
          <w:szCs w:val="28"/>
          <w:lang w:eastAsia="uk-UA"/>
        </w:rPr>
        <w:t>Станом на   грудень 2024 року проведено: ЕКГ – 1267 обстежень, цукор крові – 1069 обстежень, загальний аналіз крові – 1348 обстежень, загальний аналіз сечі – 618 обстежень.</w:t>
      </w:r>
    </w:p>
    <w:p w14:paraId="4B834ACA" w14:textId="77777777" w:rsidR="00792FCC" w:rsidRPr="00595C0C" w:rsidRDefault="00792FCC" w:rsidP="00792FCC">
      <w:pPr>
        <w:ind w:firstLine="709"/>
        <w:jc w:val="both"/>
        <w:rPr>
          <w:lang w:eastAsia="uk-UA"/>
        </w:rPr>
      </w:pPr>
      <w:r w:rsidRPr="00595C0C">
        <w:rPr>
          <w:color w:val="000000"/>
          <w:sz w:val="28"/>
          <w:szCs w:val="28"/>
          <w:lang w:eastAsia="uk-UA"/>
        </w:rPr>
        <w:t>Заключено декларацій з населенням 8632, середня кількість декларацій на 1 лікаря 1726.</w:t>
      </w:r>
    </w:p>
    <w:p w14:paraId="06D8F65C" w14:textId="77777777" w:rsidR="00792FCC" w:rsidRPr="00595C0C" w:rsidRDefault="00792FCC" w:rsidP="00792FCC">
      <w:pPr>
        <w:ind w:firstLine="709"/>
        <w:jc w:val="both"/>
        <w:rPr>
          <w:lang w:eastAsia="uk-UA"/>
        </w:rPr>
      </w:pPr>
      <w:r w:rsidRPr="00595C0C">
        <w:rPr>
          <w:color w:val="000000"/>
          <w:sz w:val="28"/>
          <w:szCs w:val="28"/>
          <w:lang w:eastAsia="uk-UA"/>
        </w:rPr>
        <w:t>Створено електронних рецептів за програмою медичних гарантій всього – 17404.</w:t>
      </w:r>
    </w:p>
    <w:p w14:paraId="4C6FEC21" w14:textId="77777777" w:rsidR="00792FCC" w:rsidRPr="00595C0C" w:rsidRDefault="00792FCC" w:rsidP="00792FCC">
      <w:pPr>
        <w:ind w:firstLine="709"/>
        <w:jc w:val="both"/>
        <w:rPr>
          <w:lang w:eastAsia="uk-UA"/>
        </w:rPr>
      </w:pPr>
      <w:r w:rsidRPr="00595C0C">
        <w:rPr>
          <w:b/>
          <w:bCs/>
          <w:i/>
          <w:iCs/>
          <w:color w:val="000000"/>
          <w:sz w:val="28"/>
          <w:szCs w:val="28"/>
          <w:lang w:eastAsia="uk-UA"/>
        </w:rPr>
        <w:t>За рахунок   місцевого бюджету</w:t>
      </w:r>
      <w:r w:rsidRPr="00595C0C">
        <w:rPr>
          <w:color w:val="000000"/>
          <w:sz w:val="28"/>
          <w:szCs w:val="28"/>
          <w:lang w:eastAsia="uk-UA"/>
        </w:rPr>
        <w:t xml:space="preserve">: </w:t>
      </w:r>
    </w:p>
    <w:p w14:paraId="7CC29D7A" w14:textId="77777777" w:rsidR="00792FCC" w:rsidRPr="00595C0C" w:rsidRDefault="00792FCC" w:rsidP="00792FCC">
      <w:pPr>
        <w:ind w:firstLine="709"/>
        <w:jc w:val="both"/>
        <w:rPr>
          <w:lang w:eastAsia="uk-UA"/>
        </w:rPr>
      </w:pPr>
      <w:r w:rsidRPr="00595C0C">
        <w:rPr>
          <w:color w:val="000000"/>
          <w:sz w:val="28"/>
          <w:szCs w:val="28"/>
          <w:lang w:eastAsia="uk-UA"/>
        </w:rPr>
        <w:t>- проведено капітальний ремонт частини   даху приміщення центру на суму 772815,94 грн.;</w:t>
      </w:r>
    </w:p>
    <w:p w14:paraId="51205C50" w14:textId="77777777" w:rsidR="00792FCC" w:rsidRPr="00595C0C" w:rsidRDefault="00792FCC" w:rsidP="00792FCC">
      <w:pPr>
        <w:ind w:firstLine="709"/>
        <w:jc w:val="both"/>
        <w:rPr>
          <w:lang w:eastAsia="uk-UA"/>
        </w:rPr>
      </w:pPr>
      <w:r w:rsidRPr="00595C0C">
        <w:rPr>
          <w:color w:val="000000"/>
          <w:sz w:val="28"/>
          <w:szCs w:val="28"/>
          <w:lang w:eastAsia="uk-UA"/>
        </w:rPr>
        <w:t>Розроблено та затверджено сесією селищної ради «Програму фінансової підтримки та розвитку Комунального некомерційного підприємства «Савранський центр первинної медико-санітарної допомоги» Савранської селищної ради Одеської області на 2021-2025 роки». Відповідно до якої на заробітну плату для працівників ФАПів та ФП виділено та фактично використано 1273587,28 грн., нарахування на заробітну плату   виділено та фактично використано 290851,23 грн. </w:t>
      </w:r>
    </w:p>
    <w:p w14:paraId="618240CD" w14:textId="77777777" w:rsidR="00792FCC" w:rsidRPr="00595C0C" w:rsidRDefault="00792FCC" w:rsidP="00792FCC">
      <w:pPr>
        <w:ind w:firstLine="709"/>
        <w:jc w:val="both"/>
        <w:rPr>
          <w:lang w:eastAsia="uk-UA"/>
        </w:rPr>
      </w:pPr>
      <w:r w:rsidRPr="00595C0C">
        <w:rPr>
          <w:color w:val="000000"/>
          <w:sz w:val="28"/>
          <w:szCs w:val="28"/>
          <w:lang w:eastAsia="uk-UA"/>
        </w:rPr>
        <w:t>- придбано медикаментів та перев’язувальних матеріалів на суму 171350,34 грн.;</w:t>
      </w:r>
    </w:p>
    <w:p w14:paraId="5CFCED36" w14:textId="77777777" w:rsidR="00792FCC" w:rsidRPr="00595C0C" w:rsidRDefault="00792FCC" w:rsidP="00792FCC">
      <w:pPr>
        <w:ind w:firstLine="709"/>
        <w:jc w:val="both"/>
        <w:rPr>
          <w:lang w:eastAsia="uk-UA"/>
        </w:rPr>
      </w:pPr>
      <w:r w:rsidRPr="00595C0C">
        <w:rPr>
          <w:color w:val="000000"/>
          <w:sz w:val="28"/>
          <w:szCs w:val="28"/>
          <w:lang w:eastAsia="uk-UA"/>
        </w:rPr>
        <w:t>- забезпечено харчовими сумішами дітей народжених від матерів ВІЛ інфікованих за кошти місцевого бюджету   на суму 14915,00 грн.</w:t>
      </w:r>
    </w:p>
    <w:p w14:paraId="6E250A4E" w14:textId="77777777" w:rsidR="00792FCC" w:rsidRPr="00595C0C" w:rsidRDefault="00792FCC" w:rsidP="00792FCC">
      <w:pPr>
        <w:ind w:firstLine="709"/>
        <w:jc w:val="both"/>
        <w:rPr>
          <w:lang w:eastAsia="uk-UA"/>
        </w:rPr>
      </w:pPr>
      <w:r w:rsidRPr="00595C0C">
        <w:rPr>
          <w:color w:val="000000"/>
          <w:sz w:val="28"/>
          <w:szCs w:val="28"/>
          <w:lang w:eastAsia="uk-UA"/>
        </w:rPr>
        <w:t xml:space="preserve">- на оплату електроенергії використано 145662,10 грн. та інших енергоносіїв (дрова) 109900 грн. </w:t>
      </w:r>
    </w:p>
    <w:p w14:paraId="1E093C70" w14:textId="77777777" w:rsidR="00792FCC" w:rsidRPr="00595C0C" w:rsidRDefault="00792FCC" w:rsidP="00792FCC">
      <w:pPr>
        <w:ind w:firstLine="709"/>
        <w:jc w:val="both"/>
        <w:rPr>
          <w:lang w:eastAsia="uk-UA"/>
        </w:rPr>
      </w:pPr>
      <w:r w:rsidRPr="00595C0C">
        <w:rPr>
          <w:color w:val="000000"/>
          <w:sz w:val="28"/>
          <w:szCs w:val="28"/>
          <w:lang w:eastAsia="uk-UA"/>
        </w:rPr>
        <w:t>- забезпечено населення медикаментами за пільговими   рецептами на суму 47629,9грн.;</w:t>
      </w:r>
    </w:p>
    <w:p w14:paraId="63604FF4" w14:textId="77777777" w:rsidR="00792FCC" w:rsidRPr="00595C0C" w:rsidRDefault="00792FCC" w:rsidP="00792FCC">
      <w:pPr>
        <w:ind w:firstLine="709"/>
        <w:jc w:val="both"/>
        <w:rPr>
          <w:lang w:eastAsia="uk-UA"/>
        </w:rPr>
      </w:pPr>
      <w:r w:rsidRPr="00595C0C">
        <w:rPr>
          <w:color w:val="000000"/>
          <w:sz w:val="28"/>
          <w:szCs w:val="28"/>
          <w:lang w:eastAsia="uk-UA"/>
        </w:rPr>
        <w:t xml:space="preserve">- придбано будівельних матеріалів та санітарно-технічних виробів для проведення ремонту в 2-х туалетних кімнатах Савранської амбулаторії на суму 39230,00 грн. </w:t>
      </w:r>
    </w:p>
    <w:p w14:paraId="00E8377C" w14:textId="77777777" w:rsidR="00792FCC" w:rsidRDefault="00792FCC" w:rsidP="00792FCC">
      <w:pPr>
        <w:ind w:firstLine="708"/>
        <w:jc w:val="both"/>
        <w:rPr>
          <w:color w:val="000000"/>
          <w:sz w:val="28"/>
          <w:szCs w:val="28"/>
          <w:lang w:eastAsia="uk-UA"/>
        </w:rPr>
      </w:pPr>
      <w:r w:rsidRPr="006720E7">
        <w:rPr>
          <w:color w:val="000000"/>
          <w:sz w:val="28"/>
          <w:szCs w:val="28"/>
          <w:lang w:eastAsia="uk-UA"/>
        </w:rPr>
        <w:t> </w:t>
      </w:r>
      <w:r w:rsidRPr="005C653E">
        <w:rPr>
          <w:color w:val="000000"/>
          <w:sz w:val="28"/>
          <w:szCs w:val="28"/>
          <w:lang w:eastAsia="uk-UA"/>
        </w:rPr>
        <w:t>Фізичні особи-підприємці Ткаченко Сергій Миколайович та</w:t>
      </w:r>
      <w:r>
        <w:rPr>
          <w:b/>
          <w:bCs/>
          <w:color w:val="000000"/>
          <w:sz w:val="28"/>
          <w:szCs w:val="28"/>
          <w:lang w:eastAsia="uk-UA"/>
        </w:rPr>
        <w:t xml:space="preserve"> </w:t>
      </w:r>
      <w:r w:rsidRPr="00425874">
        <w:rPr>
          <w:color w:val="000000"/>
          <w:sz w:val="28"/>
          <w:szCs w:val="28"/>
          <w:lang w:eastAsia="uk-UA"/>
        </w:rPr>
        <w:t>Бойко Сергій Якович</w:t>
      </w:r>
      <w:r>
        <w:rPr>
          <w:color w:val="000000"/>
          <w:sz w:val="28"/>
          <w:szCs w:val="28"/>
          <w:lang w:eastAsia="uk-UA"/>
        </w:rPr>
        <w:t xml:space="preserve"> н</w:t>
      </w:r>
      <w:r w:rsidRPr="00425874">
        <w:rPr>
          <w:color w:val="000000"/>
          <w:sz w:val="28"/>
          <w:szCs w:val="28"/>
          <w:lang w:eastAsia="uk-UA"/>
        </w:rPr>
        <w:t>ада</w:t>
      </w:r>
      <w:r>
        <w:rPr>
          <w:color w:val="000000"/>
          <w:sz w:val="28"/>
          <w:szCs w:val="28"/>
          <w:lang w:eastAsia="uk-UA"/>
        </w:rPr>
        <w:t>ють</w:t>
      </w:r>
      <w:r w:rsidRPr="00425874">
        <w:rPr>
          <w:color w:val="000000"/>
          <w:sz w:val="28"/>
          <w:szCs w:val="28"/>
          <w:lang w:eastAsia="uk-UA"/>
        </w:rPr>
        <w:t xml:space="preserve"> первинну медичну допомогу згідно отриманої ліцензії та договору укладеного з Національною службою здоров’я України. Забезпечу</w:t>
      </w:r>
      <w:r>
        <w:rPr>
          <w:color w:val="000000"/>
          <w:sz w:val="28"/>
          <w:szCs w:val="28"/>
          <w:lang w:eastAsia="uk-UA"/>
        </w:rPr>
        <w:t>ють</w:t>
      </w:r>
      <w:r w:rsidRPr="00425874">
        <w:rPr>
          <w:color w:val="000000"/>
          <w:sz w:val="28"/>
          <w:szCs w:val="28"/>
          <w:lang w:eastAsia="uk-UA"/>
        </w:rPr>
        <w:t xml:space="preserve"> </w:t>
      </w:r>
      <w:r w:rsidRPr="00425874">
        <w:rPr>
          <w:color w:val="000000"/>
          <w:sz w:val="28"/>
          <w:szCs w:val="28"/>
          <w:lang w:eastAsia="uk-UA"/>
        </w:rPr>
        <w:lastRenderedPageBreak/>
        <w:t>повний обсяг безкоштовної допомоги за договором, а також нада</w:t>
      </w:r>
      <w:r>
        <w:rPr>
          <w:color w:val="000000"/>
          <w:sz w:val="28"/>
          <w:szCs w:val="28"/>
          <w:lang w:eastAsia="uk-UA"/>
        </w:rPr>
        <w:t>ють</w:t>
      </w:r>
      <w:r w:rsidRPr="00425874">
        <w:rPr>
          <w:color w:val="000000"/>
          <w:sz w:val="28"/>
          <w:szCs w:val="28"/>
          <w:lang w:eastAsia="uk-UA"/>
        </w:rPr>
        <w:t xml:space="preserve"> ряд платних послуг.</w:t>
      </w:r>
    </w:p>
    <w:p w14:paraId="67A53C7A" w14:textId="77777777" w:rsidR="00792FCC" w:rsidRPr="00425874" w:rsidRDefault="00792FCC" w:rsidP="00792FCC">
      <w:pPr>
        <w:ind w:firstLine="708"/>
        <w:jc w:val="both"/>
        <w:rPr>
          <w:color w:val="000000"/>
          <w:sz w:val="28"/>
          <w:szCs w:val="28"/>
          <w:lang w:eastAsia="uk-UA"/>
        </w:rPr>
      </w:pPr>
      <w:r w:rsidRPr="00425874">
        <w:rPr>
          <w:color w:val="000000"/>
          <w:sz w:val="28"/>
          <w:szCs w:val="28"/>
          <w:lang w:eastAsia="uk-UA"/>
        </w:rPr>
        <w:t xml:space="preserve"> </w:t>
      </w:r>
    </w:p>
    <w:p w14:paraId="490E0982" w14:textId="77777777" w:rsidR="00792FCC" w:rsidRPr="00425874" w:rsidRDefault="00792FCC" w:rsidP="00792FCC">
      <w:pPr>
        <w:jc w:val="both"/>
        <w:rPr>
          <w:color w:val="000000"/>
          <w:sz w:val="28"/>
          <w:szCs w:val="28"/>
          <w:lang w:eastAsia="uk-UA"/>
        </w:rPr>
      </w:pPr>
      <w:r>
        <w:rPr>
          <w:color w:val="000000"/>
          <w:sz w:val="28"/>
          <w:szCs w:val="28"/>
          <w:lang w:eastAsia="uk-UA"/>
        </w:rPr>
        <w:t xml:space="preserve">Таблиця 5. Відомості про діяльність ФОП </w:t>
      </w:r>
      <w:r w:rsidRPr="00425874">
        <w:rPr>
          <w:color w:val="000000"/>
          <w:sz w:val="28"/>
          <w:szCs w:val="28"/>
          <w:lang w:eastAsia="uk-UA"/>
        </w:rPr>
        <w:t> </w:t>
      </w:r>
      <w:r w:rsidRPr="005C653E">
        <w:rPr>
          <w:color w:val="000000"/>
          <w:sz w:val="28"/>
          <w:szCs w:val="28"/>
          <w:lang w:eastAsia="uk-UA"/>
        </w:rPr>
        <w:t>Ткаченко Сергі</w:t>
      </w:r>
      <w:r>
        <w:rPr>
          <w:color w:val="000000"/>
          <w:sz w:val="28"/>
          <w:szCs w:val="28"/>
          <w:lang w:eastAsia="uk-UA"/>
        </w:rPr>
        <w:t>я</w:t>
      </w:r>
      <w:r w:rsidRPr="005C653E">
        <w:rPr>
          <w:color w:val="000000"/>
          <w:sz w:val="28"/>
          <w:szCs w:val="28"/>
          <w:lang w:eastAsia="uk-UA"/>
        </w:rPr>
        <w:t xml:space="preserve"> Миколайович</w:t>
      </w:r>
      <w:r>
        <w:rPr>
          <w:color w:val="000000"/>
          <w:sz w:val="28"/>
          <w:szCs w:val="28"/>
          <w:lang w:eastAsia="uk-UA"/>
        </w:rPr>
        <w:t>а</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2995"/>
        <w:gridCol w:w="1739"/>
        <w:gridCol w:w="3027"/>
        <w:gridCol w:w="1858"/>
      </w:tblGrid>
      <w:tr w:rsidR="00792FCC" w:rsidRPr="001436EC" w14:paraId="32F3A958" w14:textId="77777777" w:rsidTr="00B723D9">
        <w:trPr>
          <w:tblCellSpacing w:w="0" w:type="dxa"/>
        </w:trPr>
        <w:tc>
          <w:tcPr>
            <w:tcW w:w="3033"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3A8FA8D4" w14:textId="77777777" w:rsidR="00792FCC" w:rsidRPr="001436EC" w:rsidRDefault="00792FCC" w:rsidP="00B723D9">
            <w:pPr>
              <w:rPr>
                <w:color w:val="000000"/>
                <w:lang w:eastAsia="uk-UA"/>
              </w:rPr>
            </w:pPr>
            <w:r w:rsidRPr="001436EC">
              <w:rPr>
                <w:color w:val="000000"/>
                <w:lang w:eastAsia="uk-UA"/>
              </w:rPr>
              <w:t xml:space="preserve">Всього лікувально-профілактичних закладів </w:t>
            </w:r>
          </w:p>
        </w:tc>
        <w:tc>
          <w:tcPr>
            <w:tcW w:w="175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344C965F" w14:textId="77777777" w:rsidR="00792FCC" w:rsidRPr="001436EC" w:rsidRDefault="00792FCC" w:rsidP="00B723D9">
            <w:pPr>
              <w:rPr>
                <w:color w:val="000000"/>
                <w:lang w:eastAsia="uk-UA"/>
              </w:rPr>
            </w:pPr>
            <w:r w:rsidRPr="001436EC">
              <w:rPr>
                <w:color w:val="000000"/>
                <w:lang w:eastAsia="uk-UA"/>
              </w:rPr>
              <w:t>Станом на 01.01.2025 року</w:t>
            </w:r>
          </w:p>
        </w:tc>
        <w:tc>
          <w:tcPr>
            <w:tcW w:w="306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79318DAE" w14:textId="724475AF" w:rsidR="00792FCC" w:rsidRPr="001436EC" w:rsidRDefault="00792FCC" w:rsidP="00B723D9">
            <w:pPr>
              <w:rPr>
                <w:color w:val="000000"/>
                <w:lang w:eastAsia="uk-UA"/>
              </w:rPr>
            </w:pPr>
            <w:r w:rsidRPr="001436EC">
              <w:rPr>
                <w:color w:val="000000"/>
                <w:lang w:eastAsia="uk-UA"/>
              </w:rPr>
              <w:t xml:space="preserve">Всього медичного персоналу, </w:t>
            </w:r>
            <w:r w:rsidR="00A42F36">
              <w:rPr>
                <w:color w:val="000000"/>
                <w:lang w:eastAsia="uk-UA"/>
              </w:rPr>
              <w:t>осіб</w:t>
            </w:r>
          </w:p>
        </w:tc>
        <w:tc>
          <w:tcPr>
            <w:tcW w:w="1898"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7D153DE0" w14:textId="77777777" w:rsidR="00792FCC" w:rsidRPr="001436EC" w:rsidRDefault="00792FCC" w:rsidP="00B723D9">
            <w:pPr>
              <w:rPr>
                <w:color w:val="000000"/>
                <w:lang w:eastAsia="uk-UA"/>
              </w:rPr>
            </w:pPr>
            <w:r w:rsidRPr="001436EC">
              <w:rPr>
                <w:color w:val="000000"/>
                <w:lang w:eastAsia="uk-UA"/>
              </w:rPr>
              <w:t>11</w:t>
            </w:r>
          </w:p>
        </w:tc>
      </w:tr>
      <w:tr w:rsidR="00792FCC" w:rsidRPr="001436EC" w14:paraId="655D1B0E" w14:textId="77777777" w:rsidTr="00B723D9">
        <w:trPr>
          <w:tblCellSpacing w:w="0" w:type="dxa"/>
        </w:trPr>
        <w:tc>
          <w:tcPr>
            <w:tcW w:w="3033"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48B46F42" w14:textId="77777777" w:rsidR="00792FCC" w:rsidRPr="001436EC" w:rsidRDefault="00792FCC" w:rsidP="00B723D9">
            <w:pPr>
              <w:rPr>
                <w:color w:val="000000"/>
                <w:lang w:eastAsia="uk-UA"/>
              </w:rPr>
            </w:pPr>
            <w:r w:rsidRPr="001436EC">
              <w:rPr>
                <w:color w:val="000000"/>
                <w:lang w:eastAsia="uk-UA"/>
              </w:rPr>
              <w:t>з них:</w:t>
            </w:r>
          </w:p>
        </w:tc>
        <w:tc>
          <w:tcPr>
            <w:tcW w:w="175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4D1D0C18" w14:textId="77777777" w:rsidR="00792FCC" w:rsidRPr="001436EC" w:rsidRDefault="00792FCC" w:rsidP="00B723D9">
            <w:pPr>
              <w:rPr>
                <w:color w:val="000000"/>
                <w:lang w:eastAsia="uk-UA"/>
              </w:rPr>
            </w:pPr>
            <w:r w:rsidRPr="001436EC">
              <w:rPr>
                <w:color w:val="000000"/>
                <w:lang w:eastAsia="uk-UA"/>
              </w:rPr>
              <w:t> </w:t>
            </w:r>
          </w:p>
        </w:tc>
        <w:tc>
          <w:tcPr>
            <w:tcW w:w="306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6E65DBBE" w14:textId="77777777" w:rsidR="00792FCC" w:rsidRPr="001436EC" w:rsidRDefault="00792FCC" w:rsidP="00B723D9">
            <w:pPr>
              <w:rPr>
                <w:color w:val="000000"/>
                <w:lang w:eastAsia="uk-UA"/>
              </w:rPr>
            </w:pPr>
            <w:r w:rsidRPr="001436EC">
              <w:rPr>
                <w:color w:val="000000"/>
                <w:lang w:eastAsia="uk-UA"/>
              </w:rPr>
              <w:t>з них:</w:t>
            </w:r>
          </w:p>
        </w:tc>
        <w:tc>
          <w:tcPr>
            <w:tcW w:w="1898"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54ABFEDC" w14:textId="77777777" w:rsidR="00792FCC" w:rsidRPr="001436EC" w:rsidRDefault="00792FCC" w:rsidP="00B723D9">
            <w:pPr>
              <w:rPr>
                <w:color w:val="000000"/>
                <w:lang w:eastAsia="uk-UA"/>
              </w:rPr>
            </w:pPr>
            <w:r w:rsidRPr="001436EC">
              <w:rPr>
                <w:color w:val="000000"/>
                <w:lang w:eastAsia="uk-UA"/>
              </w:rPr>
              <w:t> </w:t>
            </w:r>
          </w:p>
        </w:tc>
      </w:tr>
      <w:tr w:rsidR="00792FCC" w:rsidRPr="001436EC" w14:paraId="2D1BA86B" w14:textId="77777777" w:rsidTr="00B723D9">
        <w:trPr>
          <w:tblCellSpacing w:w="0" w:type="dxa"/>
        </w:trPr>
        <w:tc>
          <w:tcPr>
            <w:tcW w:w="3033"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3FE3DFD2" w14:textId="77777777" w:rsidR="00792FCC" w:rsidRPr="001436EC" w:rsidRDefault="00792FCC" w:rsidP="00B723D9">
            <w:pPr>
              <w:rPr>
                <w:color w:val="000000"/>
                <w:lang w:eastAsia="uk-UA"/>
              </w:rPr>
            </w:pPr>
            <w:r w:rsidRPr="001436EC">
              <w:rPr>
                <w:color w:val="000000"/>
                <w:lang w:eastAsia="uk-UA"/>
              </w:rPr>
              <w:t>Медичний кабінет</w:t>
            </w:r>
          </w:p>
        </w:tc>
        <w:tc>
          <w:tcPr>
            <w:tcW w:w="175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240E5F2C" w14:textId="77777777" w:rsidR="00792FCC" w:rsidRPr="001436EC" w:rsidRDefault="00792FCC" w:rsidP="00B723D9">
            <w:pPr>
              <w:rPr>
                <w:color w:val="000000"/>
                <w:lang w:eastAsia="uk-UA"/>
              </w:rPr>
            </w:pPr>
            <w:r w:rsidRPr="001436EC">
              <w:rPr>
                <w:color w:val="000000"/>
                <w:lang w:eastAsia="uk-UA"/>
              </w:rPr>
              <w:t>1</w:t>
            </w:r>
          </w:p>
        </w:tc>
        <w:tc>
          <w:tcPr>
            <w:tcW w:w="306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5665D354" w14:textId="77777777" w:rsidR="00792FCC" w:rsidRPr="001436EC" w:rsidRDefault="00792FCC" w:rsidP="00B723D9">
            <w:pPr>
              <w:rPr>
                <w:color w:val="000000"/>
                <w:lang w:eastAsia="uk-UA"/>
              </w:rPr>
            </w:pPr>
            <w:r w:rsidRPr="001436EC">
              <w:rPr>
                <w:color w:val="000000"/>
                <w:lang w:eastAsia="uk-UA"/>
              </w:rPr>
              <w:t>всього лікарів</w:t>
            </w:r>
          </w:p>
        </w:tc>
        <w:tc>
          <w:tcPr>
            <w:tcW w:w="1898"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1B692E23" w14:textId="77777777" w:rsidR="00792FCC" w:rsidRPr="001436EC" w:rsidRDefault="00792FCC" w:rsidP="00B723D9">
            <w:pPr>
              <w:rPr>
                <w:color w:val="000000"/>
                <w:lang w:eastAsia="uk-UA"/>
              </w:rPr>
            </w:pPr>
            <w:r w:rsidRPr="001436EC">
              <w:rPr>
                <w:color w:val="000000"/>
                <w:lang w:eastAsia="uk-UA"/>
              </w:rPr>
              <w:t>3</w:t>
            </w:r>
          </w:p>
        </w:tc>
      </w:tr>
      <w:tr w:rsidR="00792FCC" w:rsidRPr="001436EC" w14:paraId="0AFB6F17" w14:textId="77777777" w:rsidTr="00B723D9">
        <w:trPr>
          <w:tblCellSpacing w:w="0" w:type="dxa"/>
        </w:trPr>
        <w:tc>
          <w:tcPr>
            <w:tcW w:w="3033"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1918D116" w14:textId="0E03E886" w:rsidR="00792FCC" w:rsidRPr="001436EC" w:rsidRDefault="00792FCC" w:rsidP="00B723D9">
            <w:pPr>
              <w:rPr>
                <w:color w:val="000000"/>
                <w:lang w:eastAsia="uk-UA"/>
              </w:rPr>
            </w:pPr>
            <w:r w:rsidRPr="001436EC">
              <w:rPr>
                <w:color w:val="000000"/>
                <w:lang w:eastAsia="uk-UA"/>
              </w:rPr>
              <w:t xml:space="preserve">Кількість лікарняних ліжок денного </w:t>
            </w:r>
            <w:r w:rsidR="00A42F36" w:rsidRPr="001436EC">
              <w:rPr>
                <w:color w:val="000000"/>
                <w:lang w:eastAsia="uk-UA"/>
              </w:rPr>
              <w:t>стаціонару</w:t>
            </w:r>
          </w:p>
        </w:tc>
        <w:tc>
          <w:tcPr>
            <w:tcW w:w="175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681A0604" w14:textId="77777777" w:rsidR="00792FCC" w:rsidRPr="001436EC" w:rsidRDefault="00792FCC" w:rsidP="00B723D9">
            <w:pPr>
              <w:rPr>
                <w:color w:val="000000"/>
                <w:lang w:eastAsia="uk-UA"/>
              </w:rPr>
            </w:pPr>
            <w:r w:rsidRPr="001436EC">
              <w:rPr>
                <w:color w:val="000000"/>
                <w:lang w:eastAsia="uk-UA"/>
              </w:rPr>
              <w:t>7</w:t>
            </w:r>
          </w:p>
        </w:tc>
        <w:tc>
          <w:tcPr>
            <w:tcW w:w="306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4965BD2A" w14:textId="77777777" w:rsidR="00792FCC" w:rsidRPr="001436EC" w:rsidRDefault="00792FCC" w:rsidP="00B723D9">
            <w:pPr>
              <w:rPr>
                <w:color w:val="000000"/>
                <w:lang w:eastAsia="uk-UA"/>
              </w:rPr>
            </w:pPr>
            <w:r w:rsidRPr="001436EC">
              <w:rPr>
                <w:color w:val="000000"/>
                <w:lang w:eastAsia="uk-UA"/>
              </w:rPr>
              <w:t>всього середнього медичного персоналу</w:t>
            </w:r>
          </w:p>
        </w:tc>
        <w:tc>
          <w:tcPr>
            <w:tcW w:w="1898"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5F16DBCF" w14:textId="77777777" w:rsidR="00792FCC" w:rsidRPr="001436EC" w:rsidRDefault="00792FCC" w:rsidP="00B723D9">
            <w:pPr>
              <w:rPr>
                <w:color w:val="000000"/>
                <w:lang w:eastAsia="uk-UA"/>
              </w:rPr>
            </w:pPr>
            <w:r w:rsidRPr="001436EC">
              <w:rPr>
                <w:color w:val="000000"/>
                <w:lang w:eastAsia="uk-UA"/>
              </w:rPr>
              <w:t>8</w:t>
            </w:r>
          </w:p>
        </w:tc>
      </w:tr>
      <w:tr w:rsidR="00792FCC" w:rsidRPr="001436EC" w14:paraId="659A3ED7" w14:textId="77777777" w:rsidTr="00B723D9">
        <w:trPr>
          <w:tblCellSpacing w:w="0" w:type="dxa"/>
        </w:trPr>
        <w:tc>
          <w:tcPr>
            <w:tcW w:w="3033"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6AE1857E" w14:textId="77777777" w:rsidR="00792FCC" w:rsidRPr="001436EC" w:rsidRDefault="00792FCC" w:rsidP="00B723D9">
            <w:pPr>
              <w:rPr>
                <w:color w:val="000000"/>
                <w:lang w:eastAsia="uk-UA"/>
              </w:rPr>
            </w:pPr>
            <w:r w:rsidRPr="001436EC">
              <w:rPr>
                <w:color w:val="000000"/>
                <w:lang w:eastAsia="uk-UA"/>
              </w:rPr>
              <w:t> </w:t>
            </w:r>
          </w:p>
        </w:tc>
        <w:tc>
          <w:tcPr>
            <w:tcW w:w="175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68CB1F31" w14:textId="77777777" w:rsidR="00792FCC" w:rsidRPr="001436EC" w:rsidRDefault="00792FCC" w:rsidP="00B723D9">
            <w:pPr>
              <w:rPr>
                <w:color w:val="000000"/>
                <w:lang w:eastAsia="uk-UA"/>
              </w:rPr>
            </w:pPr>
            <w:r w:rsidRPr="001436EC">
              <w:rPr>
                <w:color w:val="000000"/>
                <w:lang w:eastAsia="uk-UA"/>
              </w:rPr>
              <w:t> </w:t>
            </w:r>
          </w:p>
        </w:tc>
        <w:tc>
          <w:tcPr>
            <w:tcW w:w="306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537894B5" w14:textId="77777777" w:rsidR="00792FCC" w:rsidRPr="001436EC" w:rsidRDefault="00792FCC" w:rsidP="00B723D9">
            <w:pPr>
              <w:rPr>
                <w:color w:val="000000"/>
                <w:lang w:eastAsia="uk-UA"/>
              </w:rPr>
            </w:pPr>
            <w:r w:rsidRPr="001436EC">
              <w:rPr>
                <w:color w:val="000000"/>
                <w:lang w:eastAsia="uk-UA"/>
              </w:rPr>
              <w:t xml:space="preserve">Кількість задекларованого населення </w:t>
            </w:r>
          </w:p>
        </w:tc>
        <w:tc>
          <w:tcPr>
            <w:tcW w:w="1898"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53EDD1E6" w14:textId="77777777" w:rsidR="00792FCC" w:rsidRPr="001436EC" w:rsidRDefault="00792FCC" w:rsidP="00B723D9">
            <w:pPr>
              <w:rPr>
                <w:color w:val="000000"/>
                <w:lang w:eastAsia="uk-UA"/>
              </w:rPr>
            </w:pPr>
            <w:r w:rsidRPr="001436EC">
              <w:rPr>
                <w:color w:val="000000"/>
                <w:lang w:eastAsia="uk-UA"/>
              </w:rPr>
              <w:t>5200</w:t>
            </w:r>
          </w:p>
        </w:tc>
      </w:tr>
    </w:tbl>
    <w:p w14:paraId="632B1935" w14:textId="77777777" w:rsidR="00792FCC" w:rsidRDefault="00792FCC" w:rsidP="00792FCC">
      <w:pPr>
        <w:jc w:val="both"/>
        <w:rPr>
          <w:color w:val="000000"/>
          <w:sz w:val="28"/>
          <w:szCs w:val="28"/>
          <w:lang w:eastAsia="uk-UA"/>
        </w:rPr>
      </w:pPr>
    </w:p>
    <w:p w14:paraId="18019685" w14:textId="5DCED76B" w:rsidR="00792FCC" w:rsidRPr="001436EC" w:rsidRDefault="00792FCC" w:rsidP="00792FCC">
      <w:pPr>
        <w:jc w:val="both"/>
        <w:rPr>
          <w:color w:val="000000"/>
          <w:sz w:val="28"/>
          <w:szCs w:val="28"/>
          <w:lang w:eastAsia="uk-UA"/>
        </w:rPr>
      </w:pPr>
      <w:r w:rsidRPr="001436EC">
        <w:rPr>
          <w:color w:val="000000"/>
          <w:sz w:val="28"/>
          <w:szCs w:val="28"/>
          <w:lang w:eastAsia="uk-UA"/>
        </w:rPr>
        <w:t>Таблиця</w:t>
      </w:r>
      <w:r>
        <w:rPr>
          <w:color w:val="000000"/>
          <w:sz w:val="28"/>
          <w:szCs w:val="28"/>
          <w:lang w:eastAsia="uk-UA"/>
        </w:rPr>
        <w:t xml:space="preserve"> 6.</w:t>
      </w:r>
      <w:r w:rsidRPr="001436EC">
        <w:rPr>
          <w:color w:val="000000"/>
          <w:sz w:val="28"/>
          <w:szCs w:val="28"/>
          <w:lang w:eastAsia="uk-UA"/>
        </w:rPr>
        <w:t xml:space="preserve"> Відомості про діяльність ФОП  Бойка Сергія Яковича</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2996"/>
        <w:gridCol w:w="1739"/>
        <w:gridCol w:w="3028"/>
        <w:gridCol w:w="1856"/>
      </w:tblGrid>
      <w:tr w:rsidR="00792FCC" w:rsidRPr="001436EC" w14:paraId="6AB6844D" w14:textId="77777777" w:rsidTr="00B723D9">
        <w:trPr>
          <w:tblCellSpacing w:w="0" w:type="dxa"/>
        </w:trPr>
        <w:tc>
          <w:tcPr>
            <w:tcW w:w="3033"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0FF83CCB" w14:textId="77777777" w:rsidR="00792FCC" w:rsidRPr="001436EC" w:rsidRDefault="00792FCC" w:rsidP="00B723D9">
            <w:pPr>
              <w:jc w:val="both"/>
              <w:rPr>
                <w:color w:val="000000"/>
                <w:lang w:eastAsia="uk-UA"/>
              </w:rPr>
            </w:pPr>
            <w:r w:rsidRPr="001436EC">
              <w:rPr>
                <w:color w:val="000000"/>
                <w:lang w:eastAsia="uk-UA"/>
              </w:rPr>
              <w:t xml:space="preserve">Всього лікувально-профілактичних закладів </w:t>
            </w:r>
          </w:p>
        </w:tc>
        <w:tc>
          <w:tcPr>
            <w:tcW w:w="175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4140EE5E" w14:textId="77777777" w:rsidR="00792FCC" w:rsidRPr="001436EC" w:rsidRDefault="00792FCC" w:rsidP="00B723D9">
            <w:pPr>
              <w:jc w:val="both"/>
              <w:rPr>
                <w:color w:val="000000"/>
                <w:lang w:eastAsia="uk-UA"/>
              </w:rPr>
            </w:pPr>
            <w:r w:rsidRPr="001436EC">
              <w:rPr>
                <w:color w:val="000000"/>
                <w:lang w:eastAsia="uk-UA"/>
              </w:rPr>
              <w:t>Станом на 01.01.2025 року</w:t>
            </w:r>
          </w:p>
        </w:tc>
        <w:tc>
          <w:tcPr>
            <w:tcW w:w="306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730575F2" w14:textId="014289CC" w:rsidR="00792FCC" w:rsidRPr="001436EC" w:rsidRDefault="00792FCC" w:rsidP="00B723D9">
            <w:pPr>
              <w:jc w:val="both"/>
              <w:rPr>
                <w:color w:val="000000"/>
                <w:lang w:eastAsia="uk-UA"/>
              </w:rPr>
            </w:pPr>
            <w:r w:rsidRPr="001436EC">
              <w:rPr>
                <w:color w:val="000000"/>
                <w:lang w:eastAsia="uk-UA"/>
              </w:rPr>
              <w:t xml:space="preserve">Всього медичного персоналу, </w:t>
            </w:r>
            <w:r w:rsidR="00A42F36">
              <w:rPr>
                <w:color w:val="000000"/>
                <w:lang w:eastAsia="uk-UA"/>
              </w:rPr>
              <w:t>осіб</w:t>
            </w:r>
          </w:p>
        </w:tc>
        <w:tc>
          <w:tcPr>
            <w:tcW w:w="1898"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338AB109" w14:textId="77777777" w:rsidR="00792FCC" w:rsidRPr="001436EC" w:rsidRDefault="00792FCC" w:rsidP="00B723D9">
            <w:pPr>
              <w:jc w:val="both"/>
              <w:rPr>
                <w:color w:val="000000"/>
                <w:lang w:eastAsia="uk-UA"/>
              </w:rPr>
            </w:pPr>
            <w:r w:rsidRPr="001436EC">
              <w:rPr>
                <w:color w:val="000000"/>
                <w:lang w:eastAsia="uk-UA"/>
              </w:rPr>
              <w:t>2</w:t>
            </w:r>
          </w:p>
        </w:tc>
      </w:tr>
      <w:tr w:rsidR="00792FCC" w:rsidRPr="001436EC" w14:paraId="22122B94" w14:textId="77777777" w:rsidTr="00B723D9">
        <w:trPr>
          <w:tblCellSpacing w:w="0" w:type="dxa"/>
        </w:trPr>
        <w:tc>
          <w:tcPr>
            <w:tcW w:w="3033"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76FE7C99" w14:textId="77777777" w:rsidR="00792FCC" w:rsidRPr="001436EC" w:rsidRDefault="00792FCC" w:rsidP="00B723D9">
            <w:pPr>
              <w:jc w:val="both"/>
              <w:rPr>
                <w:color w:val="000000"/>
                <w:lang w:eastAsia="uk-UA"/>
              </w:rPr>
            </w:pPr>
            <w:r w:rsidRPr="001436EC">
              <w:rPr>
                <w:color w:val="000000"/>
                <w:lang w:eastAsia="uk-UA"/>
              </w:rPr>
              <w:t>з них:</w:t>
            </w:r>
          </w:p>
        </w:tc>
        <w:tc>
          <w:tcPr>
            <w:tcW w:w="175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1BFEF8BD" w14:textId="77777777" w:rsidR="00792FCC" w:rsidRPr="001436EC" w:rsidRDefault="00792FCC" w:rsidP="00B723D9">
            <w:pPr>
              <w:jc w:val="both"/>
              <w:rPr>
                <w:color w:val="000000"/>
                <w:lang w:eastAsia="uk-UA"/>
              </w:rPr>
            </w:pPr>
            <w:r w:rsidRPr="001436EC">
              <w:rPr>
                <w:color w:val="000000"/>
                <w:lang w:eastAsia="uk-UA"/>
              </w:rPr>
              <w:t> </w:t>
            </w:r>
          </w:p>
        </w:tc>
        <w:tc>
          <w:tcPr>
            <w:tcW w:w="306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1F992794" w14:textId="77777777" w:rsidR="00792FCC" w:rsidRPr="001436EC" w:rsidRDefault="00792FCC" w:rsidP="00B723D9">
            <w:pPr>
              <w:jc w:val="both"/>
              <w:rPr>
                <w:color w:val="000000"/>
                <w:lang w:eastAsia="uk-UA"/>
              </w:rPr>
            </w:pPr>
            <w:r w:rsidRPr="001436EC">
              <w:rPr>
                <w:color w:val="000000"/>
                <w:lang w:eastAsia="uk-UA"/>
              </w:rPr>
              <w:t>з них:</w:t>
            </w:r>
          </w:p>
        </w:tc>
        <w:tc>
          <w:tcPr>
            <w:tcW w:w="1898"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51902617" w14:textId="77777777" w:rsidR="00792FCC" w:rsidRPr="001436EC" w:rsidRDefault="00792FCC" w:rsidP="00B723D9">
            <w:pPr>
              <w:jc w:val="both"/>
              <w:rPr>
                <w:color w:val="000000"/>
                <w:lang w:eastAsia="uk-UA"/>
              </w:rPr>
            </w:pPr>
            <w:r w:rsidRPr="001436EC">
              <w:rPr>
                <w:color w:val="000000"/>
                <w:lang w:eastAsia="uk-UA"/>
              </w:rPr>
              <w:t> </w:t>
            </w:r>
          </w:p>
        </w:tc>
      </w:tr>
      <w:tr w:rsidR="00792FCC" w:rsidRPr="001436EC" w14:paraId="50038F96" w14:textId="77777777" w:rsidTr="00B723D9">
        <w:trPr>
          <w:tblCellSpacing w:w="0" w:type="dxa"/>
        </w:trPr>
        <w:tc>
          <w:tcPr>
            <w:tcW w:w="3033"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2E1EA3D5" w14:textId="77777777" w:rsidR="00792FCC" w:rsidRPr="001436EC" w:rsidRDefault="00792FCC" w:rsidP="00B723D9">
            <w:pPr>
              <w:jc w:val="both"/>
              <w:rPr>
                <w:color w:val="000000"/>
                <w:lang w:eastAsia="uk-UA"/>
              </w:rPr>
            </w:pPr>
            <w:r w:rsidRPr="001436EC">
              <w:rPr>
                <w:color w:val="000000"/>
                <w:lang w:eastAsia="uk-UA"/>
              </w:rPr>
              <w:t>Медичний кабінет</w:t>
            </w:r>
          </w:p>
        </w:tc>
        <w:tc>
          <w:tcPr>
            <w:tcW w:w="175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687FFEC3" w14:textId="77777777" w:rsidR="00792FCC" w:rsidRPr="001436EC" w:rsidRDefault="00792FCC" w:rsidP="00B723D9">
            <w:pPr>
              <w:jc w:val="both"/>
              <w:rPr>
                <w:color w:val="000000"/>
                <w:lang w:eastAsia="uk-UA"/>
              </w:rPr>
            </w:pPr>
            <w:r w:rsidRPr="001436EC">
              <w:rPr>
                <w:color w:val="000000"/>
                <w:lang w:eastAsia="uk-UA"/>
              </w:rPr>
              <w:t>1</w:t>
            </w:r>
          </w:p>
        </w:tc>
        <w:tc>
          <w:tcPr>
            <w:tcW w:w="306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115D7D9F" w14:textId="77777777" w:rsidR="00792FCC" w:rsidRPr="001436EC" w:rsidRDefault="00792FCC" w:rsidP="00B723D9">
            <w:pPr>
              <w:jc w:val="both"/>
              <w:rPr>
                <w:color w:val="000000"/>
                <w:lang w:eastAsia="uk-UA"/>
              </w:rPr>
            </w:pPr>
            <w:r w:rsidRPr="001436EC">
              <w:rPr>
                <w:color w:val="000000"/>
                <w:lang w:eastAsia="uk-UA"/>
              </w:rPr>
              <w:t>всього лікарів</w:t>
            </w:r>
          </w:p>
        </w:tc>
        <w:tc>
          <w:tcPr>
            <w:tcW w:w="1898"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4AA8FD20" w14:textId="77777777" w:rsidR="00792FCC" w:rsidRPr="001436EC" w:rsidRDefault="00792FCC" w:rsidP="00B723D9">
            <w:pPr>
              <w:jc w:val="both"/>
              <w:rPr>
                <w:color w:val="000000"/>
                <w:lang w:eastAsia="uk-UA"/>
              </w:rPr>
            </w:pPr>
            <w:r w:rsidRPr="001436EC">
              <w:rPr>
                <w:color w:val="000000"/>
                <w:lang w:eastAsia="uk-UA"/>
              </w:rPr>
              <w:t>1</w:t>
            </w:r>
          </w:p>
        </w:tc>
      </w:tr>
      <w:tr w:rsidR="00792FCC" w:rsidRPr="001436EC" w14:paraId="572628C5" w14:textId="77777777" w:rsidTr="00B723D9">
        <w:trPr>
          <w:tblCellSpacing w:w="0" w:type="dxa"/>
        </w:trPr>
        <w:tc>
          <w:tcPr>
            <w:tcW w:w="3033"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33A85AF7" w14:textId="52549A0D" w:rsidR="00792FCC" w:rsidRPr="001436EC" w:rsidRDefault="00792FCC" w:rsidP="00B723D9">
            <w:pPr>
              <w:jc w:val="both"/>
              <w:rPr>
                <w:color w:val="000000"/>
                <w:lang w:eastAsia="uk-UA"/>
              </w:rPr>
            </w:pPr>
            <w:r w:rsidRPr="001436EC">
              <w:rPr>
                <w:color w:val="000000"/>
                <w:lang w:eastAsia="uk-UA"/>
              </w:rPr>
              <w:t xml:space="preserve">Кількість лікарняних ліжок денного </w:t>
            </w:r>
            <w:r w:rsidR="00A42F36" w:rsidRPr="001436EC">
              <w:rPr>
                <w:color w:val="000000"/>
                <w:lang w:eastAsia="uk-UA"/>
              </w:rPr>
              <w:t>стаціонару</w:t>
            </w:r>
          </w:p>
        </w:tc>
        <w:tc>
          <w:tcPr>
            <w:tcW w:w="175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5CB677AA" w14:textId="77777777" w:rsidR="00792FCC" w:rsidRPr="001436EC" w:rsidRDefault="00792FCC" w:rsidP="00B723D9">
            <w:pPr>
              <w:jc w:val="both"/>
              <w:rPr>
                <w:color w:val="000000"/>
                <w:lang w:eastAsia="uk-UA"/>
              </w:rPr>
            </w:pPr>
            <w:r w:rsidRPr="001436EC">
              <w:rPr>
                <w:color w:val="000000"/>
                <w:lang w:eastAsia="uk-UA"/>
              </w:rPr>
              <w:t>-</w:t>
            </w:r>
          </w:p>
        </w:tc>
        <w:tc>
          <w:tcPr>
            <w:tcW w:w="306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5F19AEF7" w14:textId="77777777" w:rsidR="00792FCC" w:rsidRPr="001436EC" w:rsidRDefault="00792FCC" w:rsidP="00B723D9">
            <w:pPr>
              <w:jc w:val="both"/>
              <w:rPr>
                <w:color w:val="000000"/>
                <w:lang w:eastAsia="uk-UA"/>
              </w:rPr>
            </w:pPr>
            <w:r w:rsidRPr="001436EC">
              <w:rPr>
                <w:color w:val="000000"/>
                <w:lang w:eastAsia="uk-UA"/>
              </w:rPr>
              <w:t>всього середнього медичного персоналу</w:t>
            </w:r>
          </w:p>
        </w:tc>
        <w:tc>
          <w:tcPr>
            <w:tcW w:w="1898"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775A1D62" w14:textId="77777777" w:rsidR="00792FCC" w:rsidRPr="001436EC" w:rsidRDefault="00792FCC" w:rsidP="00B723D9">
            <w:pPr>
              <w:jc w:val="both"/>
              <w:rPr>
                <w:color w:val="000000"/>
                <w:lang w:eastAsia="uk-UA"/>
              </w:rPr>
            </w:pPr>
            <w:r w:rsidRPr="001436EC">
              <w:rPr>
                <w:color w:val="000000"/>
                <w:lang w:eastAsia="uk-UA"/>
              </w:rPr>
              <w:t>1</w:t>
            </w:r>
          </w:p>
        </w:tc>
      </w:tr>
      <w:tr w:rsidR="00792FCC" w:rsidRPr="001436EC" w14:paraId="089EBD1C" w14:textId="77777777" w:rsidTr="00B723D9">
        <w:trPr>
          <w:tblCellSpacing w:w="0" w:type="dxa"/>
        </w:trPr>
        <w:tc>
          <w:tcPr>
            <w:tcW w:w="3033"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6DF6E442" w14:textId="77777777" w:rsidR="00792FCC" w:rsidRPr="001436EC" w:rsidRDefault="00792FCC" w:rsidP="00B723D9">
            <w:pPr>
              <w:jc w:val="both"/>
              <w:rPr>
                <w:color w:val="000000"/>
                <w:lang w:eastAsia="uk-UA"/>
              </w:rPr>
            </w:pPr>
            <w:r w:rsidRPr="001436EC">
              <w:rPr>
                <w:color w:val="000000"/>
                <w:lang w:eastAsia="uk-UA"/>
              </w:rPr>
              <w:t> </w:t>
            </w:r>
          </w:p>
        </w:tc>
        <w:tc>
          <w:tcPr>
            <w:tcW w:w="175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339F97E3" w14:textId="77777777" w:rsidR="00792FCC" w:rsidRPr="001436EC" w:rsidRDefault="00792FCC" w:rsidP="00B723D9">
            <w:pPr>
              <w:jc w:val="both"/>
              <w:rPr>
                <w:color w:val="000000"/>
                <w:lang w:eastAsia="uk-UA"/>
              </w:rPr>
            </w:pPr>
            <w:r w:rsidRPr="001436EC">
              <w:rPr>
                <w:color w:val="000000"/>
                <w:lang w:eastAsia="uk-UA"/>
              </w:rPr>
              <w:t> </w:t>
            </w:r>
          </w:p>
        </w:tc>
        <w:tc>
          <w:tcPr>
            <w:tcW w:w="306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0C92A620" w14:textId="77777777" w:rsidR="00792FCC" w:rsidRPr="001436EC" w:rsidRDefault="00792FCC" w:rsidP="00B723D9">
            <w:pPr>
              <w:jc w:val="both"/>
              <w:rPr>
                <w:color w:val="000000"/>
                <w:lang w:eastAsia="uk-UA"/>
              </w:rPr>
            </w:pPr>
            <w:r w:rsidRPr="001436EC">
              <w:rPr>
                <w:color w:val="000000"/>
                <w:lang w:eastAsia="uk-UA"/>
              </w:rPr>
              <w:t xml:space="preserve">Кількість задекларованого населення </w:t>
            </w:r>
          </w:p>
        </w:tc>
        <w:tc>
          <w:tcPr>
            <w:tcW w:w="1898"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70FBD81D" w14:textId="77777777" w:rsidR="00792FCC" w:rsidRPr="001436EC" w:rsidRDefault="00792FCC" w:rsidP="00B723D9">
            <w:pPr>
              <w:jc w:val="both"/>
              <w:rPr>
                <w:color w:val="000000"/>
                <w:lang w:eastAsia="uk-UA"/>
              </w:rPr>
            </w:pPr>
            <w:r w:rsidRPr="001436EC">
              <w:rPr>
                <w:color w:val="000000"/>
                <w:lang w:eastAsia="uk-UA"/>
              </w:rPr>
              <w:t>584</w:t>
            </w:r>
          </w:p>
        </w:tc>
      </w:tr>
    </w:tbl>
    <w:p w14:paraId="4CC9964A" w14:textId="77777777" w:rsidR="00792FCC" w:rsidRPr="00425874" w:rsidRDefault="00792FCC" w:rsidP="00792FCC">
      <w:pPr>
        <w:ind w:firstLine="708"/>
        <w:jc w:val="both"/>
        <w:rPr>
          <w:color w:val="000000"/>
          <w:sz w:val="28"/>
          <w:szCs w:val="28"/>
          <w:lang w:eastAsia="uk-UA"/>
        </w:rPr>
      </w:pPr>
      <w:r w:rsidRPr="00425874">
        <w:rPr>
          <w:color w:val="000000"/>
          <w:sz w:val="28"/>
          <w:szCs w:val="28"/>
          <w:lang w:eastAsia="uk-UA"/>
        </w:rPr>
        <w:t> </w:t>
      </w:r>
    </w:p>
    <w:p w14:paraId="6C977AC8" w14:textId="77777777" w:rsidR="00792FCC" w:rsidRPr="00595C0C" w:rsidRDefault="00792FCC" w:rsidP="00792FCC">
      <w:pPr>
        <w:jc w:val="center"/>
        <w:rPr>
          <w:lang w:eastAsia="uk-UA"/>
        </w:rPr>
      </w:pPr>
      <w:r>
        <w:rPr>
          <w:b/>
          <w:bCs/>
          <w:color w:val="000000"/>
          <w:sz w:val="28"/>
          <w:szCs w:val="28"/>
          <w:u w:val="single"/>
          <w:lang w:eastAsia="uk-UA"/>
        </w:rPr>
        <w:t>Вторинна медична допомога</w:t>
      </w:r>
    </w:p>
    <w:p w14:paraId="0A4E4C10" w14:textId="77777777" w:rsidR="00792FCC" w:rsidRPr="00595C0C" w:rsidRDefault="00792FCC" w:rsidP="00792FCC">
      <w:pPr>
        <w:ind w:firstLine="708"/>
        <w:jc w:val="both"/>
        <w:rPr>
          <w:lang w:eastAsia="uk-UA"/>
        </w:rPr>
      </w:pPr>
      <w:r w:rsidRPr="006720E7">
        <w:rPr>
          <w:color w:val="000000"/>
          <w:sz w:val="28"/>
          <w:szCs w:val="28"/>
          <w:lang w:eastAsia="uk-UA"/>
        </w:rPr>
        <w:t> </w:t>
      </w:r>
      <w:r w:rsidRPr="00595C0C">
        <w:rPr>
          <w:color w:val="000000"/>
          <w:sz w:val="28"/>
          <w:szCs w:val="28"/>
          <w:lang w:eastAsia="uk-UA"/>
        </w:rPr>
        <w:t>КНП «Савранська лікарня» являється комунальним закладом охорони здоров’я Савранської селищної ради, надає вторинну медичну допомогу.</w:t>
      </w:r>
    </w:p>
    <w:p w14:paraId="78C8A999" w14:textId="77777777" w:rsidR="00792FCC" w:rsidRPr="00595C0C" w:rsidRDefault="00792FCC" w:rsidP="00792FCC">
      <w:pPr>
        <w:ind w:firstLine="709"/>
        <w:jc w:val="both"/>
        <w:rPr>
          <w:lang w:eastAsia="uk-UA"/>
        </w:rPr>
      </w:pPr>
      <w:r w:rsidRPr="00595C0C">
        <w:rPr>
          <w:color w:val="000000"/>
          <w:sz w:val="28"/>
          <w:szCs w:val="28"/>
          <w:lang w:eastAsia="uk-UA"/>
        </w:rPr>
        <w:t>Лікарня у своїй діяльності керується Конституцією України, законами України, постановами Верховної Ради України, указами Президента та Кабінету Міністрів України, наказами МОЗ, іншими нормативно-правовими актами, Статутом закладу та Колективним договором.</w:t>
      </w:r>
    </w:p>
    <w:p w14:paraId="451F3DBB" w14:textId="77777777" w:rsidR="00792FCC" w:rsidRPr="00595C0C" w:rsidRDefault="00792FCC" w:rsidP="00792FCC">
      <w:pPr>
        <w:ind w:firstLine="708"/>
        <w:jc w:val="both"/>
        <w:rPr>
          <w:lang w:eastAsia="uk-UA"/>
        </w:rPr>
      </w:pPr>
      <w:r w:rsidRPr="00595C0C">
        <w:rPr>
          <w:color w:val="000000"/>
          <w:sz w:val="28"/>
          <w:szCs w:val="28"/>
          <w:lang w:eastAsia="uk-UA"/>
        </w:rPr>
        <w:t>Основною метою роботи лікарні є забезпечення пацієнтів доступною, своєчасною, якісною, спеціалізованою, вторинною допомогою.</w:t>
      </w:r>
    </w:p>
    <w:p w14:paraId="5A8FFF2E" w14:textId="77777777" w:rsidR="00792FCC" w:rsidRPr="00595C0C" w:rsidRDefault="00792FCC" w:rsidP="00792FCC">
      <w:pPr>
        <w:jc w:val="center"/>
        <w:rPr>
          <w:lang w:eastAsia="uk-UA"/>
        </w:rPr>
      </w:pPr>
      <w:r w:rsidRPr="00595C0C">
        <w:rPr>
          <w:b/>
          <w:bCs/>
          <w:color w:val="000000"/>
          <w:sz w:val="28"/>
          <w:szCs w:val="28"/>
          <w:lang w:eastAsia="uk-UA"/>
        </w:rPr>
        <w:t>Структура лікарні:</w:t>
      </w:r>
    </w:p>
    <w:p w14:paraId="613D7627" w14:textId="77777777" w:rsidR="00792FCC" w:rsidRPr="00595C0C" w:rsidRDefault="00792FCC" w:rsidP="00E2629E">
      <w:pPr>
        <w:numPr>
          <w:ilvl w:val="0"/>
          <w:numId w:val="4"/>
        </w:numPr>
        <w:rPr>
          <w:lang w:eastAsia="uk-UA"/>
        </w:rPr>
      </w:pPr>
      <w:r w:rsidRPr="00595C0C">
        <w:rPr>
          <w:color w:val="000000"/>
          <w:sz w:val="28"/>
          <w:szCs w:val="28"/>
          <w:lang w:eastAsia="uk-UA"/>
        </w:rPr>
        <w:t>Багатопрофільне відділення (терапевтичне, дитяче, неврологічне, паліативне);</w:t>
      </w:r>
    </w:p>
    <w:p w14:paraId="0DEAAC55" w14:textId="77777777" w:rsidR="00792FCC" w:rsidRPr="00595C0C" w:rsidRDefault="00792FCC" w:rsidP="00E2629E">
      <w:pPr>
        <w:numPr>
          <w:ilvl w:val="0"/>
          <w:numId w:val="4"/>
        </w:numPr>
        <w:rPr>
          <w:lang w:eastAsia="uk-UA"/>
        </w:rPr>
      </w:pPr>
      <w:r w:rsidRPr="00595C0C">
        <w:rPr>
          <w:color w:val="000000"/>
          <w:sz w:val="28"/>
          <w:szCs w:val="28"/>
          <w:lang w:eastAsia="uk-UA"/>
        </w:rPr>
        <w:t>Приймальне відділення;</w:t>
      </w:r>
    </w:p>
    <w:p w14:paraId="7EE1FD82" w14:textId="77777777" w:rsidR="00792FCC" w:rsidRPr="00595C0C" w:rsidRDefault="00792FCC" w:rsidP="00E2629E">
      <w:pPr>
        <w:numPr>
          <w:ilvl w:val="0"/>
          <w:numId w:val="4"/>
        </w:numPr>
        <w:jc w:val="both"/>
        <w:rPr>
          <w:lang w:eastAsia="uk-UA"/>
        </w:rPr>
      </w:pPr>
      <w:r w:rsidRPr="00595C0C">
        <w:rPr>
          <w:color w:val="000000"/>
          <w:sz w:val="28"/>
          <w:szCs w:val="28"/>
          <w:lang w:eastAsia="uk-UA"/>
        </w:rPr>
        <w:t>Поліклінічне відділення (жіноча консультація, стоматологічний кабінет, кабінет Довіра, травматологічний кабінет, ВЛК);</w:t>
      </w:r>
    </w:p>
    <w:p w14:paraId="3EC7731D" w14:textId="77777777" w:rsidR="00792FCC" w:rsidRPr="00595C0C" w:rsidRDefault="00792FCC" w:rsidP="00E2629E">
      <w:pPr>
        <w:numPr>
          <w:ilvl w:val="0"/>
          <w:numId w:val="4"/>
        </w:numPr>
        <w:rPr>
          <w:lang w:eastAsia="uk-UA"/>
        </w:rPr>
      </w:pPr>
      <w:r w:rsidRPr="00595C0C">
        <w:rPr>
          <w:color w:val="000000"/>
          <w:sz w:val="28"/>
          <w:szCs w:val="28"/>
          <w:lang w:eastAsia="uk-UA"/>
        </w:rPr>
        <w:t>Клінічна та бактеріологічна лабораторія;</w:t>
      </w:r>
    </w:p>
    <w:p w14:paraId="0498085D" w14:textId="77777777" w:rsidR="00792FCC" w:rsidRPr="00595C0C" w:rsidRDefault="00792FCC" w:rsidP="00E2629E">
      <w:pPr>
        <w:numPr>
          <w:ilvl w:val="0"/>
          <w:numId w:val="4"/>
        </w:numPr>
        <w:rPr>
          <w:lang w:eastAsia="uk-UA"/>
        </w:rPr>
      </w:pPr>
      <w:r w:rsidRPr="00595C0C">
        <w:rPr>
          <w:color w:val="000000"/>
          <w:sz w:val="28"/>
          <w:szCs w:val="28"/>
          <w:lang w:eastAsia="uk-UA"/>
        </w:rPr>
        <w:t>Рентгенологічний кабінет;</w:t>
      </w:r>
    </w:p>
    <w:p w14:paraId="57858FAE" w14:textId="77777777" w:rsidR="00792FCC" w:rsidRPr="00595C0C" w:rsidRDefault="00792FCC" w:rsidP="00E2629E">
      <w:pPr>
        <w:numPr>
          <w:ilvl w:val="0"/>
          <w:numId w:val="4"/>
        </w:numPr>
        <w:rPr>
          <w:lang w:eastAsia="uk-UA"/>
        </w:rPr>
      </w:pPr>
      <w:r w:rsidRPr="00595C0C">
        <w:rPr>
          <w:color w:val="000000"/>
          <w:sz w:val="28"/>
          <w:szCs w:val="28"/>
          <w:lang w:eastAsia="uk-UA"/>
        </w:rPr>
        <w:t>Мобільна паліативна бригада.</w:t>
      </w:r>
    </w:p>
    <w:p w14:paraId="39E5F362" w14:textId="77777777" w:rsidR="00792FCC" w:rsidRPr="00595C0C" w:rsidRDefault="00792FCC" w:rsidP="00792FCC">
      <w:pPr>
        <w:rPr>
          <w:lang w:eastAsia="uk-UA"/>
        </w:rPr>
      </w:pPr>
      <w:r w:rsidRPr="00595C0C">
        <w:rPr>
          <w:color w:val="000000"/>
          <w:sz w:val="28"/>
          <w:szCs w:val="28"/>
          <w:lang w:eastAsia="uk-UA"/>
        </w:rPr>
        <w:lastRenderedPageBreak/>
        <w:t>Потужність стаціонару: 70 ліжок</w:t>
      </w:r>
    </w:p>
    <w:p w14:paraId="45B6C307" w14:textId="77777777" w:rsidR="00792FCC" w:rsidRPr="00595C0C" w:rsidRDefault="00792FCC" w:rsidP="00792FCC">
      <w:pPr>
        <w:rPr>
          <w:lang w:eastAsia="uk-UA"/>
        </w:rPr>
      </w:pPr>
      <w:r w:rsidRPr="00595C0C">
        <w:rPr>
          <w:color w:val="000000"/>
          <w:sz w:val="28"/>
          <w:szCs w:val="28"/>
          <w:lang w:eastAsia="uk-UA"/>
        </w:rPr>
        <w:t>Потужність поліклінічного відділення:180 відвідувань в зміну.</w:t>
      </w:r>
    </w:p>
    <w:p w14:paraId="0F64C7E0" w14:textId="77777777" w:rsidR="00792FCC" w:rsidRPr="00595C0C" w:rsidRDefault="00792FCC" w:rsidP="00792FCC">
      <w:pPr>
        <w:jc w:val="center"/>
        <w:rPr>
          <w:lang w:eastAsia="uk-UA"/>
        </w:rPr>
      </w:pPr>
      <w:r w:rsidRPr="00595C0C">
        <w:rPr>
          <w:b/>
          <w:bCs/>
          <w:color w:val="000000"/>
          <w:sz w:val="28"/>
          <w:szCs w:val="28"/>
          <w:lang w:eastAsia="uk-UA"/>
        </w:rPr>
        <w:t>Пакети медичних гарантій:</w:t>
      </w:r>
    </w:p>
    <w:p w14:paraId="2854982B" w14:textId="77777777" w:rsidR="00792FCC" w:rsidRPr="00595C0C" w:rsidRDefault="00792FCC" w:rsidP="00792FCC">
      <w:pPr>
        <w:ind w:firstLine="709"/>
        <w:jc w:val="both"/>
        <w:rPr>
          <w:lang w:eastAsia="uk-UA"/>
        </w:rPr>
      </w:pPr>
      <w:r w:rsidRPr="00595C0C">
        <w:rPr>
          <w:color w:val="000000"/>
          <w:sz w:val="28"/>
          <w:szCs w:val="28"/>
          <w:lang w:eastAsia="uk-UA"/>
        </w:rPr>
        <w:t>КНП «Савранська лікарня» в 2024 році уклала договір з НСЗУ за програмою медичних гарантій за 7 пакетами медичних послуг:</w:t>
      </w:r>
    </w:p>
    <w:p w14:paraId="505E8183" w14:textId="77777777" w:rsidR="00792FCC" w:rsidRPr="00595C0C" w:rsidRDefault="00792FCC" w:rsidP="00E2629E">
      <w:pPr>
        <w:numPr>
          <w:ilvl w:val="0"/>
          <w:numId w:val="4"/>
        </w:numPr>
        <w:jc w:val="both"/>
        <w:rPr>
          <w:lang w:eastAsia="uk-UA"/>
        </w:rPr>
      </w:pPr>
      <w:r w:rsidRPr="00595C0C">
        <w:rPr>
          <w:color w:val="000000"/>
          <w:sz w:val="28"/>
          <w:szCs w:val="28"/>
          <w:lang w:eastAsia="uk-UA"/>
        </w:rPr>
        <w:t>«Стаціонарна допомога дорослим та дітям без проведення хірургічних операцій»;</w:t>
      </w:r>
    </w:p>
    <w:p w14:paraId="549B5AE7" w14:textId="77777777" w:rsidR="00792FCC" w:rsidRPr="00595C0C" w:rsidRDefault="00792FCC" w:rsidP="00E2629E">
      <w:pPr>
        <w:numPr>
          <w:ilvl w:val="0"/>
          <w:numId w:val="4"/>
        </w:numPr>
        <w:jc w:val="both"/>
        <w:rPr>
          <w:lang w:eastAsia="uk-UA"/>
        </w:rPr>
      </w:pPr>
      <w:r w:rsidRPr="00595C0C">
        <w:rPr>
          <w:color w:val="000000"/>
          <w:sz w:val="28"/>
          <w:szCs w:val="28"/>
          <w:lang w:eastAsia="uk-UA"/>
        </w:rPr>
        <w:t>«Діагностика, лікування та супровід осіб із вірусом імунодефіциту людини (та підозрою на ВІЛ)»;</w:t>
      </w:r>
    </w:p>
    <w:p w14:paraId="66FB215D" w14:textId="77777777" w:rsidR="00792FCC" w:rsidRPr="00595C0C" w:rsidRDefault="00792FCC" w:rsidP="00E2629E">
      <w:pPr>
        <w:numPr>
          <w:ilvl w:val="0"/>
          <w:numId w:val="4"/>
        </w:numPr>
        <w:jc w:val="both"/>
        <w:rPr>
          <w:lang w:eastAsia="uk-UA"/>
        </w:rPr>
      </w:pPr>
      <w:r w:rsidRPr="00595C0C">
        <w:rPr>
          <w:color w:val="000000"/>
          <w:sz w:val="28"/>
          <w:szCs w:val="28"/>
          <w:lang w:eastAsia="uk-UA"/>
        </w:rPr>
        <w:t>«Стаціонарна паліативна медична допомога дорослим та дітям»;</w:t>
      </w:r>
    </w:p>
    <w:p w14:paraId="4B3BD7A2" w14:textId="77777777" w:rsidR="00792FCC" w:rsidRPr="00595C0C" w:rsidRDefault="00792FCC" w:rsidP="00E2629E">
      <w:pPr>
        <w:numPr>
          <w:ilvl w:val="0"/>
          <w:numId w:val="4"/>
        </w:numPr>
        <w:jc w:val="both"/>
        <w:rPr>
          <w:lang w:eastAsia="uk-UA"/>
        </w:rPr>
      </w:pPr>
      <w:r w:rsidRPr="00595C0C">
        <w:rPr>
          <w:color w:val="000000"/>
          <w:sz w:val="28"/>
          <w:szCs w:val="28"/>
          <w:lang w:eastAsia="uk-UA"/>
        </w:rPr>
        <w:t>«Медична допомога дорослим та дітям в амбулаторних умовах (профілактика, спостереження, діагностика, лікування та медична реабілітація)»;</w:t>
      </w:r>
    </w:p>
    <w:p w14:paraId="51CC3C70" w14:textId="77777777" w:rsidR="00792FCC" w:rsidRPr="00595C0C" w:rsidRDefault="00792FCC" w:rsidP="00E2629E">
      <w:pPr>
        <w:numPr>
          <w:ilvl w:val="0"/>
          <w:numId w:val="4"/>
        </w:numPr>
        <w:jc w:val="both"/>
        <w:rPr>
          <w:lang w:eastAsia="uk-UA"/>
        </w:rPr>
      </w:pPr>
      <w:r w:rsidRPr="00595C0C">
        <w:rPr>
          <w:color w:val="000000"/>
          <w:sz w:val="28"/>
          <w:szCs w:val="28"/>
          <w:lang w:eastAsia="uk-UA"/>
        </w:rPr>
        <w:t>«Стоматологічна допомога дорослим та дітям».</w:t>
      </w:r>
    </w:p>
    <w:p w14:paraId="233785AE" w14:textId="77777777" w:rsidR="00792FCC" w:rsidRPr="00595C0C" w:rsidRDefault="00792FCC" w:rsidP="00E2629E">
      <w:pPr>
        <w:numPr>
          <w:ilvl w:val="0"/>
          <w:numId w:val="4"/>
        </w:numPr>
        <w:jc w:val="both"/>
        <w:rPr>
          <w:lang w:eastAsia="uk-UA"/>
        </w:rPr>
      </w:pPr>
      <w:r w:rsidRPr="00595C0C">
        <w:rPr>
          <w:color w:val="000000"/>
          <w:sz w:val="28"/>
          <w:szCs w:val="28"/>
          <w:lang w:eastAsia="uk-UA"/>
        </w:rPr>
        <w:t>«Мобільна паліативна медична допомога дорослим і дітям».</w:t>
      </w:r>
    </w:p>
    <w:p w14:paraId="24103AC1" w14:textId="77777777" w:rsidR="00792FCC" w:rsidRPr="00595C0C" w:rsidRDefault="00792FCC" w:rsidP="00E2629E">
      <w:pPr>
        <w:numPr>
          <w:ilvl w:val="0"/>
          <w:numId w:val="4"/>
        </w:numPr>
        <w:jc w:val="both"/>
        <w:rPr>
          <w:lang w:eastAsia="uk-UA"/>
        </w:rPr>
      </w:pPr>
      <w:r w:rsidRPr="00595C0C">
        <w:rPr>
          <w:color w:val="000000"/>
          <w:sz w:val="28"/>
          <w:szCs w:val="28"/>
          <w:lang w:eastAsia="uk-UA"/>
        </w:rPr>
        <w:t>«Медичний огляд осіб, який організовується територіальними центрами комплектування та соціальної підтримки».</w:t>
      </w:r>
    </w:p>
    <w:p w14:paraId="1DAAD016" w14:textId="77777777" w:rsidR="00792FCC" w:rsidRPr="00595C0C" w:rsidRDefault="00792FCC" w:rsidP="00792FCC">
      <w:pPr>
        <w:ind w:firstLine="709"/>
        <w:jc w:val="both"/>
        <w:rPr>
          <w:lang w:eastAsia="uk-UA"/>
        </w:rPr>
      </w:pPr>
      <w:r w:rsidRPr="00595C0C">
        <w:rPr>
          <w:color w:val="000000"/>
          <w:sz w:val="28"/>
          <w:szCs w:val="28"/>
          <w:lang w:eastAsia="uk-UA"/>
        </w:rPr>
        <w:t>На даний час подані та погоджені пропозиції до НСЗУ на 2025рік за існуючими пакетами медичних послуг, очікуємо проєкт договору.</w:t>
      </w:r>
    </w:p>
    <w:p w14:paraId="3CFDAAE4" w14:textId="77777777" w:rsidR="00792FCC" w:rsidRPr="00595C0C" w:rsidRDefault="00792FCC" w:rsidP="00792FCC">
      <w:pPr>
        <w:jc w:val="center"/>
        <w:rPr>
          <w:lang w:eastAsia="uk-UA"/>
        </w:rPr>
      </w:pPr>
      <w:r w:rsidRPr="00595C0C">
        <w:rPr>
          <w:b/>
          <w:bCs/>
          <w:color w:val="000000"/>
          <w:sz w:val="28"/>
          <w:szCs w:val="28"/>
          <w:lang w:eastAsia="uk-UA"/>
        </w:rPr>
        <w:t>Медична діяльність закладу:</w:t>
      </w:r>
    </w:p>
    <w:p w14:paraId="6A91D0EE" w14:textId="77777777" w:rsidR="00792FCC" w:rsidRPr="00595C0C" w:rsidRDefault="00792FCC" w:rsidP="00792FCC">
      <w:pPr>
        <w:ind w:firstLine="709"/>
        <w:jc w:val="both"/>
        <w:rPr>
          <w:lang w:eastAsia="uk-UA"/>
        </w:rPr>
      </w:pPr>
      <w:r w:rsidRPr="00595C0C">
        <w:rPr>
          <w:color w:val="000000"/>
          <w:sz w:val="28"/>
          <w:szCs w:val="28"/>
          <w:lang w:eastAsia="uk-UA"/>
        </w:rPr>
        <w:t>Щодо стану надання медичної допомоги населенню Савранської громади:</w:t>
      </w:r>
    </w:p>
    <w:p w14:paraId="77092E12" w14:textId="77777777" w:rsidR="00792FCC" w:rsidRPr="00595C0C" w:rsidRDefault="00792FCC" w:rsidP="00792FCC">
      <w:pPr>
        <w:jc w:val="both"/>
        <w:rPr>
          <w:lang w:eastAsia="uk-UA"/>
        </w:rPr>
      </w:pPr>
      <w:r w:rsidRPr="00595C0C">
        <w:rPr>
          <w:color w:val="000000"/>
          <w:sz w:val="28"/>
          <w:szCs w:val="28"/>
          <w:lang w:eastAsia="uk-UA"/>
        </w:rPr>
        <w:t xml:space="preserve">В стаціонарі лікарні в 2024 році було проліковано 2864 пацієнтів, що на 417 осіб більше ніж в 2023 році. Амбулаторно проліковано 25784 пацієнтів, що на 600 пацієнтів більше ніж у 2023 році. В 2024році рентгенограм зроблено 5572 осіб, флюорографічних профілактичних досліджень 5789. Ультразвукових досліджень проведено 3210 дослідження. Лабораторних досліджень проведено 121391, бактеріальних посівів – 12251, чутливість до антибактеріальних препаратів 409 досліджень. </w:t>
      </w:r>
    </w:p>
    <w:p w14:paraId="36397328" w14:textId="77777777" w:rsidR="00792FCC" w:rsidRPr="00595C0C" w:rsidRDefault="00792FCC" w:rsidP="00792FCC">
      <w:pPr>
        <w:ind w:firstLine="709"/>
        <w:jc w:val="both"/>
        <w:rPr>
          <w:lang w:eastAsia="uk-UA"/>
        </w:rPr>
      </w:pPr>
      <w:r w:rsidRPr="00595C0C">
        <w:rPr>
          <w:color w:val="000000"/>
          <w:sz w:val="28"/>
          <w:szCs w:val="28"/>
          <w:lang w:eastAsia="uk-UA"/>
        </w:rPr>
        <w:t>На базі поліклінічного відділення функціонує ВЛК, протягом 2024 року було оглянуто 959 осіб.</w:t>
      </w:r>
    </w:p>
    <w:p w14:paraId="5503A0DE" w14:textId="77777777" w:rsidR="00792FCC" w:rsidRPr="00595C0C" w:rsidRDefault="00792FCC" w:rsidP="00792FCC">
      <w:pPr>
        <w:ind w:firstLine="709"/>
        <w:jc w:val="both"/>
        <w:rPr>
          <w:lang w:eastAsia="uk-UA"/>
        </w:rPr>
      </w:pPr>
      <w:r w:rsidRPr="00595C0C">
        <w:rPr>
          <w:color w:val="000000"/>
          <w:sz w:val="28"/>
          <w:szCs w:val="28"/>
          <w:lang w:eastAsia="uk-UA"/>
        </w:rPr>
        <w:t xml:space="preserve">Під постійним контролем робота з введенням медичних записів. </w:t>
      </w:r>
    </w:p>
    <w:p w14:paraId="073F4E9A" w14:textId="77777777" w:rsidR="00792FCC" w:rsidRPr="00595C0C" w:rsidRDefault="00792FCC" w:rsidP="00792FCC">
      <w:pPr>
        <w:ind w:firstLine="709"/>
        <w:jc w:val="both"/>
        <w:rPr>
          <w:lang w:eastAsia="uk-UA"/>
        </w:rPr>
      </w:pPr>
      <w:r w:rsidRPr="00595C0C">
        <w:rPr>
          <w:color w:val="000000"/>
          <w:sz w:val="28"/>
          <w:szCs w:val="28"/>
          <w:lang w:eastAsia="uk-UA"/>
        </w:rPr>
        <w:t>За 2024 рік було введено 251103 медичних записів, що на 13% більше ніж у 2023 році. Покращилась якість введених медичних записів, помилкових медичних записів зареєстровано 0,4 %.</w:t>
      </w:r>
    </w:p>
    <w:p w14:paraId="22B71747" w14:textId="77777777" w:rsidR="00792FCC" w:rsidRPr="00595C0C" w:rsidRDefault="00792FCC" w:rsidP="00792FCC">
      <w:pPr>
        <w:ind w:firstLine="709"/>
        <w:jc w:val="both"/>
        <w:rPr>
          <w:lang w:eastAsia="uk-UA"/>
        </w:rPr>
      </w:pPr>
      <w:r w:rsidRPr="00595C0C">
        <w:rPr>
          <w:color w:val="000000"/>
          <w:sz w:val="28"/>
          <w:szCs w:val="28"/>
          <w:lang w:eastAsia="uk-UA"/>
        </w:rPr>
        <w:t>Створено 25784 епізодів, 41570 взаємодій, 40523 процедур, 29751 діагностичних звітів.</w:t>
      </w:r>
    </w:p>
    <w:p w14:paraId="6504D482" w14:textId="77777777" w:rsidR="00792FCC" w:rsidRPr="00595C0C" w:rsidRDefault="00792FCC" w:rsidP="00792FCC">
      <w:pPr>
        <w:ind w:left="300" w:firstLine="408"/>
        <w:rPr>
          <w:lang w:eastAsia="uk-UA"/>
        </w:rPr>
      </w:pPr>
      <w:r w:rsidRPr="00595C0C">
        <w:rPr>
          <w:b/>
          <w:bCs/>
          <w:color w:val="000000"/>
          <w:sz w:val="28"/>
          <w:szCs w:val="28"/>
          <w:lang w:eastAsia="uk-UA"/>
        </w:rPr>
        <w:t xml:space="preserve">Таблиця </w:t>
      </w:r>
      <w:r>
        <w:rPr>
          <w:b/>
          <w:bCs/>
          <w:color w:val="000000"/>
          <w:sz w:val="28"/>
          <w:szCs w:val="28"/>
          <w:lang w:eastAsia="uk-UA"/>
        </w:rPr>
        <w:t>7</w:t>
      </w:r>
      <w:r w:rsidRPr="00595C0C">
        <w:rPr>
          <w:b/>
          <w:bCs/>
          <w:color w:val="000000"/>
          <w:sz w:val="28"/>
          <w:szCs w:val="28"/>
          <w:lang w:eastAsia="uk-UA"/>
        </w:rPr>
        <w:t>. Кадр</w:t>
      </w:r>
      <w:r>
        <w:rPr>
          <w:b/>
          <w:bCs/>
          <w:color w:val="000000"/>
          <w:sz w:val="28"/>
          <w:szCs w:val="28"/>
          <w:lang w:eastAsia="uk-UA"/>
        </w:rPr>
        <w:t xml:space="preserve">ове забезпечення </w:t>
      </w:r>
      <w:r w:rsidRPr="001436EC">
        <w:rPr>
          <w:b/>
          <w:bCs/>
          <w:color w:val="000000"/>
          <w:sz w:val="28"/>
          <w:szCs w:val="28"/>
          <w:lang w:eastAsia="uk-UA"/>
        </w:rPr>
        <w:t>КНП «Савранська лікарня»</w:t>
      </w:r>
      <w:r>
        <w:rPr>
          <w:b/>
          <w:bCs/>
          <w:color w:val="000000"/>
          <w:sz w:val="28"/>
          <w:szCs w:val="28"/>
          <w:lang w:eastAsia="uk-UA"/>
        </w:rPr>
        <w:t xml:space="preserve"> на 01.01.2025 року</w:t>
      </w:r>
      <w:r w:rsidRPr="00595C0C">
        <w:rPr>
          <w:b/>
          <w:bCs/>
          <w:color w:val="000000"/>
          <w:sz w:val="28"/>
          <w:szCs w:val="28"/>
          <w:lang w:eastAsia="uk-UA"/>
        </w:rPr>
        <w:t>.</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7"/>
        <w:gridCol w:w="2368"/>
        <w:gridCol w:w="1731"/>
        <w:gridCol w:w="1716"/>
        <w:gridCol w:w="1760"/>
      </w:tblGrid>
      <w:tr w:rsidR="00792FCC" w:rsidRPr="001436EC" w14:paraId="2C048793" w14:textId="77777777" w:rsidTr="00B723D9">
        <w:trPr>
          <w:trHeight w:val="492"/>
          <w:tblCellSpacing w:w="0" w:type="dxa"/>
        </w:trPr>
        <w:tc>
          <w:tcPr>
            <w:tcW w:w="1917" w:type="dxa"/>
            <w:tcBorders>
              <w:top w:val="single" w:sz="4" w:space="0" w:color="000000"/>
              <w:left w:val="single" w:sz="4" w:space="0" w:color="000000"/>
              <w:bottom w:val="single" w:sz="4" w:space="0" w:color="000000"/>
              <w:right w:val="single" w:sz="4" w:space="0" w:color="000000"/>
            </w:tcBorders>
            <w:vAlign w:val="center"/>
            <w:hideMark/>
          </w:tcPr>
          <w:p w14:paraId="055977A4" w14:textId="77777777" w:rsidR="00792FCC" w:rsidRPr="001436EC" w:rsidRDefault="00792FCC" w:rsidP="00B723D9">
            <w:pPr>
              <w:jc w:val="both"/>
              <w:rPr>
                <w:lang w:eastAsia="uk-UA"/>
              </w:rPr>
            </w:pPr>
            <w:r w:rsidRPr="001436EC">
              <w:rPr>
                <w:color w:val="000000"/>
                <w:lang w:eastAsia="uk-UA"/>
              </w:rPr>
              <w:t>Дата</w:t>
            </w:r>
          </w:p>
        </w:tc>
        <w:tc>
          <w:tcPr>
            <w:tcW w:w="2368" w:type="dxa"/>
            <w:tcBorders>
              <w:top w:val="single" w:sz="4" w:space="0" w:color="000000"/>
              <w:left w:val="single" w:sz="4" w:space="0" w:color="000000"/>
              <w:bottom w:val="single" w:sz="4" w:space="0" w:color="000000"/>
              <w:right w:val="single" w:sz="4" w:space="0" w:color="000000"/>
            </w:tcBorders>
            <w:vAlign w:val="center"/>
            <w:hideMark/>
          </w:tcPr>
          <w:p w14:paraId="544F7E15" w14:textId="77777777" w:rsidR="00792FCC" w:rsidRPr="001436EC" w:rsidRDefault="00792FCC" w:rsidP="00B723D9">
            <w:pPr>
              <w:jc w:val="both"/>
              <w:rPr>
                <w:lang w:eastAsia="uk-UA"/>
              </w:rPr>
            </w:pPr>
            <w:r w:rsidRPr="001436EC">
              <w:rPr>
                <w:color w:val="000000"/>
                <w:lang w:eastAsia="uk-UA"/>
              </w:rPr>
              <w:t>Персонал</w:t>
            </w:r>
          </w:p>
        </w:tc>
        <w:tc>
          <w:tcPr>
            <w:tcW w:w="1731" w:type="dxa"/>
            <w:tcBorders>
              <w:top w:val="single" w:sz="4" w:space="0" w:color="000000"/>
              <w:left w:val="single" w:sz="4" w:space="0" w:color="000000"/>
              <w:bottom w:val="single" w:sz="4" w:space="0" w:color="000000"/>
              <w:right w:val="single" w:sz="4" w:space="0" w:color="000000"/>
            </w:tcBorders>
            <w:vAlign w:val="center"/>
            <w:hideMark/>
          </w:tcPr>
          <w:p w14:paraId="08A4CB9E" w14:textId="77777777" w:rsidR="00792FCC" w:rsidRPr="001436EC" w:rsidRDefault="00792FCC" w:rsidP="00B723D9">
            <w:pPr>
              <w:jc w:val="both"/>
              <w:rPr>
                <w:lang w:eastAsia="uk-UA"/>
              </w:rPr>
            </w:pPr>
            <w:r w:rsidRPr="001436EC">
              <w:rPr>
                <w:color w:val="000000"/>
                <w:lang w:eastAsia="uk-UA"/>
              </w:rPr>
              <w:t>Штатних</w:t>
            </w:r>
          </w:p>
        </w:tc>
        <w:tc>
          <w:tcPr>
            <w:tcW w:w="1716" w:type="dxa"/>
            <w:tcBorders>
              <w:top w:val="single" w:sz="4" w:space="0" w:color="000000"/>
              <w:left w:val="single" w:sz="4" w:space="0" w:color="000000"/>
              <w:bottom w:val="single" w:sz="4" w:space="0" w:color="000000"/>
              <w:right w:val="single" w:sz="4" w:space="0" w:color="000000"/>
            </w:tcBorders>
            <w:vAlign w:val="center"/>
            <w:hideMark/>
          </w:tcPr>
          <w:p w14:paraId="352413A9" w14:textId="77777777" w:rsidR="00792FCC" w:rsidRPr="001436EC" w:rsidRDefault="00792FCC" w:rsidP="00B723D9">
            <w:pPr>
              <w:jc w:val="both"/>
              <w:rPr>
                <w:lang w:eastAsia="uk-UA"/>
              </w:rPr>
            </w:pPr>
            <w:r w:rsidRPr="001436EC">
              <w:rPr>
                <w:color w:val="000000"/>
                <w:lang w:eastAsia="uk-UA"/>
              </w:rPr>
              <w:t>Зайнятих</w:t>
            </w:r>
          </w:p>
        </w:tc>
        <w:tc>
          <w:tcPr>
            <w:tcW w:w="1760" w:type="dxa"/>
            <w:tcBorders>
              <w:top w:val="single" w:sz="4" w:space="0" w:color="000000"/>
              <w:left w:val="single" w:sz="4" w:space="0" w:color="000000"/>
              <w:bottom w:val="single" w:sz="4" w:space="0" w:color="000000"/>
              <w:right w:val="single" w:sz="4" w:space="0" w:color="000000"/>
            </w:tcBorders>
            <w:vAlign w:val="center"/>
            <w:hideMark/>
          </w:tcPr>
          <w:p w14:paraId="44131B21" w14:textId="77777777" w:rsidR="00792FCC" w:rsidRPr="001436EC" w:rsidRDefault="00792FCC" w:rsidP="00B723D9">
            <w:pPr>
              <w:jc w:val="both"/>
              <w:rPr>
                <w:lang w:eastAsia="uk-UA"/>
              </w:rPr>
            </w:pPr>
            <w:r w:rsidRPr="001436EC">
              <w:rPr>
                <w:color w:val="000000"/>
                <w:lang w:eastAsia="uk-UA"/>
              </w:rPr>
              <w:t>Фізичних</w:t>
            </w:r>
          </w:p>
        </w:tc>
      </w:tr>
      <w:tr w:rsidR="00792FCC" w:rsidRPr="001436EC" w14:paraId="06617F42" w14:textId="77777777" w:rsidTr="00B723D9">
        <w:trPr>
          <w:trHeight w:val="492"/>
          <w:tblCellSpacing w:w="0" w:type="dxa"/>
        </w:trPr>
        <w:tc>
          <w:tcPr>
            <w:tcW w:w="1917" w:type="dxa"/>
            <w:vMerge w:val="restart"/>
            <w:tcBorders>
              <w:top w:val="single" w:sz="4" w:space="0" w:color="000000"/>
              <w:left w:val="single" w:sz="4" w:space="0" w:color="000000"/>
              <w:bottom w:val="single" w:sz="4" w:space="0" w:color="000000"/>
              <w:right w:val="single" w:sz="4" w:space="0" w:color="000000"/>
            </w:tcBorders>
            <w:vAlign w:val="center"/>
            <w:hideMark/>
          </w:tcPr>
          <w:p w14:paraId="44D1C9ED" w14:textId="77777777" w:rsidR="00792FCC" w:rsidRPr="001436EC" w:rsidRDefault="00792FCC" w:rsidP="00B723D9">
            <w:pPr>
              <w:jc w:val="both"/>
              <w:rPr>
                <w:lang w:eastAsia="uk-UA"/>
              </w:rPr>
            </w:pPr>
            <w:r w:rsidRPr="001436EC">
              <w:rPr>
                <w:color w:val="000000"/>
                <w:lang w:eastAsia="uk-UA"/>
              </w:rPr>
              <w:t>01.01.2025</w:t>
            </w:r>
          </w:p>
        </w:tc>
        <w:tc>
          <w:tcPr>
            <w:tcW w:w="2368" w:type="dxa"/>
            <w:tcBorders>
              <w:top w:val="single" w:sz="4" w:space="0" w:color="000000"/>
              <w:left w:val="single" w:sz="4" w:space="0" w:color="000000"/>
              <w:bottom w:val="single" w:sz="4" w:space="0" w:color="000000"/>
              <w:right w:val="single" w:sz="4" w:space="0" w:color="000000"/>
            </w:tcBorders>
            <w:vAlign w:val="center"/>
            <w:hideMark/>
          </w:tcPr>
          <w:p w14:paraId="3F3C536D" w14:textId="77777777" w:rsidR="00792FCC" w:rsidRPr="001436EC" w:rsidRDefault="00792FCC" w:rsidP="00B723D9">
            <w:pPr>
              <w:jc w:val="both"/>
              <w:rPr>
                <w:lang w:eastAsia="uk-UA"/>
              </w:rPr>
            </w:pPr>
            <w:r w:rsidRPr="001436EC">
              <w:rPr>
                <w:color w:val="000000"/>
                <w:lang w:eastAsia="uk-UA"/>
              </w:rPr>
              <w:t>Лікарі</w:t>
            </w:r>
          </w:p>
        </w:tc>
        <w:tc>
          <w:tcPr>
            <w:tcW w:w="1731" w:type="dxa"/>
            <w:tcBorders>
              <w:top w:val="single" w:sz="4" w:space="0" w:color="000000"/>
              <w:left w:val="single" w:sz="4" w:space="0" w:color="000000"/>
              <w:bottom w:val="single" w:sz="4" w:space="0" w:color="000000"/>
              <w:right w:val="single" w:sz="4" w:space="0" w:color="000000"/>
            </w:tcBorders>
            <w:vAlign w:val="center"/>
            <w:hideMark/>
          </w:tcPr>
          <w:p w14:paraId="08595DA2" w14:textId="77777777" w:rsidR="00792FCC" w:rsidRPr="001436EC" w:rsidRDefault="00792FCC" w:rsidP="00B723D9">
            <w:pPr>
              <w:jc w:val="both"/>
              <w:rPr>
                <w:lang w:eastAsia="uk-UA"/>
              </w:rPr>
            </w:pPr>
            <w:r w:rsidRPr="001436EC">
              <w:rPr>
                <w:color w:val="000000"/>
                <w:lang w:eastAsia="uk-UA"/>
              </w:rPr>
              <w:t>21,00</w:t>
            </w:r>
          </w:p>
        </w:tc>
        <w:tc>
          <w:tcPr>
            <w:tcW w:w="1716" w:type="dxa"/>
            <w:tcBorders>
              <w:top w:val="single" w:sz="4" w:space="0" w:color="000000"/>
              <w:left w:val="single" w:sz="4" w:space="0" w:color="000000"/>
              <w:bottom w:val="single" w:sz="4" w:space="0" w:color="000000"/>
              <w:right w:val="single" w:sz="4" w:space="0" w:color="000000"/>
            </w:tcBorders>
            <w:vAlign w:val="center"/>
            <w:hideMark/>
          </w:tcPr>
          <w:p w14:paraId="6769CBF1" w14:textId="77777777" w:rsidR="00792FCC" w:rsidRPr="001436EC" w:rsidRDefault="00792FCC" w:rsidP="00B723D9">
            <w:pPr>
              <w:jc w:val="both"/>
              <w:rPr>
                <w:lang w:eastAsia="uk-UA"/>
              </w:rPr>
            </w:pPr>
            <w:r w:rsidRPr="001436EC">
              <w:rPr>
                <w:color w:val="000000"/>
                <w:lang w:eastAsia="uk-UA"/>
              </w:rPr>
              <w:t>18,5</w:t>
            </w:r>
          </w:p>
        </w:tc>
        <w:tc>
          <w:tcPr>
            <w:tcW w:w="1760" w:type="dxa"/>
            <w:tcBorders>
              <w:top w:val="single" w:sz="4" w:space="0" w:color="000000"/>
              <w:left w:val="single" w:sz="4" w:space="0" w:color="000000"/>
              <w:bottom w:val="single" w:sz="4" w:space="0" w:color="000000"/>
              <w:right w:val="single" w:sz="4" w:space="0" w:color="000000"/>
            </w:tcBorders>
            <w:vAlign w:val="center"/>
            <w:hideMark/>
          </w:tcPr>
          <w:p w14:paraId="60C1D050" w14:textId="77777777" w:rsidR="00792FCC" w:rsidRPr="001436EC" w:rsidRDefault="00792FCC" w:rsidP="00B723D9">
            <w:pPr>
              <w:jc w:val="both"/>
              <w:rPr>
                <w:lang w:eastAsia="uk-UA"/>
              </w:rPr>
            </w:pPr>
            <w:r w:rsidRPr="001436EC">
              <w:rPr>
                <w:color w:val="000000"/>
                <w:lang w:eastAsia="uk-UA"/>
              </w:rPr>
              <w:t>20</w:t>
            </w:r>
          </w:p>
        </w:tc>
      </w:tr>
      <w:tr w:rsidR="00792FCC" w:rsidRPr="001436EC" w14:paraId="3A4CB701" w14:textId="77777777" w:rsidTr="00B723D9">
        <w:trPr>
          <w:trHeight w:val="387"/>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55BB38F" w14:textId="77777777" w:rsidR="00792FCC" w:rsidRPr="001436EC" w:rsidRDefault="00792FCC" w:rsidP="00B723D9">
            <w:pPr>
              <w:rPr>
                <w:lang w:eastAsia="uk-UA"/>
              </w:rPr>
            </w:pPr>
          </w:p>
        </w:tc>
        <w:tc>
          <w:tcPr>
            <w:tcW w:w="2368" w:type="dxa"/>
            <w:tcBorders>
              <w:top w:val="single" w:sz="4" w:space="0" w:color="000000"/>
              <w:left w:val="single" w:sz="4" w:space="0" w:color="000000"/>
              <w:bottom w:val="single" w:sz="4" w:space="0" w:color="000000"/>
              <w:right w:val="single" w:sz="4" w:space="0" w:color="000000"/>
            </w:tcBorders>
            <w:vAlign w:val="center"/>
            <w:hideMark/>
          </w:tcPr>
          <w:p w14:paraId="0A0451B7" w14:textId="77777777" w:rsidR="00792FCC" w:rsidRPr="001436EC" w:rsidRDefault="00792FCC" w:rsidP="00B723D9">
            <w:pPr>
              <w:jc w:val="both"/>
              <w:rPr>
                <w:lang w:eastAsia="uk-UA"/>
              </w:rPr>
            </w:pPr>
            <w:r w:rsidRPr="001436EC">
              <w:rPr>
                <w:color w:val="000000"/>
                <w:lang w:eastAsia="uk-UA"/>
              </w:rPr>
              <w:t>Середній мед. персонал</w:t>
            </w:r>
          </w:p>
        </w:tc>
        <w:tc>
          <w:tcPr>
            <w:tcW w:w="1731" w:type="dxa"/>
            <w:tcBorders>
              <w:top w:val="single" w:sz="4" w:space="0" w:color="000000"/>
              <w:left w:val="single" w:sz="4" w:space="0" w:color="000000"/>
              <w:bottom w:val="single" w:sz="4" w:space="0" w:color="000000"/>
              <w:right w:val="single" w:sz="4" w:space="0" w:color="000000"/>
            </w:tcBorders>
            <w:vAlign w:val="center"/>
            <w:hideMark/>
          </w:tcPr>
          <w:p w14:paraId="62BF8802" w14:textId="77777777" w:rsidR="00792FCC" w:rsidRPr="001436EC" w:rsidRDefault="00792FCC" w:rsidP="00B723D9">
            <w:pPr>
              <w:jc w:val="both"/>
              <w:rPr>
                <w:lang w:eastAsia="uk-UA"/>
              </w:rPr>
            </w:pPr>
            <w:r w:rsidRPr="001436EC">
              <w:rPr>
                <w:color w:val="000000"/>
                <w:lang w:eastAsia="uk-UA"/>
              </w:rPr>
              <w:t>33,5</w:t>
            </w:r>
          </w:p>
        </w:tc>
        <w:tc>
          <w:tcPr>
            <w:tcW w:w="1716" w:type="dxa"/>
            <w:tcBorders>
              <w:top w:val="single" w:sz="4" w:space="0" w:color="000000"/>
              <w:left w:val="single" w:sz="4" w:space="0" w:color="000000"/>
              <w:bottom w:val="single" w:sz="4" w:space="0" w:color="000000"/>
              <w:right w:val="single" w:sz="4" w:space="0" w:color="000000"/>
            </w:tcBorders>
            <w:vAlign w:val="center"/>
            <w:hideMark/>
          </w:tcPr>
          <w:p w14:paraId="68D1AD36" w14:textId="77777777" w:rsidR="00792FCC" w:rsidRPr="001436EC" w:rsidRDefault="00792FCC" w:rsidP="00B723D9">
            <w:pPr>
              <w:jc w:val="both"/>
              <w:rPr>
                <w:lang w:eastAsia="uk-UA"/>
              </w:rPr>
            </w:pPr>
            <w:r w:rsidRPr="001436EC">
              <w:rPr>
                <w:color w:val="000000"/>
                <w:lang w:eastAsia="uk-UA"/>
              </w:rPr>
              <w:t>33,5</w:t>
            </w:r>
          </w:p>
        </w:tc>
        <w:tc>
          <w:tcPr>
            <w:tcW w:w="1760" w:type="dxa"/>
            <w:tcBorders>
              <w:top w:val="single" w:sz="4" w:space="0" w:color="000000"/>
              <w:left w:val="single" w:sz="4" w:space="0" w:color="000000"/>
              <w:bottom w:val="single" w:sz="4" w:space="0" w:color="000000"/>
              <w:right w:val="single" w:sz="4" w:space="0" w:color="000000"/>
            </w:tcBorders>
            <w:vAlign w:val="center"/>
            <w:hideMark/>
          </w:tcPr>
          <w:p w14:paraId="4EEECD74" w14:textId="77777777" w:rsidR="00792FCC" w:rsidRPr="001436EC" w:rsidRDefault="00792FCC" w:rsidP="00B723D9">
            <w:pPr>
              <w:jc w:val="both"/>
              <w:rPr>
                <w:lang w:eastAsia="uk-UA"/>
              </w:rPr>
            </w:pPr>
            <w:r w:rsidRPr="001436EC">
              <w:rPr>
                <w:color w:val="000000"/>
                <w:lang w:eastAsia="uk-UA"/>
              </w:rPr>
              <w:t>42</w:t>
            </w:r>
          </w:p>
        </w:tc>
      </w:tr>
      <w:tr w:rsidR="00792FCC" w:rsidRPr="001436EC" w14:paraId="35F3E901" w14:textId="77777777" w:rsidTr="00B723D9">
        <w:trPr>
          <w:trHeight w:val="356"/>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C156F5D" w14:textId="77777777" w:rsidR="00792FCC" w:rsidRPr="001436EC" w:rsidRDefault="00792FCC" w:rsidP="00B723D9">
            <w:pPr>
              <w:rPr>
                <w:lang w:eastAsia="uk-UA"/>
              </w:rPr>
            </w:pPr>
          </w:p>
        </w:tc>
        <w:tc>
          <w:tcPr>
            <w:tcW w:w="2368" w:type="dxa"/>
            <w:tcBorders>
              <w:top w:val="single" w:sz="4" w:space="0" w:color="000000"/>
              <w:left w:val="single" w:sz="4" w:space="0" w:color="000000"/>
              <w:bottom w:val="single" w:sz="4" w:space="0" w:color="000000"/>
              <w:right w:val="single" w:sz="4" w:space="0" w:color="000000"/>
            </w:tcBorders>
            <w:vAlign w:val="center"/>
            <w:hideMark/>
          </w:tcPr>
          <w:p w14:paraId="4D5E1FFF" w14:textId="1F881583" w:rsidR="00792FCC" w:rsidRPr="001436EC" w:rsidRDefault="00792FCC" w:rsidP="00B723D9">
            <w:pPr>
              <w:jc w:val="both"/>
              <w:rPr>
                <w:lang w:eastAsia="uk-UA"/>
              </w:rPr>
            </w:pPr>
            <w:r w:rsidRPr="001436EC">
              <w:rPr>
                <w:color w:val="000000"/>
                <w:lang w:eastAsia="uk-UA"/>
              </w:rPr>
              <w:t>Мол</w:t>
            </w:r>
            <w:r w:rsidR="00A42F36">
              <w:rPr>
                <w:color w:val="000000"/>
                <w:lang w:eastAsia="uk-UA"/>
              </w:rPr>
              <w:t>одший</w:t>
            </w:r>
            <w:r w:rsidRPr="001436EC">
              <w:rPr>
                <w:color w:val="000000"/>
                <w:lang w:eastAsia="uk-UA"/>
              </w:rPr>
              <w:t xml:space="preserve"> мед. персонал</w:t>
            </w:r>
          </w:p>
        </w:tc>
        <w:tc>
          <w:tcPr>
            <w:tcW w:w="1731" w:type="dxa"/>
            <w:tcBorders>
              <w:top w:val="single" w:sz="4" w:space="0" w:color="000000"/>
              <w:left w:val="single" w:sz="4" w:space="0" w:color="000000"/>
              <w:bottom w:val="single" w:sz="4" w:space="0" w:color="000000"/>
              <w:right w:val="single" w:sz="4" w:space="0" w:color="000000"/>
            </w:tcBorders>
            <w:vAlign w:val="center"/>
            <w:hideMark/>
          </w:tcPr>
          <w:p w14:paraId="2EFE51FB" w14:textId="77777777" w:rsidR="00792FCC" w:rsidRPr="001436EC" w:rsidRDefault="00792FCC" w:rsidP="00B723D9">
            <w:pPr>
              <w:jc w:val="both"/>
              <w:rPr>
                <w:lang w:eastAsia="uk-UA"/>
              </w:rPr>
            </w:pPr>
            <w:r w:rsidRPr="001436EC">
              <w:rPr>
                <w:color w:val="000000"/>
                <w:lang w:eastAsia="uk-UA"/>
              </w:rPr>
              <w:t>12,75</w:t>
            </w:r>
          </w:p>
        </w:tc>
        <w:tc>
          <w:tcPr>
            <w:tcW w:w="1716" w:type="dxa"/>
            <w:tcBorders>
              <w:top w:val="single" w:sz="4" w:space="0" w:color="000000"/>
              <w:left w:val="single" w:sz="4" w:space="0" w:color="000000"/>
              <w:bottom w:val="single" w:sz="4" w:space="0" w:color="000000"/>
              <w:right w:val="single" w:sz="4" w:space="0" w:color="000000"/>
            </w:tcBorders>
            <w:vAlign w:val="center"/>
            <w:hideMark/>
          </w:tcPr>
          <w:p w14:paraId="6D9BC394" w14:textId="77777777" w:rsidR="00792FCC" w:rsidRPr="001436EC" w:rsidRDefault="00792FCC" w:rsidP="00B723D9">
            <w:pPr>
              <w:jc w:val="both"/>
              <w:rPr>
                <w:lang w:eastAsia="uk-UA"/>
              </w:rPr>
            </w:pPr>
            <w:r w:rsidRPr="001436EC">
              <w:rPr>
                <w:color w:val="000000"/>
                <w:lang w:eastAsia="uk-UA"/>
              </w:rPr>
              <w:t>12,75</w:t>
            </w:r>
          </w:p>
        </w:tc>
        <w:tc>
          <w:tcPr>
            <w:tcW w:w="1760" w:type="dxa"/>
            <w:tcBorders>
              <w:top w:val="single" w:sz="4" w:space="0" w:color="000000"/>
              <w:left w:val="single" w:sz="4" w:space="0" w:color="000000"/>
              <w:bottom w:val="single" w:sz="4" w:space="0" w:color="000000"/>
              <w:right w:val="single" w:sz="4" w:space="0" w:color="000000"/>
            </w:tcBorders>
            <w:vAlign w:val="center"/>
            <w:hideMark/>
          </w:tcPr>
          <w:p w14:paraId="0BAAE3DA" w14:textId="77777777" w:rsidR="00792FCC" w:rsidRPr="001436EC" w:rsidRDefault="00792FCC" w:rsidP="00B723D9">
            <w:pPr>
              <w:jc w:val="both"/>
              <w:rPr>
                <w:lang w:eastAsia="uk-UA"/>
              </w:rPr>
            </w:pPr>
            <w:r w:rsidRPr="001436EC">
              <w:rPr>
                <w:color w:val="000000"/>
                <w:lang w:eastAsia="uk-UA"/>
              </w:rPr>
              <w:t>15</w:t>
            </w:r>
          </w:p>
        </w:tc>
      </w:tr>
      <w:tr w:rsidR="00792FCC" w:rsidRPr="001436EC" w14:paraId="2B844DE5" w14:textId="77777777" w:rsidTr="00B723D9">
        <w:trPr>
          <w:trHeight w:val="340"/>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93E97CA" w14:textId="77777777" w:rsidR="00792FCC" w:rsidRPr="001436EC" w:rsidRDefault="00792FCC" w:rsidP="00B723D9">
            <w:pPr>
              <w:rPr>
                <w:lang w:eastAsia="uk-UA"/>
              </w:rPr>
            </w:pPr>
          </w:p>
        </w:tc>
        <w:tc>
          <w:tcPr>
            <w:tcW w:w="2368" w:type="dxa"/>
            <w:tcBorders>
              <w:top w:val="single" w:sz="4" w:space="0" w:color="000000"/>
              <w:left w:val="single" w:sz="4" w:space="0" w:color="000000"/>
              <w:bottom w:val="single" w:sz="4" w:space="0" w:color="000000"/>
              <w:right w:val="single" w:sz="4" w:space="0" w:color="000000"/>
            </w:tcBorders>
            <w:vAlign w:val="center"/>
            <w:hideMark/>
          </w:tcPr>
          <w:p w14:paraId="215204B7" w14:textId="77777777" w:rsidR="00792FCC" w:rsidRPr="001436EC" w:rsidRDefault="00792FCC" w:rsidP="00B723D9">
            <w:pPr>
              <w:jc w:val="both"/>
              <w:rPr>
                <w:lang w:eastAsia="uk-UA"/>
              </w:rPr>
            </w:pPr>
            <w:r w:rsidRPr="001436EC">
              <w:rPr>
                <w:color w:val="000000"/>
                <w:lang w:eastAsia="uk-UA"/>
              </w:rPr>
              <w:t>Інший</w:t>
            </w:r>
          </w:p>
        </w:tc>
        <w:tc>
          <w:tcPr>
            <w:tcW w:w="1731" w:type="dxa"/>
            <w:tcBorders>
              <w:top w:val="single" w:sz="4" w:space="0" w:color="000000"/>
              <w:left w:val="single" w:sz="4" w:space="0" w:color="000000"/>
              <w:bottom w:val="single" w:sz="4" w:space="0" w:color="000000"/>
              <w:right w:val="single" w:sz="4" w:space="0" w:color="000000"/>
            </w:tcBorders>
            <w:vAlign w:val="center"/>
            <w:hideMark/>
          </w:tcPr>
          <w:p w14:paraId="628B9C45" w14:textId="77777777" w:rsidR="00792FCC" w:rsidRPr="001436EC" w:rsidRDefault="00792FCC" w:rsidP="00B723D9">
            <w:pPr>
              <w:jc w:val="both"/>
              <w:rPr>
                <w:lang w:eastAsia="uk-UA"/>
              </w:rPr>
            </w:pPr>
            <w:r w:rsidRPr="001436EC">
              <w:rPr>
                <w:color w:val="000000"/>
                <w:lang w:eastAsia="uk-UA"/>
              </w:rPr>
              <w:t>16,75</w:t>
            </w:r>
          </w:p>
        </w:tc>
        <w:tc>
          <w:tcPr>
            <w:tcW w:w="1716" w:type="dxa"/>
            <w:tcBorders>
              <w:top w:val="single" w:sz="4" w:space="0" w:color="000000"/>
              <w:left w:val="single" w:sz="4" w:space="0" w:color="000000"/>
              <w:bottom w:val="single" w:sz="4" w:space="0" w:color="000000"/>
              <w:right w:val="single" w:sz="4" w:space="0" w:color="000000"/>
            </w:tcBorders>
            <w:vAlign w:val="center"/>
            <w:hideMark/>
          </w:tcPr>
          <w:p w14:paraId="20F70153" w14:textId="77777777" w:rsidR="00792FCC" w:rsidRPr="001436EC" w:rsidRDefault="00792FCC" w:rsidP="00B723D9">
            <w:pPr>
              <w:jc w:val="both"/>
              <w:rPr>
                <w:lang w:eastAsia="uk-UA"/>
              </w:rPr>
            </w:pPr>
            <w:r w:rsidRPr="001436EC">
              <w:rPr>
                <w:color w:val="000000"/>
                <w:lang w:eastAsia="uk-UA"/>
              </w:rPr>
              <w:t>16,75</w:t>
            </w:r>
          </w:p>
        </w:tc>
        <w:tc>
          <w:tcPr>
            <w:tcW w:w="1760" w:type="dxa"/>
            <w:tcBorders>
              <w:top w:val="single" w:sz="4" w:space="0" w:color="000000"/>
              <w:left w:val="single" w:sz="4" w:space="0" w:color="000000"/>
              <w:bottom w:val="single" w:sz="4" w:space="0" w:color="000000"/>
              <w:right w:val="single" w:sz="4" w:space="0" w:color="000000"/>
            </w:tcBorders>
            <w:vAlign w:val="center"/>
            <w:hideMark/>
          </w:tcPr>
          <w:p w14:paraId="3EFA831A" w14:textId="77777777" w:rsidR="00792FCC" w:rsidRPr="001436EC" w:rsidRDefault="00792FCC" w:rsidP="00B723D9">
            <w:pPr>
              <w:jc w:val="both"/>
              <w:rPr>
                <w:lang w:eastAsia="uk-UA"/>
              </w:rPr>
            </w:pPr>
            <w:r w:rsidRPr="001436EC">
              <w:rPr>
                <w:color w:val="000000"/>
                <w:lang w:eastAsia="uk-UA"/>
              </w:rPr>
              <w:t>17</w:t>
            </w:r>
          </w:p>
        </w:tc>
      </w:tr>
      <w:tr w:rsidR="00792FCC" w:rsidRPr="001436EC" w14:paraId="18B3B414" w14:textId="77777777" w:rsidTr="00B723D9">
        <w:trPr>
          <w:trHeight w:val="120"/>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DAD0EAE" w14:textId="77777777" w:rsidR="00792FCC" w:rsidRPr="001436EC" w:rsidRDefault="00792FCC" w:rsidP="00B723D9">
            <w:pPr>
              <w:rPr>
                <w:lang w:eastAsia="uk-UA"/>
              </w:rPr>
            </w:pPr>
          </w:p>
        </w:tc>
        <w:tc>
          <w:tcPr>
            <w:tcW w:w="2368" w:type="dxa"/>
            <w:tcBorders>
              <w:top w:val="single" w:sz="4" w:space="0" w:color="000000"/>
              <w:left w:val="single" w:sz="4" w:space="0" w:color="000000"/>
              <w:bottom w:val="single" w:sz="4" w:space="0" w:color="000000"/>
              <w:right w:val="single" w:sz="4" w:space="0" w:color="000000"/>
            </w:tcBorders>
            <w:vAlign w:val="center"/>
            <w:hideMark/>
          </w:tcPr>
          <w:p w14:paraId="4318DD70" w14:textId="77777777" w:rsidR="00792FCC" w:rsidRPr="001436EC" w:rsidRDefault="00792FCC" w:rsidP="00B723D9">
            <w:pPr>
              <w:jc w:val="both"/>
              <w:rPr>
                <w:lang w:eastAsia="uk-UA"/>
              </w:rPr>
            </w:pPr>
            <w:r w:rsidRPr="001436EC">
              <w:rPr>
                <w:b/>
                <w:bCs/>
                <w:color w:val="000000"/>
                <w:lang w:eastAsia="uk-UA"/>
              </w:rPr>
              <w:t>Разом</w:t>
            </w:r>
          </w:p>
        </w:tc>
        <w:tc>
          <w:tcPr>
            <w:tcW w:w="1731" w:type="dxa"/>
            <w:tcBorders>
              <w:top w:val="single" w:sz="4" w:space="0" w:color="000000"/>
              <w:left w:val="single" w:sz="4" w:space="0" w:color="000000"/>
              <w:bottom w:val="single" w:sz="4" w:space="0" w:color="000000"/>
              <w:right w:val="single" w:sz="4" w:space="0" w:color="000000"/>
            </w:tcBorders>
            <w:vAlign w:val="center"/>
            <w:hideMark/>
          </w:tcPr>
          <w:p w14:paraId="2BF3DC51" w14:textId="77777777" w:rsidR="00792FCC" w:rsidRPr="001436EC" w:rsidRDefault="00792FCC" w:rsidP="00B723D9">
            <w:pPr>
              <w:jc w:val="both"/>
              <w:rPr>
                <w:lang w:eastAsia="uk-UA"/>
              </w:rPr>
            </w:pPr>
            <w:r w:rsidRPr="001436EC">
              <w:rPr>
                <w:b/>
                <w:bCs/>
                <w:color w:val="000000"/>
                <w:lang w:eastAsia="uk-UA"/>
              </w:rPr>
              <w:t>84,0</w:t>
            </w:r>
          </w:p>
        </w:tc>
        <w:tc>
          <w:tcPr>
            <w:tcW w:w="1716" w:type="dxa"/>
            <w:tcBorders>
              <w:top w:val="single" w:sz="4" w:space="0" w:color="000000"/>
              <w:left w:val="single" w:sz="4" w:space="0" w:color="000000"/>
              <w:bottom w:val="single" w:sz="4" w:space="0" w:color="000000"/>
              <w:right w:val="single" w:sz="4" w:space="0" w:color="000000"/>
            </w:tcBorders>
            <w:vAlign w:val="center"/>
            <w:hideMark/>
          </w:tcPr>
          <w:p w14:paraId="4557E5F8" w14:textId="77777777" w:rsidR="00792FCC" w:rsidRPr="001436EC" w:rsidRDefault="00792FCC" w:rsidP="00B723D9">
            <w:pPr>
              <w:jc w:val="both"/>
              <w:rPr>
                <w:lang w:eastAsia="uk-UA"/>
              </w:rPr>
            </w:pPr>
            <w:r w:rsidRPr="001436EC">
              <w:rPr>
                <w:b/>
                <w:bCs/>
                <w:color w:val="000000"/>
                <w:lang w:eastAsia="uk-UA"/>
              </w:rPr>
              <w:t>80,5</w:t>
            </w:r>
          </w:p>
        </w:tc>
        <w:tc>
          <w:tcPr>
            <w:tcW w:w="1760" w:type="dxa"/>
            <w:tcBorders>
              <w:top w:val="single" w:sz="4" w:space="0" w:color="000000"/>
              <w:left w:val="single" w:sz="4" w:space="0" w:color="000000"/>
              <w:bottom w:val="single" w:sz="4" w:space="0" w:color="000000"/>
              <w:right w:val="single" w:sz="4" w:space="0" w:color="000000"/>
            </w:tcBorders>
            <w:vAlign w:val="center"/>
            <w:hideMark/>
          </w:tcPr>
          <w:p w14:paraId="581E2D10" w14:textId="77777777" w:rsidR="00792FCC" w:rsidRPr="001436EC" w:rsidRDefault="00792FCC" w:rsidP="00B723D9">
            <w:pPr>
              <w:jc w:val="both"/>
              <w:rPr>
                <w:lang w:eastAsia="uk-UA"/>
              </w:rPr>
            </w:pPr>
            <w:r w:rsidRPr="001436EC">
              <w:rPr>
                <w:b/>
                <w:bCs/>
                <w:color w:val="000000"/>
                <w:lang w:eastAsia="uk-UA"/>
              </w:rPr>
              <w:t>94</w:t>
            </w:r>
          </w:p>
        </w:tc>
      </w:tr>
    </w:tbl>
    <w:p w14:paraId="41102102" w14:textId="77777777" w:rsidR="00792FCC" w:rsidRPr="00595C0C" w:rsidRDefault="00792FCC" w:rsidP="00792FCC">
      <w:pPr>
        <w:ind w:firstLine="709"/>
        <w:jc w:val="both"/>
        <w:rPr>
          <w:lang w:eastAsia="uk-UA"/>
        </w:rPr>
      </w:pPr>
      <w:r w:rsidRPr="00595C0C">
        <w:rPr>
          <w:color w:val="000000"/>
          <w:sz w:val="28"/>
          <w:szCs w:val="28"/>
          <w:lang w:eastAsia="uk-UA"/>
        </w:rPr>
        <w:t xml:space="preserve">Згідно Програми фінансової підтримки та розвитку КНП «Савранська лікарня» виділено з </w:t>
      </w:r>
      <w:r w:rsidRPr="00595C0C">
        <w:rPr>
          <w:b/>
          <w:bCs/>
          <w:color w:val="000000"/>
          <w:sz w:val="28"/>
          <w:szCs w:val="28"/>
          <w:lang w:eastAsia="uk-UA"/>
        </w:rPr>
        <w:t>місцевого бюджету</w:t>
      </w:r>
      <w:r w:rsidRPr="00595C0C">
        <w:rPr>
          <w:color w:val="000000"/>
          <w:sz w:val="28"/>
          <w:szCs w:val="28"/>
          <w:lang w:eastAsia="uk-UA"/>
        </w:rPr>
        <w:t xml:space="preserve"> - 11154747,39 грн.</w:t>
      </w:r>
    </w:p>
    <w:p w14:paraId="22CF16FB" w14:textId="77777777" w:rsidR="00792FCC" w:rsidRPr="00AD62AB" w:rsidRDefault="00792FCC" w:rsidP="00792FCC">
      <w:pPr>
        <w:ind w:firstLine="709"/>
        <w:jc w:val="both"/>
        <w:rPr>
          <w:lang w:eastAsia="uk-UA"/>
        </w:rPr>
      </w:pPr>
      <w:r w:rsidRPr="00595C0C">
        <w:rPr>
          <w:color w:val="000000"/>
          <w:sz w:val="28"/>
          <w:szCs w:val="28"/>
          <w:lang w:eastAsia="uk-UA"/>
        </w:rPr>
        <w:t xml:space="preserve">Використання коштів - 11154747,39 грн., </w:t>
      </w:r>
      <w:r w:rsidRPr="00AD62AB">
        <w:rPr>
          <w:color w:val="000000"/>
          <w:sz w:val="28"/>
          <w:szCs w:val="28"/>
          <w:lang w:eastAsia="uk-UA"/>
        </w:rPr>
        <w:t>а саме:</w:t>
      </w:r>
    </w:p>
    <w:p w14:paraId="7DB15912" w14:textId="77777777" w:rsidR="00792FCC" w:rsidRPr="00595C0C" w:rsidRDefault="00792FCC" w:rsidP="00792FCC">
      <w:pPr>
        <w:jc w:val="both"/>
        <w:rPr>
          <w:lang w:eastAsia="uk-UA"/>
        </w:rPr>
      </w:pPr>
      <w:r>
        <w:rPr>
          <w:color w:val="000000"/>
          <w:sz w:val="28"/>
          <w:szCs w:val="28"/>
          <w:lang w:eastAsia="uk-UA"/>
        </w:rPr>
        <w:t xml:space="preserve">- </w:t>
      </w:r>
      <w:r w:rsidRPr="00595C0C">
        <w:rPr>
          <w:color w:val="000000"/>
          <w:sz w:val="28"/>
          <w:szCs w:val="28"/>
          <w:lang w:eastAsia="uk-UA"/>
        </w:rPr>
        <w:t>Заробітна плата (М/С) – 210951,04 грн.;</w:t>
      </w:r>
    </w:p>
    <w:p w14:paraId="17B30918" w14:textId="77777777" w:rsidR="00792FCC" w:rsidRPr="00595C0C" w:rsidRDefault="00792FCC" w:rsidP="00792FCC">
      <w:pPr>
        <w:jc w:val="both"/>
        <w:rPr>
          <w:lang w:eastAsia="uk-UA"/>
        </w:rPr>
      </w:pPr>
      <w:r>
        <w:rPr>
          <w:color w:val="000000"/>
          <w:sz w:val="28"/>
          <w:szCs w:val="28"/>
          <w:lang w:eastAsia="uk-UA"/>
        </w:rPr>
        <w:t xml:space="preserve">- </w:t>
      </w:r>
      <w:r w:rsidRPr="00595C0C">
        <w:rPr>
          <w:color w:val="000000"/>
          <w:sz w:val="28"/>
          <w:szCs w:val="28"/>
          <w:lang w:eastAsia="uk-UA"/>
        </w:rPr>
        <w:t>нарахування на заробітну плату – 43983,30 грн.;</w:t>
      </w:r>
    </w:p>
    <w:p w14:paraId="4A709371" w14:textId="77777777" w:rsidR="00792FCC" w:rsidRPr="00595C0C" w:rsidRDefault="00792FCC" w:rsidP="00792FCC">
      <w:pPr>
        <w:jc w:val="both"/>
        <w:rPr>
          <w:lang w:eastAsia="uk-UA"/>
        </w:rPr>
      </w:pPr>
      <w:r>
        <w:rPr>
          <w:color w:val="000000"/>
          <w:sz w:val="28"/>
          <w:szCs w:val="28"/>
          <w:lang w:eastAsia="uk-UA"/>
        </w:rPr>
        <w:t xml:space="preserve">- </w:t>
      </w:r>
      <w:r w:rsidRPr="00595C0C">
        <w:rPr>
          <w:color w:val="000000"/>
          <w:sz w:val="28"/>
          <w:szCs w:val="28"/>
          <w:lang w:eastAsia="uk-UA"/>
        </w:rPr>
        <w:t>Комунальні послуги та електроенергія – 5086498,47  в тому числі:</w:t>
      </w:r>
    </w:p>
    <w:p w14:paraId="5BD538F4" w14:textId="77777777" w:rsidR="00792FCC" w:rsidRPr="00595C0C" w:rsidRDefault="00792FCC" w:rsidP="00792FCC">
      <w:pPr>
        <w:ind w:firstLine="709"/>
        <w:jc w:val="both"/>
        <w:rPr>
          <w:lang w:eastAsia="uk-UA"/>
        </w:rPr>
      </w:pPr>
      <w:r w:rsidRPr="00595C0C">
        <w:rPr>
          <w:color w:val="000000"/>
          <w:sz w:val="28"/>
          <w:szCs w:val="28"/>
          <w:lang w:eastAsia="uk-UA"/>
        </w:rPr>
        <w:t xml:space="preserve"> водопостачання – 42025,28 грн.;</w:t>
      </w:r>
    </w:p>
    <w:p w14:paraId="1DF6DFDB" w14:textId="77777777" w:rsidR="00792FCC" w:rsidRPr="00595C0C" w:rsidRDefault="00792FCC" w:rsidP="00792FCC">
      <w:pPr>
        <w:ind w:firstLine="709"/>
        <w:jc w:val="both"/>
        <w:rPr>
          <w:lang w:eastAsia="uk-UA"/>
        </w:rPr>
      </w:pPr>
      <w:r w:rsidRPr="00595C0C">
        <w:rPr>
          <w:color w:val="000000"/>
          <w:sz w:val="28"/>
          <w:szCs w:val="28"/>
          <w:lang w:eastAsia="uk-UA"/>
        </w:rPr>
        <w:t xml:space="preserve"> електроенергія – 1267809,54 грн.;</w:t>
      </w:r>
    </w:p>
    <w:p w14:paraId="22F687A9" w14:textId="77777777" w:rsidR="00792FCC" w:rsidRPr="00595C0C" w:rsidRDefault="00792FCC" w:rsidP="00792FCC">
      <w:pPr>
        <w:ind w:firstLine="709"/>
        <w:jc w:val="both"/>
        <w:rPr>
          <w:lang w:eastAsia="uk-UA"/>
        </w:rPr>
      </w:pPr>
      <w:r w:rsidRPr="00595C0C">
        <w:rPr>
          <w:color w:val="000000"/>
          <w:sz w:val="28"/>
          <w:szCs w:val="28"/>
          <w:lang w:eastAsia="uk-UA"/>
        </w:rPr>
        <w:t xml:space="preserve"> вугілля, дрова – 3776663,65 грн.;</w:t>
      </w:r>
    </w:p>
    <w:p w14:paraId="66BF3396" w14:textId="77777777" w:rsidR="00792FCC" w:rsidRPr="00595C0C" w:rsidRDefault="00792FCC" w:rsidP="00792FCC">
      <w:pPr>
        <w:jc w:val="both"/>
        <w:rPr>
          <w:lang w:eastAsia="uk-UA"/>
        </w:rPr>
      </w:pPr>
      <w:r>
        <w:rPr>
          <w:color w:val="000000"/>
          <w:sz w:val="28"/>
          <w:szCs w:val="28"/>
          <w:lang w:eastAsia="uk-UA"/>
        </w:rPr>
        <w:t xml:space="preserve">- </w:t>
      </w:r>
      <w:r w:rsidRPr="00595C0C">
        <w:rPr>
          <w:color w:val="000000"/>
          <w:sz w:val="28"/>
          <w:szCs w:val="28"/>
          <w:lang w:eastAsia="uk-UA"/>
        </w:rPr>
        <w:t>Медикаменти та перев’язувальні матеріали – 923688,59 грн.;</w:t>
      </w:r>
    </w:p>
    <w:p w14:paraId="502AEF7C" w14:textId="77777777" w:rsidR="00792FCC" w:rsidRPr="00595C0C" w:rsidRDefault="00792FCC" w:rsidP="00792FCC">
      <w:pPr>
        <w:jc w:val="both"/>
        <w:rPr>
          <w:lang w:eastAsia="uk-UA"/>
        </w:rPr>
      </w:pPr>
      <w:r>
        <w:rPr>
          <w:color w:val="000000"/>
          <w:sz w:val="28"/>
          <w:szCs w:val="28"/>
          <w:lang w:eastAsia="uk-UA"/>
        </w:rPr>
        <w:t xml:space="preserve">- </w:t>
      </w:r>
      <w:r w:rsidRPr="00595C0C">
        <w:rPr>
          <w:color w:val="000000"/>
          <w:sz w:val="28"/>
          <w:szCs w:val="28"/>
          <w:lang w:eastAsia="uk-UA"/>
        </w:rPr>
        <w:t>Безкоштовні пільгові ліки – 459700,00 грн.;</w:t>
      </w:r>
    </w:p>
    <w:p w14:paraId="1A325AC4" w14:textId="77777777" w:rsidR="00792FCC" w:rsidRPr="00595C0C" w:rsidRDefault="00792FCC" w:rsidP="00792FCC">
      <w:pPr>
        <w:jc w:val="both"/>
        <w:rPr>
          <w:lang w:eastAsia="uk-UA"/>
        </w:rPr>
      </w:pPr>
      <w:r>
        <w:rPr>
          <w:color w:val="000000"/>
          <w:sz w:val="28"/>
          <w:szCs w:val="28"/>
          <w:lang w:eastAsia="uk-UA"/>
        </w:rPr>
        <w:t xml:space="preserve">- </w:t>
      </w:r>
      <w:r w:rsidRPr="00595C0C">
        <w:rPr>
          <w:color w:val="000000"/>
          <w:sz w:val="28"/>
          <w:szCs w:val="28"/>
          <w:lang w:eastAsia="uk-UA"/>
        </w:rPr>
        <w:t>Предмети, матеріали, інвентар  та послуги - 213700,00 грн.</w:t>
      </w:r>
      <w:r w:rsidRPr="00595C0C">
        <w:rPr>
          <w:b/>
          <w:bCs/>
          <w:color w:val="000000"/>
          <w:sz w:val="28"/>
          <w:szCs w:val="28"/>
          <w:lang w:eastAsia="uk-UA"/>
        </w:rPr>
        <w:t xml:space="preserve"> </w:t>
      </w:r>
      <w:r w:rsidRPr="00AD62AB">
        <w:rPr>
          <w:color w:val="000000"/>
          <w:sz w:val="28"/>
          <w:szCs w:val="28"/>
          <w:lang w:eastAsia="uk-UA"/>
        </w:rPr>
        <w:t>в тому числі:</w:t>
      </w:r>
    </w:p>
    <w:p w14:paraId="18D0C834" w14:textId="77777777" w:rsidR="00792FCC" w:rsidRPr="00595C0C" w:rsidRDefault="00792FCC" w:rsidP="00792FCC">
      <w:pPr>
        <w:ind w:firstLine="709"/>
        <w:jc w:val="both"/>
        <w:rPr>
          <w:lang w:eastAsia="uk-UA"/>
        </w:rPr>
      </w:pPr>
      <w:r w:rsidRPr="00595C0C">
        <w:rPr>
          <w:color w:val="000000"/>
          <w:sz w:val="28"/>
          <w:szCs w:val="28"/>
          <w:lang w:eastAsia="uk-UA"/>
        </w:rPr>
        <w:t xml:space="preserve"> господарські матеріали та оплата послуг для поточного ремонту – 56600,00 грн.;</w:t>
      </w:r>
    </w:p>
    <w:p w14:paraId="1C9D32CF" w14:textId="77777777" w:rsidR="00792FCC" w:rsidRPr="00595C0C" w:rsidRDefault="00792FCC" w:rsidP="00792FCC">
      <w:pPr>
        <w:ind w:firstLine="709"/>
        <w:jc w:val="both"/>
        <w:rPr>
          <w:lang w:eastAsia="uk-UA"/>
        </w:rPr>
      </w:pPr>
      <w:r w:rsidRPr="00595C0C">
        <w:rPr>
          <w:color w:val="000000"/>
          <w:sz w:val="28"/>
          <w:szCs w:val="28"/>
          <w:lang w:eastAsia="uk-UA"/>
        </w:rPr>
        <w:t xml:space="preserve"> придбання бензину, дизпалива – 97200,00</w:t>
      </w:r>
      <w:r>
        <w:rPr>
          <w:color w:val="000000"/>
          <w:sz w:val="28"/>
          <w:szCs w:val="28"/>
          <w:lang w:eastAsia="uk-UA"/>
        </w:rPr>
        <w:t xml:space="preserve"> грн.</w:t>
      </w:r>
    </w:p>
    <w:p w14:paraId="55B2E05A" w14:textId="77777777" w:rsidR="00792FCC" w:rsidRPr="00595C0C" w:rsidRDefault="00792FCC" w:rsidP="00792FCC">
      <w:pPr>
        <w:ind w:firstLine="709"/>
        <w:jc w:val="both"/>
        <w:rPr>
          <w:lang w:eastAsia="uk-UA"/>
        </w:rPr>
      </w:pPr>
      <w:r w:rsidRPr="00595C0C">
        <w:rPr>
          <w:color w:val="000000"/>
          <w:sz w:val="28"/>
          <w:szCs w:val="28"/>
          <w:lang w:eastAsia="uk-UA"/>
        </w:rPr>
        <w:t xml:space="preserve"> придбання підгуз</w:t>
      </w:r>
      <w:r>
        <w:rPr>
          <w:color w:val="000000"/>
          <w:sz w:val="28"/>
          <w:szCs w:val="28"/>
          <w:lang w:eastAsia="uk-UA"/>
        </w:rPr>
        <w:t>ок</w:t>
      </w:r>
      <w:r w:rsidRPr="00595C0C">
        <w:rPr>
          <w:color w:val="000000"/>
          <w:sz w:val="28"/>
          <w:szCs w:val="28"/>
          <w:lang w:eastAsia="uk-UA"/>
        </w:rPr>
        <w:t xml:space="preserve"> та пелюшок для хворих з розсіяним склерозом – 49900,00 грн.;</w:t>
      </w:r>
    </w:p>
    <w:p w14:paraId="4A55BC87" w14:textId="77777777" w:rsidR="00792FCC" w:rsidRPr="00595C0C" w:rsidRDefault="00792FCC" w:rsidP="00792FCC">
      <w:pPr>
        <w:jc w:val="both"/>
        <w:rPr>
          <w:lang w:eastAsia="uk-UA"/>
        </w:rPr>
      </w:pPr>
      <w:r>
        <w:rPr>
          <w:color w:val="000000"/>
          <w:sz w:val="28"/>
          <w:szCs w:val="28"/>
          <w:lang w:eastAsia="uk-UA"/>
        </w:rPr>
        <w:t xml:space="preserve">- </w:t>
      </w:r>
      <w:r w:rsidRPr="00595C0C">
        <w:rPr>
          <w:color w:val="000000"/>
          <w:sz w:val="28"/>
          <w:szCs w:val="28"/>
          <w:lang w:eastAsia="uk-UA"/>
        </w:rPr>
        <w:t xml:space="preserve">Капітальні видатки – 4041600,00 грн. </w:t>
      </w:r>
    </w:p>
    <w:p w14:paraId="562E6D18" w14:textId="77777777" w:rsidR="00792FCC" w:rsidRPr="00595C0C" w:rsidRDefault="00792FCC" w:rsidP="00792FCC">
      <w:pPr>
        <w:jc w:val="both"/>
        <w:rPr>
          <w:lang w:eastAsia="uk-UA"/>
        </w:rPr>
      </w:pPr>
      <w:r>
        <w:rPr>
          <w:color w:val="000000"/>
          <w:sz w:val="28"/>
          <w:szCs w:val="28"/>
          <w:lang w:eastAsia="uk-UA"/>
        </w:rPr>
        <w:t xml:space="preserve">- </w:t>
      </w:r>
      <w:r w:rsidRPr="00595C0C">
        <w:rPr>
          <w:color w:val="000000"/>
          <w:sz w:val="28"/>
          <w:szCs w:val="28"/>
          <w:lang w:eastAsia="uk-UA"/>
        </w:rPr>
        <w:t>придбання Рентгена стаціонарного – 4100000,00 грн. (співфінансування на придбання Рентгена стаціонарного 3816000,0 грн. кошти місцевого бюджету + 284000,0 грн. кошти КНП «Савранська лікарня).;</w:t>
      </w:r>
    </w:p>
    <w:p w14:paraId="4E1C1AB1" w14:textId="77777777" w:rsidR="00792FCC" w:rsidRDefault="00792FCC" w:rsidP="00792FCC">
      <w:pPr>
        <w:jc w:val="both"/>
        <w:rPr>
          <w:lang w:eastAsia="uk-UA"/>
        </w:rPr>
      </w:pPr>
      <w:r>
        <w:rPr>
          <w:color w:val="000000"/>
          <w:sz w:val="28"/>
          <w:szCs w:val="28"/>
          <w:lang w:eastAsia="uk-UA"/>
        </w:rPr>
        <w:t>-</w:t>
      </w:r>
      <w:r w:rsidRPr="00595C0C">
        <w:rPr>
          <w:color w:val="000000"/>
          <w:sz w:val="28"/>
          <w:szCs w:val="28"/>
          <w:lang w:eastAsia="uk-UA"/>
        </w:rPr>
        <w:t xml:space="preserve"> придбання пральної машинки з сушкою – 35600,00 грн.;</w:t>
      </w:r>
    </w:p>
    <w:p w14:paraId="2738E480" w14:textId="77777777" w:rsidR="00792FCC" w:rsidRPr="00595C0C" w:rsidRDefault="00792FCC" w:rsidP="00792FCC">
      <w:pPr>
        <w:jc w:val="both"/>
        <w:rPr>
          <w:lang w:eastAsia="uk-UA"/>
        </w:rPr>
      </w:pPr>
      <w:r>
        <w:rPr>
          <w:lang w:eastAsia="uk-UA"/>
        </w:rPr>
        <w:t>-</w:t>
      </w:r>
      <w:r w:rsidRPr="00595C0C">
        <w:rPr>
          <w:color w:val="000000"/>
          <w:sz w:val="28"/>
          <w:szCs w:val="28"/>
          <w:lang w:eastAsia="uk-UA"/>
        </w:rPr>
        <w:t xml:space="preserve"> придбання сходового підйомника – 190000,00 грн. (співфінансування  на придбання сходового підйомника 190000,0 кошти місцевого бюджету + 74000,0 грн. кошти КНП «Савранська лікарня).</w:t>
      </w:r>
    </w:p>
    <w:p w14:paraId="4CA2C111" w14:textId="77777777" w:rsidR="00792FCC" w:rsidRPr="00595C0C" w:rsidRDefault="00792FCC" w:rsidP="00792FCC">
      <w:pPr>
        <w:jc w:val="center"/>
        <w:rPr>
          <w:lang w:eastAsia="uk-UA"/>
        </w:rPr>
      </w:pPr>
      <w:r w:rsidRPr="00595C0C">
        <w:rPr>
          <w:lang w:eastAsia="uk-UA"/>
        </w:rPr>
        <w:t> </w:t>
      </w:r>
    </w:p>
    <w:p w14:paraId="1AD5765B" w14:textId="0DAFFA04" w:rsidR="00792FCC" w:rsidRPr="00595C0C" w:rsidRDefault="00792FCC" w:rsidP="00792FCC">
      <w:pPr>
        <w:ind w:firstLine="709"/>
        <w:jc w:val="center"/>
        <w:rPr>
          <w:lang w:eastAsia="uk-UA"/>
        </w:rPr>
      </w:pPr>
      <w:r>
        <w:rPr>
          <w:b/>
          <w:bCs/>
          <w:color w:val="000000"/>
          <w:sz w:val="28"/>
          <w:szCs w:val="28"/>
          <w:u w:val="single"/>
          <w:lang w:eastAsia="uk-UA"/>
        </w:rPr>
        <w:t xml:space="preserve">2.8.2. </w:t>
      </w:r>
      <w:r w:rsidRPr="00595C0C">
        <w:rPr>
          <w:b/>
          <w:bCs/>
          <w:color w:val="000000"/>
          <w:sz w:val="28"/>
          <w:szCs w:val="28"/>
          <w:u w:val="single"/>
          <w:lang w:eastAsia="uk-UA"/>
        </w:rPr>
        <w:t>Розвиток  освіти, молоді та спорту</w:t>
      </w:r>
    </w:p>
    <w:p w14:paraId="0A2A37FC" w14:textId="77777777" w:rsidR="00792FCC" w:rsidRPr="00595C0C" w:rsidRDefault="00792FCC" w:rsidP="00792FCC">
      <w:pPr>
        <w:jc w:val="center"/>
        <w:rPr>
          <w:lang w:eastAsia="uk-UA"/>
        </w:rPr>
      </w:pPr>
      <w:r w:rsidRPr="00595C0C">
        <w:rPr>
          <w:b/>
          <w:bCs/>
          <w:color w:val="000000"/>
          <w:sz w:val="28"/>
          <w:szCs w:val="28"/>
          <w:lang w:eastAsia="uk-UA"/>
        </w:rPr>
        <w:t xml:space="preserve">        </w:t>
      </w:r>
    </w:p>
    <w:p w14:paraId="10B2777F" w14:textId="77777777" w:rsidR="00792FCC" w:rsidRPr="00595C0C" w:rsidRDefault="00792FCC" w:rsidP="00792FCC">
      <w:pPr>
        <w:ind w:firstLine="709"/>
        <w:jc w:val="both"/>
        <w:rPr>
          <w:lang w:eastAsia="uk-UA"/>
        </w:rPr>
      </w:pPr>
      <w:r w:rsidRPr="00595C0C">
        <w:rPr>
          <w:color w:val="000000"/>
          <w:sz w:val="28"/>
          <w:szCs w:val="28"/>
          <w:lang w:eastAsia="uk-UA"/>
        </w:rPr>
        <w:t>Мережа закладів освіти Савранської селищної ради складається із:</w:t>
      </w:r>
    </w:p>
    <w:p w14:paraId="299EF86A" w14:textId="77777777" w:rsidR="00792FCC" w:rsidRPr="00595C0C" w:rsidRDefault="00792FCC" w:rsidP="00792FCC">
      <w:pPr>
        <w:ind w:firstLine="709"/>
        <w:jc w:val="both"/>
        <w:rPr>
          <w:lang w:eastAsia="uk-UA"/>
        </w:rPr>
      </w:pPr>
      <w:r w:rsidRPr="00595C0C">
        <w:rPr>
          <w:color w:val="000000"/>
          <w:sz w:val="28"/>
          <w:szCs w:val="28"/>
          <w:lang w:eastAsia="uk-UA"/>
        </w:rPr>
        <w:t>8 закладів загальної середньої освіти, в тому числі 2 опорних заклади, до складу яких входить 3 філії. Всього з філіями – 11 закладів загальної середньої освіти, в яких станом на 15 січня навчається 1670 учнів;</w:t>
      </w:r>
    </w:p>
    <w:p w14:paraId="52ACB39A" w14:textId="77777777" w:rsidR="00792FCC" w:rsidRPr="00595C0C" w:rsidRDefault="00792FCC" w:rsidP="00792FCC">
      <w:pPr>
        <w:ind w:firstLine="709"/>
        <w:jc w:val="both"/>
        <w:rPr>
          <w:lang w:eastAsia="uk-UA"/>
        </w:rPr>
      </w:pPr>
      <w:r w:rsidRPr="00595C0C">
        <w:rPr>
          <w:color w:val="000000"/>
          <w:sz w:val="28"/>
          <w:szCs w:val="28"/>
          <w:lang w:eastAsia="uk-UA"/>
        </w:rPr>
        <w:t xml:space="preserve">5 закладів дошкільної освіти, в яких охоплено дошкільним вихованням 280 дітей; </w:t>
      </w:r>
    </w:p>
    <w:p w14:paraId="46730485" w14:textId="77777777" w:rsidR="00792FCC" w:rsidRPr="00595C0C" w:rsidRDefault="00792FCC" w:rsidP="00792FCC">
      <w:pPr>
        <w:ind w:firstLine="709"/>
        <w:jc w:val="both"/>
        <w:rPr>
          <w:lang w:eastAsia="uk-UA"/>
        </w:rPr>
      </w:pPr>
      <w:r w:rsidRPr="00595C0C">
        <w:rPr>
          <w:color w:val="000000"/>
          <w:sz w:val="28"/>
          <w:szCs w:val="28"/>
          <w:lang w:eastAsia="uk-UA"/>
        </w:rPr>
        <w:t>9 дошкільних підрозділів в складі закладів загальної середньої освіти, в яких навчається 140 дітей дошкільного віку.</w:t>
      </w:r>
    </w:p>
    <w:p w14:paraId="45813988" w14:textId="77777777" w:rsidR="00792FCC" w:rsidRPr="00595C0C" w:rsidRDefault="00792FCC" w:rsidP="00792FCC">
      <w:pPr>
        <w:ind w:firstLine="709"/>
        <w:jc w:val="both"/>
        <w:rPr>
          <w:lang w:eastAsia="uk-UA"/>
        </w:rPr>
      </w:pPr>
      <w:r w:rsidRPr="00595C0C">
        <w:rPr>
          <w:color w:val="000000"/>
          <w:sz w:val="28"/>
          <w:szCs w:val="28"/>
          <w:lang w:eastAsia="uk-UA"/>
        </w:rPr>
        <w:t>1 Будинок творчості школярів -153;</w:t>
      </w:r>
    </w:p>
    <w:p w14:paraId="098900BC" w14:textId="77777777" w:rsidR="00792FCC" w:rsidRPr="00595C0C" w:rsidRDefault="00792FCC" w:rsidP="00792FCC">
      <w:pPr>
        <w:ind w:firstLine="709"/>
        <w:jc w:val="both"/>
        <w:rPr>
          <w:lang w:eastAsia="uk-UA"/>
        </w:rPr>
      </w:pPr>
      <w:r w:rsidRPr="00595C0C">
        <w:rPr>
          <w:color w:val="000000"/>
          <w:sz w:val="28"/>
          <w:szCs w:val="28"/>
          <w:lang w:eastAsia="uk-UA"/>
        </w:rPr>
        <w:t>1 Дитячо-юнацька спортивна школа «Олімп» - 260.</w:t>
      </w:r>
    </w:p>
    <w:p w14:paraId="67EDD61B" w14:textId="77777777" w:rsidR="00792FCC" w:rsidRPr="00595C0C" w:rsidRDefault="00792FCC" w:rsidP="00792FCC">
      <w:pPr>
        <w:ind w:firstLine="709"/>
        <w:jc w:val="both"/>
        <w:rPr>
          <w:lang w:eastAsia="uk-UA"/>
        </w:rPr>
      </w:pPr>
      <w:r w:rsidRPr="00595C0C">
        <w:rPr>
          <w:color w:val="000000"/>
          <w:sz w:val="28"/>
          <w:szCs w:val="28"/>
          <w:lang w:eastAsia="uk-UA"/>
        </w:rPr>
        <w:t>1 Інклюзивно-ресурсний центр (ІРЦ).</w:t>
      </w:r>
    </w:p>
    <w:p w14:paraId="2A3BB149" w14:textId="77777777" w:rsidR="00792FCC" w:rsidRPr="00E76D3D" w:rsidRDefault="00792FCC" w:rsidP="00792FCC">
      <w:pPr>
        <w:ind w:firstLine="709"/>
        <w:jc w:val="center"/>
        <w:rPr>
          <w:lang w:eastAsia="uk-UA"/>
        </w:rPr>
      </w:pPr>
      <w:r w:rsidRPr="00E76D3D">
        <w:rPr>
          <w:b/>
          <w:bCs/>
          <w:color w:val="000000"/>
          <w:sz w:val="28"/>
          <w:szCs w:val="28"/>
          <w:lang w:eastAsia="uk-UA"/>
        </w:rPr>
        <w:t>Загальна середня освіта</w:t>
      </w:r>
    </w:p>
    <w:p w14:paraId="4F0D1170" w14:textId="77777777" w:rsidR="00792FCC" w:rsidRPr="00595C0C" w:rsidRDefault="00792FCC" w:rsidP="00792FCC">
      <w:pPr>
        <w:ind w:firstLine="709"/>
        <w:jc w:val="both"/>
        <w:rPr>
          <w:lang w:eastAsia="uk-UA"/>
        </w:rPr>
      </w:pPr>
      <w:r w:rsidRPr="00595C0C">
        <w:rPr>
          <w:color w:val="000000"/>
          <w:sz w:val="28"/>
          <w:szCs w:val="28"/>
          <w:lang w:eastAsia="uk-UA"/>
        </w:rPr>
        <w:t>Мережа закладів освіти Савранської селищної ради складається із:</w:t>
      </w:r>
    </w:p>
    <w:p w14:paraId="4362E050" w14:textId="77777777" w:rsidR="00792FCC" w:rsidRPr="00595C0C" w:rsidRDefault="00792FCC" w:rsidP="00792FCC">
      <w:pPr>
        <w:ind w:firstLine="709"/>
        <w:jc w:val="both"/>
        <w:rPr>
          <w:lang w:eastAsia="uk-UA"/>
        </w:rPr>
      </w:pPr>
      <w:r w:rsidRPr="00595C0C">
        <w:rPr>
          <w:color w:val="000000"/>
          <w:sz w:val="28"/>
          <w:szCs w:val="28"/>
          <w:lang w:eastAsia="uk-UA"/>
        </w:rPr>
        <w:t xml:space="preserve">8 закладів загальної середньої освіти, в тому числі 2 опорних заклади, до складу яких входить 3 філії. </w:t>
      </w:r>
    </w:p>
    <w:p w14:paraId="434422BF" w14:textId="77777777" w:rsidR="00792FCC" w:rsidRPr="00595C0C" w:rsidRDefault="00792FCC" w:rsidP="00792FCC">
      <w:pPr>
        <w:tabs>
          <w:tab w:val="left" w:pos="0"/>
          <w:tab w:val="left" w:pos="709"/>
        </w:tabs>
        <w:ind w:firstLine="709"/>
        <w:jc w:val="both"/>
        <w:rPr>
          <w:lang w:eastAsia="uk-UA"/>
        </w:rPr>
      </w:pPr>
      <w:r w:rsidRPr="00595C0C">
        <w:rPr>
          <w:color w:val="000000"/>
          <w:sz w:val="28"/>
          <w:szCs w:val="28"/>
          <w:lang w:eastAsia="uk-UA"/>
        </w:rPr>
        <w:lastRenderedPageBreak/>
        <w:t>-2 опорних заклади (Савранський ліцей, Бакшанський ліцей).</w:t>
      </w:r>
    </w:p>
    <w:p w14:paraId="27F5D061" w14:textId="77777777" w:rsidR="00792FCC" w:rsidRPr="00595C0C" w:rsidRDefault="00792FCC" w:rsidP="00792FCC">
      <w:pPr>
        <w:tabs>
          <w:tab w:val="left" w:pos="0"/>
          <w:tab w:val="left" w:pos="709"/>
        </w:tabs>
        <w:ind w:firstLine="709"/>
        <w:jc w:val="both"/>
        <w:rPr>
          <w:lang w:eastAsia="uk-UA"/>
        </w:rPr>
      </w:pPr>
      <w:r w:rsidRPr="00595C0C">
        <w:rPr>
          <w:color w:val="000000"/>
          <w:sz w:val="28"/>
          <w:szCs w:val="28"/>
          <w:lang w:eastAsia="uk-UA"/>
        </w:rPr>
        <w:t>До складу Савранського ліцею входять 3 філії (Дубинівська філія, Вільшанська філія, Слюсарівська філія);</w:t>
      </w:r>
    </w:p>
    <w:p w14:paraId="1C47EEA9" w14:textId="77777777" w:rsidR="00792FCC" w:rsidRPr="00595C0C" w:rsidRDefault="00792FCC" w:rsidP="00792FCC">
      <w:pPr>
        <w:tabs>
          <w:tab w:val="left" w:pos="0"/>
          <w:tab w:val="left" w:pos="709"/>
        </w:tabs>
        <w:ind w:firstLine="709"/>
        <w:jc w:val="both"/>
        <w:rPr>
          <w:lang w:eastAsia="uk-UA"/>
        </w:rPr>
      </w:pPr>
      <w:r w:rsidRPr="00595C0C">
        <w:rPr>
          <w:color w:val="000000"/>
          <w:sz w:val="28"/>
          <w:szCs w:val="28"/>
          <w:lang w:eastAsia="uk-UA"/>
        </w:rPr>
        <w:t>- 5 закладів загальної середньої освіти І-ІІІ ступенів (Савранський ліцей, Бакшанський ліцей, Концебівський ліцей, Осичківський ліцей, Полянецький ліцей;</w:t>
      </w:r>
    </w:p>
    <w:p w14:paraId="0E9B7F92" w14:textId="77777777" w:rsidR="00792FCC" w:rsidRPr="00595C0C" w:rsidRDefault="00792FCC" w:rsidP="00792FCC">
      <w:pPr>
        <w:tabs>
          <w:tab w:val="left" w:pos="0"/>
          <w:tab w:val="left" w:pos="709"/>
        </w:tabs>
        <w:ind w:firstLine="709"/>
        <w:jc w:val="both"/>
        <w:rPr>
          <w:lang w:eastAsia="uk-UA"/>
        </w:rPr>
      </w:pPr>
      <w:r w:rsidRPr="00595C0C">
        <w:rPr>
          <w:color w:val="000000"/>
          <w:sz w:val="28"/>
          <w:szCs w:val="28"/>
          <w:lang w:eastAsia="uk-UA"/>
        </w:rPr>
        <w:t>- 2 заклади загальної середньої освіти І-ІІ ступенів (Неділківська гімназія, Кам’янська гімназія);</w:t>
      </w:r>
    </w:p>
    <w:p w14:paraId="7E79C406" w14:textId="77777777" w:rsidR="00792FCC" w:rsidRPr="00595C0C" w:rsidRDefault="00792FCC" w:rsidP="00792FCC">
      <w:pPr>
        <w:ind w:firstLine="709"/>
        <w:jc w:val="both"/>
        <w:rPr>
          <w:lang w:eastAsia="uk-UA"/>
        </w:rPr>
      </w:pPr>
      <w:r w:rsidRPr="00595C0C">
        <w:rPr>
          <w:color w:val="000000"/>
          <w:sz w:val="28"/>
          <w:szCs w:val="28"/>
          <w:lang w:eastAsia="uk-UA"/>
        </w:rPr>
        <w:t>- 1заклад загальної середньої освіти 1 ступеня (Байбузівська початкова школа).</w:t>
      </w:r>
    </w:p>
    <w:p w14:paraId="20621F08" w14:textId="77777777" w:rsidR="00792FCC" w:rsidRPr="00595C0C" w:rsidRDefault="00792FCC" w:rsidP="00792FCC">
      <w:pPr>
        <w:ind w:firstLine="709"/>
        <w:jc w:val="both"/>
        <w:rPr>
          <w:lang w:eastAsia="uk-UA"/>
        </w:rPr>
      </w:pPr>
      <w:r w:rsidRPr="00595C0C">
        <w:rPr>
          <w:color w:val="000000"/>
          <w:sz w:val="28"/>
          <w:szCs w:val="28"/>
          <w:lang w:eastAsia="uk-UA"/>
        </w:rPr>
        <w:t>Всього з філіями – 11 закладів загальної середньої освіти, в яких станом на 15 січня навчається 1670 учнів;</w:t>
      </w:r>
    </w:p>
    <w:p w14:paraId="6F4D2B54" w14:textId="77777777" w:rsidR="00792FCC" w:rsidRPr="00595C0C" w:rsidRDefault="00792FCC" w:rsidP="00792FCC">
      <w:pPr>
        <w:ind w:firstLine="709"/>
        <w:jc w:val="both"/>
        <w:rPr>
          <w:lang w:eastAsia="uk-UA"/>
        </w:rPr>
      </w:pPr>
      <w:r w:rsidRPr="00595C0C">
        <w:rPr>
          <w:color w:val="000000"/>
          <w:sz w:val="28"/>
          <w:szCs w:val="28"/>
          <w:lang w:eastAsia="uk-UA"/>
        </w:rPr>
        <w:t>З метою забезпечення організованого початку 2024/2025 навчального року в закладах освіти Савранської селищної ради сформовано прогнозовану мережу класів та учнів закладів на 2024/2025 навчальний рік.</w:t>
      </w:r>
    </w:p>
    <w:p w14:paraId="7E8422E8" w14:textId="77777777" w:rsidR="00792FCC" w:rsidRPr="00595C0C" w:rsidRDefault="00792FCC" w:rsidP="00792FCC">
      <w:pPr>
        <w:ind w:firstLine="709"/>
        <w:jc w:val="both"/>
        <w:rPr>
          <w:lang w:eastAsia="uk-UA"/>
        </w:rPr>
      </w:pPr>
      <w:r w:rsidRPr="00595C0C">
        <w:rPr>
          <w:color w:val="000000"/>
          <w:sz w:val="28"/>
          <w:szCs w:val="28"/>
          <w:lang w:eastAsia="uk-UA"/>
        </w:rPr>
        <w:t xml:space="preserve">Всі заклади освіти громади забезпечені педагогічними та керівними кадрами. На даний час в громаді працює 291 педагогічний працівник, з них 224 вчителів, 60 педагогів закладів дошкільної освіти, 7 - позашкільних. </w:t>
      </w:r>
    </w:p>
    <w:p w14:paraId="2E3C25FA" w14:textId="77777777" w:rsidR="00792FCC" w:rsidRPr="00595C0C" w:rsidRDefault="00792FCC" w:rsidP="00792FCC">
      <w:pPr>
        <w:ind w:firstLine="709"/>
        <w:jc w:val="both"/>
        <w:rPr>
          <w:lang w:eastAsia="uk-UA"/>
        </w:rPr>
      </w:pPr>
      <w:r w:rsidRPr="00595C0C">
        <w:rPr>
          <w:color w:val="000000"/>
          <w:sz w:val="28"/>
          <w:szCs w:val="28"/>
          <w:lang w:eastAsia="uk-UA"/>
        </w:rPr>
        <w:t>221 педагогів мають вищу освіту, 58- середню спеціальну, 12 - незакінчену вищу.</w:t>
      </w:r>
    </w:p>
    <w:p w14:paraId="5489BFDC" w14:textId="77777777" w:rsidR="00792FCC" w:rsidRPr="00595C0C" w:rsidRDefault="00792FCC" w:rsidP="00792FCC">
      <w:pPr>
        <w:ind w:firstLine="709"/>
        <w:jc w:val="both"/>
        <w:rPr>
          <w:lang w:eastAsia="uk-UA"/>
        </w:rPr>
      </w:pPr>
      <w:r w:rsidRPr="00595C0C">
        <w:rPr>
          <w:color w:val="000000"/>
          <w:sz w:val="28"/>
          <w:szCs w:val="28"/>
          <w:lang w:eastAsia="uk-UA"/>
        </w:rPr>
        <w:t>Створені умови для 100 % охоплення навчанням дітей шкільного віку.</w:t>
      </w:r>
    </w:p>
    <w:p w14:paraId="4392452C" w14:textId="77777777" w:rsidR="00792FCC" w:rsidRPr="00E76D3D" w:rsidRDefault="00792FCC" w:rsidP="00792FCC">
      <w:pPr>
        <w:ind w:firstLine="709"/>
        <w:jc w:val="center"/>
        <w:rPr>
          <w:b/>
          <w:bCs/>
          <w:color w:val="000000"/>
          <w:sz w:val="28"/>
          <w:szCs w:val="28"/>
          <w:lang w:eastAsia="uk-UA"/>
        </w:rPr>
      </w:pPr>
      <w:r w:rsidRPr="00E76D3D">
        <w:rPr>
          <w:b/>
          <w:bCs/>
          <w:color w:val="000000"/>
          <w:sz w:val="28"/>
          <w:szCs w:val="28"/>
          <w:lang w:eastAsia="uk-UA"/>
        </w:rPr>
        <w:t>Дошкільна освіта</w:t>
      </w:r>
    </w:p>
    <w:p w14:paraId="5D747230" w14:textId="77777777" w:rsidR="00792FCC" w:rsidRPr="00595C0C" w:rsidRDefault="00792FCC" w:rsidP="00792FCC">
      <w:pPr>
        <w:ind w:firstLine="709"/>
        <w:jc w:val="both"/>
        <w:rPr>
          <w:lang w:eastAsia="uk-UA"/>
        </w:rPr>
      </w:pPr>
      <w:r w:rsidRPr="00595C0C">
        <w:rPr>
          <w:color w:val="000000"/>
          <w:sz w:val="28"/>
          <w:szCs w:val="28"/>
          <w:lang w:eastAsia="uk-UA"/>
        </w:rPr>
        <w:t>В Савранській селищній раді функціонує 14 закладів дошкільної освіти, із них 5 закладів дошкільної освіти – ясла-садок та 9 у складі ЗЗСО.</w:t>
      </w:r>
    </w:p>
    <w:p w14:paraId="574D8709" w14:textId="77777777" w:rsidR="00792FCC" w:rsidRPr="00595C0C" w:rsidRDefault="00792FCC" w:rsidP="00792FCC">
      <w:pPr>
        <w:tabs>
          <w:tab w:val="left" w:pos="3402"/>
          <w:tab w:val="left" w:pos="4111"/>
          <w:tab w:val="left" w:pos="4537"/>
        </w:tabs>
        <w:ind w:firstLine="709"/>
        <w:jc w:val="both"/>
        <w:rPr>
          <w:lang w:eastAsia="uk-UA"/>
        </w:rPr>
      </w:pPr>
      <w:r w:rsidRPr="00595C0C">
        <w:rPr>
          <w:color w:val="000000"/>
          <w:sz w:val="28"/>
          <w:szCs w:val="28"/>
          <w:lang w:eastAsia="uk-UA"/>
        </w:rPr>
        <w:t xml:space="preserve">Черга на влаштування до ЗДО відсутня. </w:t>
      </w:r>
    </w:p>
    <w:p w14:paraId="544237D0" w14:textId="77777777" w:rsidR="00792FCC" w:rsidRPr="00595C0C" w:rsidRDefault="00792FCC" w:rsidP="00792FCC">
      <w:pPr>
        <w:ind w:firstLine="709"/>
        <w:jc w:val="both"/>
        <w:rPr>
          <w:lang w:eastAsia="uk-UA"/>
        </w:rPr>
      </w:pPr>
      <w:r w:rsidRPr="00595C0C">
        <w:rPr>
          <w:color w:val="000000"/>
          <w:sz w:val="28"/>
          <w:szCs w:val="28"/>
          <w:lang w:eastAsia="uk-UA"/>
        </w:rPr>
        <w:t xml:space="preserve">Вартість харчування в ЗДО та дошкільних підрозділах при триразовому харчуванні в сільській місцевості становить 50 грн., в с-щі Саврань в ясельних групах – 50 грн., в садових – 60 грн.  Для організації харчування вихованців ЗДО використано 3441578,23 (виділено з місцевого бюджету 1776902,43грн та залучено батьківської плати 1664668,80грн.) </w:t>
      </w:r>
    </w:p>
    <w:p w14:paraId="0B6414B6" w14:textId="77777777" w:rsidR="00792FCC" w:rsidRDefault="00792FCC" w:rsidP="00792FCC">
      <w:pPr>
        <w:ind w:firstLine="709"/>
        <w:jc w:val="both"/>
        <w:rPr>
          <w:color w:val="000000"/>
          <w:sz w:val="28"/>
          <w:szCs w:val="28"/>
          <w:lang w:eastAsia="uk-UA"/>
        </w:rPr>
      </w:pPr>
      <w:r w:rsidRPr="00595C0C">
        <w:rPr>
          <w:color w:val="000000"/>
          <w:sz w:val="28"/>
          <w:szCs w:val="28"/>
          <w:lang w:eastAsia="uk-UA"/>
        </w:rPr>
        <w:t xml:space="preserve">Аналіз стану забезпечення навчальних закладів медичними працівниками свідчить про недостатність в закладах медичних працівників, які б могли б займатися питанням харчування. </w:t>
      </w:r>
    </w:p>
    <w:p w14:paraId="659CF774" w14:textId="77777777" w:rsidR="007903C3" w:rsidRDefault="007903C3" w:rsidP="00792FCC">
      <w:pPr>
        <w:ind w:firstLine="709"/>
        <w:jc w:val="center"/>
        <w:rPr>
          <w:b/>
          <w:bCs/>
          <w:color w:val="000000"/>
          <w:sz w:val="28"/>
          <w:szCs w:val="28"/>
          <w:lang w:eastAsia="uk-UA"/>
        </w:rPr>
      </w:pPr>
    </w:p>
    <w:p w14:paraId="6607472A" w14:textId="77777777" w:rsidR="007903C3" w:rsidRDefault="007903C3" w:rsidP="00792FCC">
      <w:pPr>
        <w:ind w:firstLine="709"/>
        <w:jc w:val="center"/>
        <w:rPr>
          <w:b/>
          <w:bCs/>
          <w:color w:val="000000"/>
          <w:sz w:val="28"/>
          <w:szCs w:val="28"/>
          <w:lang w:eastAsia="uk-UA"/>
        </w:rPr>
      </w:pPr>
    </w:p>
    <w:p w14:paraId="197B3E0C" w14:textId="51CDFA47" w:rsidR="00792FCC" w:rsidRPr="00E76D3D" w:rsidRDefault="00792FCC" w:rsidP="00792FCC">
      <w:pPr>
        <w:ind w:firstLine="709"/>
        <w:jc w:val="center"/>
        <w:rPr>
          <w:lang w:eastAsia="uk-UA"/>
        </w:rPr>
      </w:pPr>
      <w:r w:rsidRPr="00E76D3D">
        <w:rPr>
          <w:b/>
          <w:bCs/>
          <w:color w:val="000000"/>
          <w:sz w:val="28"/>
          <w:szCs w:val="28"/>
          <w:lang w:eastAsia="uk-UA"/>
        </w:rPr>
        <w:t>Організація підвозу учнів та педагогів, які проживають за межею пішохідної доступності</w:t>
      </w:r>
    </w:p>
    <w:p w14:paraId="2808011E" w14:textId="77777777" w:rsidR="00792FCC" w:rsidRPr="00595C0C" w:rsidRDefault="00792FCC" w:rsidP="00792FCC">
      <w:pPr>
        <w:ind w:firstLine="709"/>
        <w:jc w:val="both"/>
        <w:rPr>
          <w:lang w:eastAsia="uk-UA"/>
        </w:rPr>
      </w:pPr>
      <w:r w:rsidRPr="00595C0C">
        <w:rPr>
          <w:color w:val="000000"/>
          <w:sz w:val="28"/>
          <w:szCs w:val="28"/>
          <w:lang w:eastAsia="uk-UA"/>
        </w:rPr>
        <w:t>Станом на 15 січня 2024 року до місця навчання підвозиться 12 педагогічних працівників та 599 учнів.</w:t>
      </w:r>
    </w:p>
    <w:p w14:paraId="561F9C8F" w14:textId="77777777" w:rsidR="00792FCC" w:rsidRPr="00595C0C" w:rsidRDefault="00792FCC" w:rsidP="00792FCC">
      <w:pPr>
        <w:ind w:firstLine="709"/>
        <w:jc w:val="both"/>
        <w:rPr>
          <w:lang w:eastAsia="uk-UA"/>
        </w:rPr>
      </w:pPr>
      <w:r w:rsidRPr="00595C0C">
        <w:rPr>
          <w:color w:val="000000"/>
          <w:sz w:val="28"/>
          <w:szCs w:val="28"/>
          <w:lang w:eastAsia="uk-UA"/>
        </w:rPr>
        <w:t>Підвезення учнів та вчителів до школи здійснюється за 11 напрямками. Підвіз здійснюється за рахунок місцевого бюджету.</w:t>
      </w:r>
    </w:p>
    <w:p w14:paraId="15C610CA" w14:textId="77777777" w:rsidR="00792FCC" w:rsidRPr="00595C0C" w:rsidRDefault="00792FCC" w:rsidP="00792FCC">
      <w:pPr>
        <w:ind w:firstLine="709"/>
        <w:jc w:val="both"/>
        <w:rPr>
          <w:lang w:eastAsia="uk-UA"/>
        </w:rPr>
      </w:pPr>
      <w:r w:rsidRPr="00595C0C">
        <w:rPr>
          <w:color w:val="000000"/>
          <w:sz w:val="28"/>
          <w:szCs w:val="28"/>
          <w:lang w:eastAsia="uk-UA"/>
        </w:rPr>
        <w:t xml:space="preserve">Для організації підвозу задіяні 11 транспортних одиниць відділу освіти. Підвіз організовано з сіл Островка, Дубки, Білоусівка, Слюсареве, Вільшанка, Гетьманівка, Йосипівка, Концеба, Байбузівка, Осички, Ковбасова Поляна, Кам’яне, Капустянка. </w:t>
      </w:r>
    </w:p>
    <w:p w14:paraId="6A7ECC01" w14:textId="77777777" w:rsidR="00792FCC" w:rsidRPr="00E76D3D" w:rsidRDefault="00792FCC" w:rsidP="00792FCC">
      <w:pPr>
        <w:ind w:firstLine="709"/>
        <w:jc w:val="center"/>
        <w:rPr>
          <w:lang w:eastAsia="uk-UA"/>
        </w:rPr>
      </w:pPr>
      <w:r w:rsidRPr="00E76D3D">
        <w:rPr>
          <w:b/>
          <w:bCs/>
          <w:color w:val="000000"/>
          <w:sz w:val="28"/>
          <w:szCs w:val="28"/>
          <w:lang w:eastAsia="uk-UA"/>
        </w:rPr>
        <w:lastRenderedPageBreak/>
        <w:t>Організація  харчування учнів та вихованців в закладах освіти</w:t>
      </w:r>
    </w:p>
    <w:p w14:paraId="1D652C2A" w14:textId="77777777" w:rsidR="00792FCC" w:rsidRPr="00595C0C" w:rsidRDefault="00792FCC" w:rsidP="00792FCC">
      <w:pPr>
        <w:ind w:firstLine="709"/>
        <w:jc w:val="both"/>
        <w:rPr>
          <w:lang w:eastAsia="uk-UA"/>
        </w:rPr>
      </w:pPr>
      <w:r w:rsidRPr="00595C0C">
        <w:rPr>
          <w:color w:val="000000"/>
          <w:sz w:val="28"/>
          <w:szCs w:val="28"/>
          <w:lang w:eastAsia="uk-UA"/>
        </w:rPr>
        <w:t>Рішенням сесії Савранської селищної ради від 28.09.2024 року «Про організацію харчування дітей у закладах освіти Савранської селищної ради» встановлено батьківську плату за харчування дітей дошкільного віку у всіх ЗДО та дошкільних підрозділах в розмірі 50% від загальної вартості харчування.</w:t>
      </w:r>
    </w:p>
    <w:p w14:paraId="4D5C0D04" w14:textId="77777777" w:rsidR="00792FCC" w:rsidRPr="00595C0C" w:rsidRDefault="00792FCC" w:rsidP="00792FCC">
      <w:pPr>
        <w:ind w:firstLine="709"/>
        <w:jc w:val="both"/>
        <w:rPr>
          <w:lang w:eastAsia="uk-UA"/>
        </w:rPr>
      </w:pPr>
      <w:r w:rsidRPr="00595C0C">
        <w:rPr>
          <w:color w:val="000000"/>
          <w:sz w:val="28"/>
          <w:szCs w:val="28"/>
          <w:lang w:eastAsia="uk-UA"/>
        </w:rPr>
        <w:t xml:space="preserve">Вартість харчування в ЗДО та дошкільних підрозділах при триразовому харчуванні в сільській місцевості становить 50 грн., в смт Саврань в ясельних групах – 50 грн., в садових – 60 грн. </w:t>
      </w:r>
    </w:p>
    <w:p w14:paraId="5F6C3069" w14:textId="77777777" w:rsidR="00792FCC" w:rsidRPr="00595C0C" w:rsidRDefault="00792FCC" w:rsidP="00792FCC">
      <w:pPr>
        <w:ind w:firstLine="709"/>
        <w:jc w:val="both"/>
        <w:rPr>
          <w:lang w:eastAsia="uk-UA"/>
        </w:rPr>
      </w:pPr>
      <w:r w:rsidRPr="00595C0C">
        <w:rPr>
          <w:color w:val="000000"/>
          <w:sz w:val="28"/>
          <w:szCs w:val="28"/>
          <w:lang w:eastAsia="uk-UA"/>
        </w:rPr>
        <w:t xml:space="preserve">Вартість харчування в закладах загальної середньої освіти становила в 2024 році 50 грн. З січня 2025 року - 50 грн. </w:t>
      </w:r>
    </w:p>
    <w:p w14:paraId="548A23CE" w14:textId="77777777" w:rsidR="00792FCC" w:rsidRPr="00595C0C" w:rsidRDefault="00792FCC" w:rsidP="00792FCC">
      <w:pPr>
        <w:ind w:firstLine="709"/>
        <w:jc w:val="both"/>
        <w:rPr>
          <w:lang w:eastAsia="uk-UA"/>
        </w:rPr>
      </w:pPr>
      <w:r w:rsidRPr="00595C0C">
        <w:rPr>
          <w:color w:val="000000"/>
          <w:sz w:val="28"/>
          <w:szCs w:val="28"/>
          <w:lang w:eastAsia="uk-UA"/>
        </w:rPr>
        <w:t xml:space="preserve">Від сплати за харчування звільняються діти-сироти, діти, позбавлені батьківського піклування, діти з інвалідністю, діти із сімей, що отримують допомогу відповідно до Закону України «Про державну соціальну допомогу малозабезпеченим сім’ям», діти учасників бойових дій, діти з числа ВПО, діти, які постраждали внаслідок воєнних дій та збройних конфліктів, діти ветеранів війни, діти із сімей, які перебувають у складних життєвих обставинах. </w:t>
      </w:r>
    </w:p>
    <w:p w14:paraId="528C72BF" w14:textId="77777777" w:rsidR="00792FCC" w:rsidRPr="00595C0C" w:rsidRDefault="00792FCC" w:rsidP="00792FCC">
      <w:pPr>
        <w:ind w:firstLine="709"/>
        <w:jc w:val="both"/>
        <w:rPr>
          <w:lang w:eastAsia="uk-UA"/>
        </w:rPr>
      </w:pPr>
      <w:r w:rsidRPr="00595C0C">
        <w:rPr>
          <w:color w:val="000000"/>
          <w:sz w:val="28"/>
          <w:szCs w:val="28"/>
          <w:lang w:eastAsia="uk-UA"/>
        </w:rPr>
        <w:t xml:space="preserve">Розмір плати за харчування в ЗДО зменшується на 50% для дітей із багатодітних сімей. </w:t>
      </w:r>
    </w:p>
    <w:p w14:paraId="711AEC37" w14:textId="77777777" w:rsidR="00792FCC" w:rsidRPr="00595C0C" w:rsidRDefault="00792FCC" w:rsidP="00792FCC">
      <w:pPr>
        <w:ind w:firstLine="709"/>
        <w:jc w:val="both"/>
        <w:rPr>
          <w:lang w:eastAsia="uk-UA"/>
        </w:rPr>
      </w:pPr>
      <w:r w:rsidRPr="00595C0C">
        <w:rPr>
          <w:color w:val="000000"/>
          <w:sz w:val="28"/>
          <w:szCs w:val="28"/>
          <w:lang w:eastAsia="uk-UA"/>
        </w:rPr>
        <w:t xml:space="preserve">Решта учнів харчуються за батьківські кошти. </w:t>
      </w:r>
    </w:p>
    <w:p w14:paraId="30E4EA39" w14:textId="77777777" w:rsidR="00792FCC" w:rsidRPr="00595C0C" w:rsidRDefault="00792FCC" w:rsidP="00792FCC">
      <w:pPr>
        <w:ind w:firstLine="709"/>
        <w:jc w:val="both"/>
        <w:rPr>
          <w:lang w:eastAsia="uk-UA"/>
        </w:rPr>
      </w:pPr>
      <w:r w:rsidRPr="00595C0C">
        <w:rPr>
          <w:color w:val="000000"/>
          <w:sz w:val="28"/>
          <w:szCs w:val="28"/>
          <w:lang w:eastAsia="uk-UA"/>
        </w:rPr>
        <w:t>Для організації харчування учнів використано 3441571,23 (виділено з місцевого бюджету 1776902,43 грн. та залучено батьківської плати 1664668,80 грн.)</w:t>
      </w:r>
    </w:p>
    <w:p w14:paraId="58FA6A71" w14:textId="77777777" w:rsidR="00792FCC" w:rsidRPr="00595C0C" w:rsidRDefault="00792FCC" w:rsidP="00792FCC">
      <w:pPr>
        <w:ind w:firstLine="709"/>
        <w:jc w:val="both"/>
        <w:rPr>
          <w:lang w:eastAsia="uk-UA"/>
        </w:rPr>
      </w:pPr>
      <w:r w:rsidRPr="00595C0C">
        <w:rPr>
          <w:color w:val="000000"/>
          <w:sz w:val="28"/>
          <w:szCs w:val="28"/>
          <w:lang w:eastAsia="uk-UA"/>
        </w:rPr>
        <w:t xml:space="preserve">Поставка сертифікованих продуктів здійснюється централізовано, спеціалізованими машинами для перевезення продуктів.  Наявні сертифікати та гігієнічні висновки на продукти харчування. Постачальники продуктів ТОВ «Торговий дім «Саврань хліб» та ФОП «Чемеринський Юрій Альбертович», «ОМЕГА-К-ТРЕЙД» Козачук Світлана Олексіївна. </w:t>
      </w:r>
    </w:p>
    <w:p w14:paraId="19D253CF" w14:textId="77777777" w:rsidR="00792FCC" w:rsidRPr="00595C0C" w:rsidRDefault="00792FCC" w:rsidP="00792FCC">
      <w:pPr>
        <w:ind w:firstLine="709"/>
        <w:jc w:val="center"/>
        <w:rPr>
          <w:lang w:eastAsia="uk-UA"/>
        </w:rPr>
      </w:pPr>
      <w:r w:rsidRPr="00595C0C">
        <w:rPr>
          <w:b/>
          <w:bCs/>
          <w:color w:val="000000"/>
          <w:sz w:val="28"/>
          <w:szCs w:val="28"/>
          <w:lang w:eastAsia="uk-UA"/>
        </w:rPr>
        <w:t>Позашкільна освіта</w:t>
      </w:r>
    </w:p>
    <w:p w14:paraId="34E5EF1C" w14:textId="77777777" w:rsidR="00792FCC" w:rsidRPr="00595C0C" w:rsidRDefault="00792FCC" w:rsidP="00792FCC">
      <w:pPr>
        <w:shd w:val="clear" w:color="auto" w:fill="FFFFFF"/>
        <w:ind w:firstLine="709"/>
        <w:rPr>
          <w:lang w:eastAsia="uk-UA"/>
        </w:rPr>
      </w:pPr>
      <w:r w:rsidRPr="00595C0C">
        <w:rPr>
          <w:color w:val="000000"/>
          <w:sz w:val="28"/>
          <w:szCs w:val="28"/>
          <w:lang w:eastAsia="uk-UA"/>
        </w:rPr>
        <w:t>Позашкільних навчальних закладів на території громади – 2: </w:t>
      </w:r>
    </w:p>
    <w:p w14:paraId="7412E6E0" w14:textId="77777777" w:rsidR="00792FCC" w:rsidRPr="00595C0C" w:rsidRDefault="00792FCC" w:rsidP="00792FCC">
      <w:pPr>
        <w:shd w:val="clear" w:color="auto" w:fill="FFFFFF"/>
        <w:ind w:firstLine="709"/>
        <w:jc w:val="both"/>
        <w:rPr>
          <w:lang w:eastAsia="uk-UA"/>
        </w:rPr>
      </w:pPr>
      <w:r w:rsidRPr="00595C0C">
        <w:rPr>
          <w:color w:val="000000"/>
          <w:sz w:val="28"/>
          <w:szCs w:val="28"/>
          <w:lang w:eastAsia="uk-UA"/>
        </w:rPr>
        <w:t>Будинок творчості школярів Савранської селищної ради (БТШ) та дитячо-юнацька спортивна школа «Олімп» Савранської селищної ради (ДЮСШ).</w:t>
      </w:r>
    </w:p>
    <w:p w14:paraId="14301A2F" w14:textId="77777777" w:rsidR="00792FCC" w:rsidRPr="00595C0C" w:rsidRDefault="00792FCC" w:rsidP="00792FCC">
      <w:pPr>
        <w:ind w:firstLine="709"/>
        <w:jc w:val="both"/>
        <w:rPr>
          <w:lang w:eastAsia="uk-UA"/>
        </w:rPr>
      </w:pPr>
      <w:r w:rsidRPr="00595C0C">
        <w:rPr>
          <w:color w:val="000000"/>
          <w:sz w:val="28"/>
          <w:szCs w:val="28"/>
          <w:lang w:eastAsia="uk-UA"/>
        </w:rPr>
        <w:t xml:space="preserve">У Будинку дитячої творчості позашкільною освітою охоплено в 8 гуртках (групах) 153 вихованців за 4 основними напрямами: художньо-естетичний - 96, військово-патріотичний – 25 еколого-натуралістичний – 21 науково-технічний - 11. </w:t>
      </w:r>
    </w:p>
    <w:p w14:paraId="14694BD4" w14:textId="77777777" w:rsidR="00792FCC" w:rsidRPr="00595C0C" w:rsidRDefault="00792FCC" w:rsidP="00792FCC">
      <w:pPr>
        <w:ind w:firstLine="709"/>
        <w:jc w:val="both"/>
        <w:rPr>
          <w:lang w:eastAsia="uk-UA"/>
        </w:rPr>
      </w:pPr>
      <w:r w:rsidRPr="00595C0C">
        <w:rPr>
          <w:color w:val="000000"/>
          <w:sz w:val="28"/>
          <w:szCs w:val="28"/>
          <w:lang w:eastAsia="uk-UA"/>
        </w:rPr>
        <w:t>В дитячо-юнацькій спортивній школі навчається 260 вихованців в 13 секціях (навчально-тренувальні групи), в 5 відділеннях з наступних видів спорту: баскетбол, самбо, унібій, дзюдо, футбол. В тому числі в сільській місцевості 120 вихованців навчаються в 6 навчально-тренувальних групах.</w:t>
      </w:r>
    </w:p>
    <w:p w14:paraId="268EB3D2" w14:textId="77777777" w:rsidR="00792FCC" w:rsidRPr="00595C0C" w:rsidRDefault="00792FCC" w:rsidP="00792FCC">
      <w:pPr>
        <w:ind w:firstLine="709"/>
        <w:jc w:val="both"/>
        <w:rPr>
          <w:lang w:eastAsia="uk-UA"/>
        </w:rPr>
      </w:pPr>
      <w:r w:rsidRPr="00595C0C">
        <w:rPr>
          <w:color w:val="000000"/>
          <w:sz w:val="28"/>
          <w:szCs w:val="28"/>
          <w:lang w:eastAsia="uk-UA"/>
        </w:rPr>
        <w:t>Окрім того, на території Савранської селищної ради функціонує Інклюзивно-ресурсний центр. Центр надає послуги дітям з особливими освітніми потребами від 2 до 18 років, які проживають (навчаються) на території селищної ради.</w:t>
      </w:r>
    </w:p>
    <w:p w14:paraId="4B9554C8" w14:textId="77777777" w:rsidR="00792FCC" w:rsidRPr="00595C0C" w:rsidRDefault="00792FCC" w:rsidP="00792FCC">
      <w:pPr>
        <w:ind w:firstLine="709"/>
        <w:jc w:val="center"/>
        <w:rPr>
          <w:lang w:eastAsia="uk-UA"/>
        </w:rPr>
      </w:pPr>
      <w:r w:rsidRPr="00595C0C">
        <w:rPr>
          <w:b/>
          <w:bCs/>
          <w:color w:val="000000"/>
          <w:sz w:val="28"/>
          <w:szCs w:val="28"/>
          <w:lang w:eastAsia="uk-UA"/>
        </w:rPr>
        <w:t>Підготовка та проведення літнього відпочинку та оздоровлення дітей у 2024 році</w:t>
      </w:r>
    </w:p>
    <w:p w14:paraId="3AE26029" w14:textId="77777777" w:rsidR="00792FCC" w:rsidRPr="00595C0C" w:rsidRDefault="00792FCC" w:rsidP="00792FCC">
      <w:pPr>
        <w:ind w:firstLine="709"/>
        <w:jc w:val="both"/>
        <w:rPr>
          <w:lang w:eastAsia="uk-UA"/>
        </w:rPr>
      </w:pPr>
      <w:r w:rsidRPr="00595C0C">
        <w:rPr>
          <w:color w:val="000000"/>
          <w:sz w:val="28"/>
          <w:szCs w:val="28"/>
          <w:lang w:eastAsia="uk-UA"/>
        </w:rPr>
        <w:lastRenderedPageBreak/>
        <w:t xml:space="preserve">Оздоровча кампанія в закладах загальної середньої освіти Савранської селищної ради розпочалася 3 червня 2024 року та тривала протягом 14 робочих днів. На базі навчальних закладів працювало </w:t>
      </w:r>
      <w:r w:rsidRPr="00595C0C">
        <w:rPr>
          <w:b/>
          <w:bCs/>
          <w:color w:val="000000"/>
          <w:sz w:val="28"/>
          <w:szCs w:val="28"/>
          <w:lang w:eastAsia="uk-UA"/>
        </w:rPr>
        <w:t>11</w:t>
      </w:r>
      <w:r w:rsidRPr="00595C0C">
        <w:rPr>
          <w:color w:val="000000"/>
          <w:sz w:val="28"/>
          <w:szCs w:val="28"/>
          <w:lang w:eastAsia="uk-UA"/>
        </w:rPr>
        <w:t xml:space="preserve"> пришкільних таборів відпочинку, в яких оздоровилося </w:t>
      </w:r>
      <w:r w:rsidRPr="00595C0C">
        <w:rPr>
          <w:b/>
          <w:bCs/>
          <w:color w:val="000000"/>
          <w:sz w:val="28"/>
          <w:szCs w:val="28"/>
          <w:lang w:eastAsia="uk-UA"/>
        </w:rPr>
        <w:t>30 %</w:t>
      </w:r>
      <w:r w:rsidRPr="00595C0C">
        <w:rPr>
          <w:color w:val="000000"/>
          <w:sz w:val="28"/>
          <w:szCs w:val="28"/>
          <w:lang w:eastAsia="uk-UA"/>
        </w:rPr>
        <w:t xml:space="preserve"> дітей пільгового контингенту (із числа дітей сиріт та дітей позбавлених батьківського піклування, дітей інвалідів, дітей з багатодітних родин, дітей із малозабезпечених сімей, дітей осіб із числа УБД, дітей із числа ВПО, талановитих та обдарованих дітей).</w:t>
      </w:r>
    </w:p>
    <w:p w14:paraId="198FE721" w14:textId="77777777" w:rsidR="00792FCC" w:rsidRPr="00595C0C" w:rsidRDefault="00792FCC" w:rsidP="00792FCC">
      <w:pPr>
        <w:ind w:firstLine="709"/>
        <w:jc w:val="both"/>
        <w:rPr>
          <w:lang w:eastAsia="uk-UA"/>
        </w:rPr>
      </w:pPr>
      <w:r w:rsidRPr="00595C0C">
        <w:rPr>
          <w:color w:val="000000"/>
          <w:sz w:val="28"/>
          <w:szCs w:val="28"/>
          <w:lang w:eastAsia="uk-UA"/>
        </w:rPr>
        <w:t xml:space="preserve">Із бюджету селищної ради виділено 275 800 грн. для дітей із пільгових категорій, вартість путівки складала 700 грн./14 днів, 50 грн./1 день.     </w:t>
      </w:r>
    </w:p>
    <w:p w14:paraId="40A2957C" w14:textId="77777777" w:rsidR="00792FCC" w:rsidRPr="00561F8B" w:rsidRDefault="00792FCC" w:rsidP="00792FCC">
      <w:pPr>
        <w:jc w:val="center"/>
        <w:rPr>
          <w:lang w:eastAsia="uk-UA"/>
        </w:rPr>
      </w:pPr>
      <w:r w:rsidRPr="00561F8B">
        <w:rPr>
          <w:b/>
          <w:bCs/>
          <w:color w:val="000000"/>
          <w:sz w:val="28"/>
          <w:szCs w:val="28"/>
          <w:lang w:eastAsia="uk-UA"/>
        </w:rPr>
        <w:t xml:space="preserve">Професійна освіта        </w:t>
      </w:r>
    </w:p>
    <w:p w14:paraId="384D8E3D" w14:textId="77777777" w:rsidR="00792FCC" w:rsidRPr="00595C0C" w:rsidRDefault="00792FCC" w:rsidP="00792FCC">
      <w:pPr>
        <w:ind w:firstLine="709"/>
        <w:jc w:val="both"/>
        <w:rPr>
          <w:lang w:eastAsia="uk-UA"/>
        </w:rPr>
      </w:pPr>
      <w:r w:rsidRPr="00595C0C">
        <w:rPr>
          <w:color w:val="000000"/>
          <w:sz w:val="28"/>
          <w:szCs w:val="28"/>
          <w:lang w:eastAsia="uk-UA"/>
        </w:rPr>
        <w:t xml:space="preserve">На території громади діє 1 (один) заклад професійної освіти – Північний центр професійної освіти (далі ПЦПО), до структури якого входять </w:t>
      </w:r>
      <w:r w:rsidRPr="00595C0C">
        <w:rPr>
          <w:color w:val="000000"/>
          <w:sz w:val="28"/>
          <w:szCs w:val="28"/>
          <w:shd w:val="clear" w:color="auto" w:fill="FFFFFF"/>
          <w:lang w:eastAsia="uk-UA"/>
        </w:rPr>
        <w:t>Балтське територіально-відокремлене спеціалізоване відділення та Кодимське територіально-відокремлене спеціалізоване відділення.</w:t>
      </w:r>
    </w:p>
    <w:p w14:paraId="12568BFC" w14:textId="77777777" w:rsidR="00792FCC" w:rsidRPr="00595C0C" w:rsidRDefault="00792FCC" w:rsidP="00792FCC">
      <w:pPr>
        <w:ind w:firstLine="709"/>
        <w:jc w:val="both"/>
        <w:rPr>
          <w:lang w:eastAsia="uk-UA"/>
        </w:rPr>
      </w:pPr>
      <w:r w:rsidRPr="00595C0C">
        <w:rPr>
          <w:b/>
          <w:bCs/>
          <w:color w:val="000000"/>
          <w:sz w:val="28"/>
          <w:szCs w:val="28"/>
          <w:lang w:eastAsia="uk-UA"/>
        </w:rPr>
        <w:t>ПЦПО забезпечує реалізацію права громадян на здобуття робітничих кваліфікацій з одночасним здобуттям профільної середньої освіти.</w:t>
      </w:r>
    </w:p>
    <w:p w14:paraId="1D450383" w14:textId="77777777" w:rsidR="00792FCC" w:rsidRPr="00595C0C" w:rsidRDefault="00792FCC" w:rsidP="00792FCC">
      <w:pPr>
        <w:ind w:firstLine="709"/>
        <w:jc w:val="both"/>
        <w:rPr>
          <w:lang w:eastAsia="uk-UA"/>
        </w:rPr>
      </w:pPr>
      <w:r w:rsidRPr="00595C0C">
        <w:rPr>
          <w:color w:val="000000"/>
          <w:sz w:val="28"/>
          <w:szCs w:val="28"/>
          <w:shd w:val="clear" w:color="auto" w:fill="FFFFFF"/>
          <w:lang w:eastAsia="uk-UA"/>
        </w:rPr>
        <w:t>Від початку війни учні та працівники закладу працюють по принципу: «Робимо те, що вміємо і можемо робити найкраще на своєму місці» та  долучаються до волонтерства, надаючи допомогу Збройним силам України. Випічка, м’ясні та рибні консерви, буржуйки, виплетені власноруч кікімори - це лише невеликий перелік волонтерських справ ПЦПО</w:t>
      </w:r>
    </w:p>
    <w:p w14:paraId="7BA47E92" w14:textId="77777777" w:rsidR="00792FCC" w:rsidRPr="00595C0C" w:rsidRDefault="00792FCC" w:rsidP="00792FCC">
      <w:pPr>
        <w:ind w:firstLine="709"/>
        <w:jc w:val="both"/>
        <w:rPr>
          <w:lang w:eastAsia="uk-UA"/>
        </w:rPr>
      </w:pPr>
      <w:r w:rsidRPr="00595C0C">
        <w:rPr>
          <w:color w:val="000000"/>
          <w:sz w:val="28"/>
          <w:szCs w:val="28"/>
          <w:lang w:eastAsia="uk-UA"/>
        </w:rPr>
        <w:t>Всього в 2024 році випущено 350 кваліфікований працівників (Саврань -211, Балта - 84, Кодима - 55.) Прийнято на навчання в новому навчальному році по регіональному замовленню 324 учнів, з них на контракт - 30.</w:t>
      </w:r>
    </w:p>
    <w:p w14:paraId="709899E7" w14:textId="77777777" w:rsidR="00792FCC" w:rsidRPr="00561F8B" w:rsidRDefault="00792FCC" w:rsidP="00792FCC">
      <w:pPr>
        <w:ind w:firstLine="373"/>
        <w:jc w:val="center"/>
        <w:rPr>
          <w:lang w:eastAsia="uk-UA"/>
        </w:rPr>
      </w:pPr>
      <w:r w:rsidRPr="00561F8B">
        <w:rPr>
          <w:b/>
          <w:bCs/>
          <w:color w:val="000000"/>
          <w:sz w:val="28"/>
          <w:szCs w:val="28"/>
          <w:lang w:eastAsia="uk-UA"/>
        </w:rPr>
        <w:t>Фізкультура і спорт</w:t>
      </w:r>
    </w:p>
    <w:p w14:paraId="29551E4B" w14:textId="77777777" w:rsidR="00792FCC" w:rsidRPr="00595C0C" w:rsidRDefault="00792FCC" w:rsidP="00792FCC">
      <w:pPr>
        <w:ind w:firstLine="709"/>
        <w:jc w:val="both"/>
        <w:rPr>
          <w:lang w:eastAsia="uk-UA"/>
        </w:rPr>
      </w:pPr>
      <w:r w:rsidRPr="00595C0C">
        <w:rPr>
          <w:color w:val="000000"/>
          <w:sz w:val="28"/>
          <w:szCs w:val="28"/>
          <w:lang w:eastAsia="uk-UA"/>
        </w:rPr>
        <w:t>Фізична культура та спорт відіграють важливу роль у формуванні, зміцненні, збереженні здоров’я громадян, підвищенні працездатності та збільшенні тривалості життя, утвердженні спортивного авторитету селищної територіальної громади.</w:t>
      </w:r>
    </w:p>
    <w:p w14:paraId="4177E1F6" w14:textId="77777777" w:rsidR="00792FCC" w:rsidRPr="00595C0C" w:rsidRDefault="00792FCC" w:rsidP="00792FCC">
      <w:pPr>
        <w:ind w:firstLine="709"/>
        <w:jc w:val="both"/>
        <w:rPr>
          <w:lang w:eastAsia="uk-UA"/>
        </w:rPr>
      </w:pPr>
      <w:r w:rsidRPr="00595C0C">
        <w:rPr>
          <w:color w:val="000000"/>
          <w:sz w:val="28"/>
          <w:szCs w:val="28"/>
          <w:lang w:eastAsia="uk-UA"/>
        </w:rPr>
        <w:t>Протягом 2024 року на території Савранської селищної ради постійно проводилась спортивно – масова робота з молоддю, яка відвідує ДЮСШ «Олімп»</w:t>
      </w:r>
    </w:p>
    <w:p w14:paraId="2F24757B" w14:textId="77777777" w:rsidR="00792FCC" w:rsidRPr="00595C0C" w:rsidRDefault="00792FCC" w:rsidP="00792FCC">
      <w:pPr>
        <w:ind w:firstLine="709"/>
        <w:jc w:val="both"/>
        <w:rPr>
          <w:lang w:eastAsia="uk-UA"/>
        </w:rPr>
      </w:pPr>
      <w:r w:rsidRPr="00595C0C">
        <w:rPr>
          <w:color w:val="000000"/>
          <w:sz w:val="28"/>
          <w:szCs w:val="28"/>
          <w:lang w:eastAsia="uk-UA"/>
        </w:rPr>
        <w:t>Поточні видатки по установі склали 1198,90 грн.</w:t>
      </w:r>
    </w:p>
    <w:p w14:paraId="24BBC4BB" w14:textId="77777777" w:rsidR="00792FCC" w:rsidRDefault="00792FCC" w:rsidP="00792FCC">
      <w:pPr>
        <w:jc w:val="center"/>
        <w:rPr>
          <w:b/>
          <w:bCs/>
          <w:color w:val="000000"/>
          <w:sz w:val="28"/>
          <w:szCs w:val="28"/>
          <w:lang w:eastAsia="uk-UA"/>
        </w:rPr>
      </w:pPr>
    </w:p>
    <w:p w14:paraId="5276F3A1" w14:textId="77777777" w:rsidR="00792FCC" w:rsidRDefault="00792FCC" w:rsidP="00792FCC">
      <w:pPr>
        <w:jc w:val="center"/>
        <w:rPr>
          <w:b/>
          <w:bCs/>
          <w:color w:val="000000"/>
          <w:sz w:val="28"/>
          <w:szCs w:val="28"/>
          <w:lang w:eastAsia="uk-UA"/>
        </w:rPr>
      </w:pPr>
    </w:p>
    <w:p w14:paraId="386D3C15" w14:textId="77777777" w:rsidR="00792FCC" w:rsidRPr="00595C0C" w:rsidRDefault="00792FCC" w:rsidP="00792FCC">
      <w:pPr>
        <w:jc w:val="center"/>
        <w:rPr>
          <w:lang w:eastAsia="uk-UA"/>
        </w:rPr>
      </w:pPr>
      <w:r w:rsidRPr="00595C0C">
        <w:rPr>
          <w:b/>
          <w:bCs/>
          <w:color w:val="000000"/>
          <w:sz w:val="28"/>
          <w:szCs w:val="28"/>
          <w:lang w:eastAsia="uk-UA"/>
        </w:rPr>
        <w:t>Спортивні досягнення, змагання</w:t>
      </w:r>
    </w:p>
    <w:p w14:paraId="51A6CE3D" w14:textId="77777777" w:rsidR="00792FCC" w:rsidRPr="00595C0C" w:rsidRDefault="00792FCC" w:rsidP="00E2629E">
      <w:pPr>
        <w:numPr>
          <w:ilvl w:val="0"/>
          <w:numId w:val="4"/>
        </w:numPr>
        <w:tabs>
          <w:tab w:val="clear" w:pos="720"/>
        </w:tabs>
        <w:ind w:left="288" w:hanging="426"/>
        <w:jc w:val="both"/>
        <w:rPr>
          <w:lang w:eastAsia="uk-UA"/>
        </w:rPr>
      </w:pPr>
      <w:r w:rsidRPr="00595C0C">
        <w:rPr>
          <w:color w:val="000000"/>
          <w:sz w:val="28"/>
          <w:szCs w:val="28"/>
          <w:lang w:eastAsia="uk-UA"/>
        </w:rPr>
        <w:t xml:space="preserve">14.01.2024 року в спортивному комплексі «Спорт-фактор» місті Одеса команда ДЮСШ «Олімп» взяла участь у Кубку Одеської області з самбо серед кадетів, юніорів та дорослих з бойового та спортивного самбо.  </w:t>
      </w:r>
    </w:p>
    <w:p w14:paraId="0742E77C" w14:textId="77777777" w:rsidR="00792FCC" w:rsidRPr="00595C0C" w:rsidRDefault="00792FCC" w:rsidP="00E2629E">
      <w:pPr>
        <w:numPr>
          <w:ilvl w:val="0"/>
          <w:numId w:val="4"/>
        </w:numPr>
        <w:tabs>
          <w:tab w:val="clear" w:pos="720"/>
        </w:tabs>
        <w:ind w:left="288" w:hanging="426"/>
        <w:jc w:val="both"/>
        <w:rPr>
          <w:lang w:eastAsia="uk-UA"/>
        </w:rPr>
      </w:pPr>
      <w:r w:rsidRPr="00595C0C">
        <w:rPr>
          <w:color w:val="000000"/>
          <w:sz w:val="28"/>
          <w:szCs w:val="28"/>
          <w:lang w:eastAsia="uk-UA"/>
        </w:rPr>
        <w:t>30.01.2024 року в місті Києві команда ДЮСШ «Олімп» взяла участь у Кубку України та Кубок Юна Україна з самбо та бойового самбо серед юнаків та дівчат.</w:t>
      </w:r>
    </w:p>
    <w:p w14:paraId="2CB7340C" w14:textId="77777777" w:rsidR="00792FCC" w:rsidRPr="00595C0C" w:rsidRDefault="00792FCC" w:rsidP="00E2629E">
      <w:pPr>
        <w:numPr>
          <w:ilvl w:val="0"/>
          <w:numId w:val="4"/>
        </w:numPr>
        <w:tabs>
          <w:tab w:val="clear" w:pos="720"/>
        </w:tabs>
        <w:ind w:left="288" w:hanging="426"/>
        <w:jc w:val="both"/>
        <w:rPr>
          <w:lang w:eastAsia="uk-UA"/>
        </w:rPr>
      </w:pPr>
      <w:r w:rsidRPr="00595C0C">
        <w:rPr>
          <w:color w:val="000000"/>
          <w:sz w:val="28"/>
          <w:szCs w:val="28"/>
          <w:lang w:eastAsia="uk-UA"/>
        </w:rPr>
        <w:t>3. 11.02.2024 року команда ДЮСШ «Олімп» в складі 5 учасників вирушила до міста Миколаєва для участі у Відкритій Першості Миколаївської області з дзюдо серед юнаків та дівчат 2007-2015 р.н.</w:t>
      </w:r>
    </w:p>
    <w:p w14:paraId="0B548C73" w14:textId="77777777" w:rsidR="00792FCC" w:rsidRPr="00595C0C" w:rsidRDefault="00792FCC" w:rsidP="00E2629E">
      <w:pPr>
        <w:numPr>
          <w:ilvl w:val="0"/>
          <w:numId w:val="4"/>
        </w:numPr>
        <w:tabs>
          <w:tab w:val="clear" w:pos="720"/>
        </w:tabs>
        <w:ind w:left="288" w:hanging="426"/>
        <w:jc w:val="both"/>
        <w:rPr>
          <w:lang w:eastAsia="uk-UA"/>
        </w:rPr>
      </w:pPr>
      <w:r w:rsidRPr="00595C0C">
        <w:rPr>
          <w:color w:val="000000"/>
          <w:sz w:val="28"/>
          <w:szCs w:val="28"/>
          <w:lang w:eastAsia="uk-UA"/>
        </w:rPr>
        <w:lastRenderedPageBreak/>
        <w:t>10.02.2024 року в місті Одеса в спортивному клубі «Спорт-фактор» команда ДЮСШ «Олімп» взяла участь у дитячо-юнацькій лізі з самбо серед школярів 2012-2014р.н</w:t>
      </w:r>
    </w:p>
    <w:p w14:paraId="459CD452" w14:textId="77777777" w:rsidR="00792FCC" w:rsidRPr="00595C0C" w:rsidRDefault="00792FCC" w:rsidP="00E2629E">
      <w:pPr>
        <w:numPr>
          <w:ilvl w:val="0"/>
          <w:numId w:val="4"/>
        </w:numPr>
        <w:tabs>
          <w:tab w:val="clear" w:pos="720"/>
        </w:tabs>
        <w:ind w:left="288" w:hanging="426"/>
        <w:jc w:val="both"/>
        <w:rPr>
          <w:lang w:eastAsia="uk-UA"/>
        </w:rPr>
      </w:pPr>
      <w:r w:rsidRPr="00595C0C">
        <w:rPr>
          <w:color w:val="000000"/>
          <w:sz w:val="28"/>
          <w:szCs w:val="28"/>
          <w:lang w:eastAsia="uk-UA"/>
        </w:rPr>
        <w:t xml:space="preserve">25.02.2024 року в м. Одеса команда ДЮСШ «Олімп» взяла участь у Всеукраїнському турнірі МС пам’яті СРСР В.М. Сабірова з самбо серед юнаків та дівчат 2006-2008 р.н.. </w:t>
      </w:r>
    </w:p>
    <w:p w14:paraId="2C8A1EA3" w14:textId="77777777" w:rsidR="00792FCC" w:rsidRPr="00595C0C" w:rsidRDefault="00792FCC" w:rsidP="00E2629E">
      <w:pPr>
        <w:numPr>
          <w:ilvl w:val="0"/>
          <w:numId w:val="4"/>
        </w:numPr>
        <w:tabs>
          <w:tab w:val="clear" w:pos="720"/>
        </w:tabs>
        <w:ind w:left="288" w:hanging="426"/>
        <w:jc w:val="both"/>
        <w:rPr>
          <w:lang w:eastAsia="uk-UA"/>
        </w:rPr>
      </w:pPr>
      <w:r w:rsidRPr="00595C0C">
        <w:rPr>
          <w:color w:val="000000"/>
          <w:sz w:val="28"/>
          <w:szCs w:val="28"/>
          <w:lang w:eastAsia="uk-UA"/>
        </w:rPr>
        <w:t xml:space="preserve">10 березня в місті Одеса команда ДЮСШ «Олімп» взяла участь у ІІ етапі «Шкільної ліги» з боротьби самбо Одеської області. ".  </w:t>
      </w:r>
    </w:p>
    <w:p w14:paraId="49C62CAE" w14:textId="77777777" w:rsidR="00792FCC" w:rsidRPr="00595C0C" w:rsidRDefault="00792FCC" w:rsidP="00E2629E">
      <w:pPr>
        <w:numPr>
          <w:ilvl w:val="0"/>
          <w:numId w:val="4"/>
        </w:numPr>
        <w:tabs>
          <w:tab w:val="clear" w:pos="720"/>
        </w:tabs>
        <w:ind w:left="288" w:hanging="426"/>
        <w:jc w:val="both"/>
        <w:rPr>
          <w:lang w:eastAsia="uk-UA"/>
        </w:rPr>
      </w:pPr>
      <w:r w:rsidRPr="00595C0C">
        <w:rPr>
          <w:color w:val="000000"/>
          <w:sz w:val="28"/>
          <w:szCs w:val="28"/>
          <w:lang w:eastAsia="uk-UA"/>
        </w:rPr>
        <w:t xml:space="preserve">09 березня в м. Кодима команда ДЮСШ «Олімп» взяла участь у фінальному турнірі з відкритої Першості Одеської області з футзалу серед юнаків 2009-2010 р.н. "ПІВНІЧНА ЛІГА 2024".  </w:t>
      </w:r>
    </w:p>
    <w:p w14:paraId="52ACE467" w14:textId="77777777" w:rsidR="00792FCC" w:rsidRPr="00595C0C" w:rsidRDefault="00792FCC" w:rsidP="00E2629E">
      <w:pPr>
        <w:numPr>
          <w:ilvl w:val="0"/>
          <w:numId w:val="4"/>
        </w:numPr>
        <w:tabs>
          <w:tab w:val="clear" w:pos="720"/>
        </w:tabs>
        <w:ind w:left="288" w:hanging="426"/>
        <w:jc w:val="both"/>
        <w:rPr>
          <w:lang w:eastAsia="uk-UA"/>
        </w:rPr>
      </w:pPr>
      <w:r w:rsidRPr="00595C0C">
        <w:rPr>
          <w:color w:val="000000"/>
          <w:sz w:val="28"/>
          <w:szCs w:val="28"/>
          <w:lang w:eastAsia="uk-UA"/>
        </w:rPr>
        <w:t xml:space="preserve">27.01.2024 року в м. Кодима команда ДЮСШ «Олімп» взяла участь у фінальному турнірі з відкритої Першості Одеської області з футзалу серед юнаків 2009-2010 р.н. "ПІВНІЧНА ЛІГА 2024". </w:t>
      </w:r>
    </w:p>
    <w:p w14:paraId="4DC3316A" w14:textId="77777777" w:rsidR="00792FCC" w:rsidRPr="00595C0C" w:rsidRDefault="00792FCC" w:rsidP="00E2629E">
      <w:pPr>
        <w:numPr>
          <w:ilvl w:val="0"/>
          <w:numId w:val="4"/>
        </w:numPr>
        <w:tabs>
          <w:tab w:val="clear" w:pos="720"/>
        </w:tabs>
        <w:ind w:left="288" w:hanging="426"/>
        <w:jc w:val="both"/>
        <w:rPr>
          <w:lang w:eastAsia="uk-UA"/>
        </w:rPr>
      </w:pPr>
      <w:r w:rsidRPr="00595C0C">
        <w:rPr>
          <w:color w:val="000000"/>
          <w:sz w:val="28"/>
          <w:szCs w:val="28"/>
          <w:lang w:eastAsia="uk-UA"/>
        </w:rPr>
        <w:t xml:space="preserve">22-24 лютого 2024 року в місті Києві команда ДЮСШ «Олімп» взяла участь у Чемпіонат України з дзюдо U18.  </w:t>
      </w:r>
    </w:p>
    <w:p w14:paraId="544B7BDC" w14:textId="77777777" w:rsidR="00792FCC" w:rsidRPr="00595C0C" w:rsidRDefault="00792FCC" w:rsidP="00E2629E">
      <w:pPr>
        <w:numPr>
          <w:ilvl w:val="0"/>
          <w:numId w:val="4"/>
        </w:numPr>
        <w:tabs>
          <w:tab w:val="clear" w:pos="720"/>
        </w:tabs>
        <w:ind w:left="288" w:hanging="426"/>
        <w:jc w:val="both"/>
        <w:rPr>
          <w:lang w:eastAsia="uk-UA"/>
        </w:rPr>
      </w:pPr>
      <w:r w:rsidRPr="00595C0C">
        <w:rPr>
          <w:color w:val="000000"/>
          <w:sz w:val="28"/>
          <w:szCs w:val="28"/>
          <w:lang w:eastAsia="uk-UA"/>
        </w:rPr>
        <w:t xml:space="preserve">23 березня 2024 року в місті Києві команда ДЮСШ «Олімп» взяла участь у Всеукраїнському турнірі імені Героя України майора Назара Боровицького з бойового та спортивного самбо серед юнаків та дівчат 2008-2010 р.н. </w:t>
      </w:r>
    </w:p>
    <w:p w14:paraId="6EDB8448" w14:textId="77777777" w:rsidR="00792FCC" w:rsidRPr="00595C0C" w:rsidRDefault="00792FCC" w:rsidP="00E2629E">
      <w:pPr>
        <w:numPr>
          <w:ilvl w:val="0"/>
          <w:numId w:val="4"/>
        </w:numPr>
        <w:tabs>
          <w:tab w:val="clear" w:pos="720"/>
        </w:tabs>
        <w:ind w:left="288" w:hanging="426"/>
        <w:jc w:val="both"/>
        <w:rPr>
          <w:lang w:eastAsia="uk-UA"/>
        </w:rPr>
      </w:pPr>
      <w:r w:rsidRPr="00595C0C">
        <w:rPr>
          <w:color w:val="000000"/>
          <w:sz w:val="28"/>
          <w:szCs w:val="28"/>
          <w:lang w:eastAsia="uk-UA"/>
        </w:rPr>
        <w:t xml:space="preserve">7.04.2024 року в місті Кропивницький Кіровоградської області команда ДЮСШ «Олімп» взяла участь у ВІДКРИТІЙ ПЕРШІСТІ КІРОВОГРАДСЬКОЇ ОБЛАСТІ З ДЗЮДО серед юнаків та дівчат 2009-2010 р.н. </w:t>
      </w:r>
    </w:p>
    <w:p w14:paraId="766EA46E" w14:textId="77777777" w:rsidR="00792FCC" w:rsidRPr="00595C0C" w:rsidRDefault="00792FCC" w:rsidP="00E2629E">
      <w:pPr>
        <w:numPr>
          <w:ilvl w:val="0"/>
          <w:numId w:val="4"/>
        </w:numPr>
        <w:tabs>
          <w:tab w:val="clear" w:pos="720"/>
        </w:tabs>
        <w:ind w:left="288" w:hanging="426"/>
        <w:jc w:val="both"/>
        <w:rPr>
          <w:lang w:eastAsia="uk-UA"/>
        </w:rPr>
      </w:pPr>
      <w:r w:rsidRPr="00595C0C">
        <w:rPr>
          <w:color w:val="000000"/>
          <w:sz w:val="28"/>
          <w:szCs w:val="28"/>
          <w:lang w:eastAsia="uk-UA"/>
        </w:rPr>
        <w:t xml:space="preserve">09.04.2024 року м. Кодима Подільського району команда Савранського ліцею взяла участь у ІІІ районному етапі змагань "Пліч-о-пліч всеукраїнські шкільні ліги" з футзалу. </w:t>
      </w:r>
    </w:p>
    <w:p w14:paraId="0DA70DEB" w14:textId="77777777" w:rsidR="00792FCC" w:rsidRPr="00595C0C" w:rsidRDefault="00792FCC" w:rsidP="00E2629E">
      <w:pPr>
        <w:numPr>
          <w:ilvl w:val="0"/>
          <w:numId w:val="4"/>
        </w:numPr>
        <w:tabs>
          <w:tab w:val="clear" w:pos="720"/>
        </w:tabs>
        <w:ind w:left="288" w:hanging="426"/>
        <w:jc w:val="both"/>
        <w:rPr>
          <w:lang w:eastAsia="uk-UA"/>
        </w:rPr>
      </w:pPr>
      <w:r w:rsidRPr="00595C0C">
        <w:rPr>
          <w:color w:val="000000"/>
          <w:sz w:val="28"/>
          <w:szCs w:val="28"/>
          <w:lang w:eastAsia="uk-UA"/>
        </w:rPr>
        <w:t>13 квітня в місті Балта Подільського району в СК "Балта" команда Осичківського ліцею взяла участь у ІІІ етапі Всеукраїнських змагань "Пліч-о-пліч Всеукраїнські шкільні ліги з баскетболу"</w:t>
      </w:r>
    </w:p>
    <w:p w14:paraId="5CCDB0E2" w14:textId="77777777" w:rsidR="00792FCC" w:rsidRPr="00595C0C" w:rsidRDefault="00792FCC" w:rsidP="00E2629E">
      <w:pPr>
        <w:numPr>
          <w:ilvl w:val="0"/>
          <w:numId w:val="4"/>
        </w:numPr>
        <w:tabs>
          <w:tab w:val="clear" w:pos="720"/>
        </w:tabs>
        <w:ind w:left="288" w:hanging="426"/>
        <w:jc w:val="both"/>
        <w:rPr>
          <w:lang w:eastAsia="uk-UA"/>
        </w:rPr>
      </w:pPr>
      <w:r w:rsidRPr="00595C0C">
        <w:rPr>
          <w:color w:val="000000"/>
          <w:sz w:val="28"/>
          <w:szCs w:val="28"/>
          <w:lang w:eastAsia="uk-UA"/>
        </w:rPr>
        <w:t xml:space="preserve">20 квітня 2024 року м. Кодима Подільського району команда Савранського ліцею взяла участь у ІІІ районному етапі змагань "Пліч-о-пліч всеукраїнські шкільні ліги" з волейболу (юнаки). </w:t>
      </w:r>
    </w:p>
    <w:p w14:paraId="5A07B700" w14:textId="77777777" w:rsidR="00792FCC" w:rsidRPr="00595C0C" w:rsidRDefault="00792FCC" w:rsidP="00E2629E">
      <w:pPr>
        <w:numPr>
          <w:ilvl w:val="0"/>
          <w:numId w:val="4"/>
        </w:numPr>
        <w:tabs>
          <w:tab w:val="clear" w:pos="720"/>
        </w:tabs>
        <w:ind w:left="288" w:hanging="426"/>
        <w:jc w:val="both"/>
        <w:rPr>
          <w:lang w:eastAsia="uk-UA"/>
        </w:rPr>
      </w:pPr>
      <w:r w:rsidRPr="00595C0C">
        <w:rPr>
          <w:color w:val="000000"/>
          <w:sz w:val="28"/>
          <w:szCs w:val="28"/>
          <w:lang w:eastAsia="uk-UA"/>
        </w:rPr>
        <w:t xml:space="preserve">27 квітня 2024 року в селі Ставрове Подільського району команда Савранського ліцею взяла участь у ІІІ районному етапі змагань "Пліч-о-пліч всеукраїнські шкільні ліги" з волейболу (дівчата). </w:t>
      </w:r>
    </w:p>
    <w:p w14:paraId="7504603A" w14:textId="77777777" w:rsidR="00792FCC" w:rsidRPr="00595C0C" w:rsidRDefault="00792FCC" w:rsidP="00E2629E">
      <w:pPr>
        <w:numPr>
          <w:ilvl w:val="0"/>
          <w:numId w:val="4"/>
        </w:numPr>
        <w:tabs>
          <w:tab w:val="clear" w:pos="720"/>
        </w:tabs>
        <w:ind w:left="288" w:hanging="426"/>
        <w:jc w:val="both"/>
        <w:rPr>
          <w:lang w:eastAsia="uk-UA"/>
        </w:rPr>
      </w:pPr>
      <w:r w:rsidRPr="00595C0C">
        <w:rPr>
          <w:color w:val="000000"/>
          <w:sz w:val="28"/>
          <w:szCs w:val="28"/>
          <w:lang w:eastAsia="uk-UA"/>
        </w:rPr>
        <w:t xml:space="preserve">27 квітня 2024 року в селі Ставрове Подільського району команда Савранського ліцею взяла участь у ІІІ районному етапі змагань "Пліч-о-пліч всеукраїнські шкільні ліги" з черліденгу. </w:t>
      </w:r>
    </w:p>
    <w:p w14:paraId="43EC7A1F" w14:textId="77777777" w:rsidR="00792FCC" w:rsidRPr="00595C0C" w:rsidRDefault="00792FCC" w:rsidP="00E2629E">
      <w:pPr>
        <w:numPr>
          <w:ilvl w:val="0"/>
          <w:numId w:val="4"/>
        </w:numPr>
        <w:tabs>
          <w:tab w:val="clear" w:pos="720"/>
        </w:tabs>
        <w:ind w:left="288" w:hanging="426"/>
        <w:jc w:val="both"/>
        <w:rPr>
          <w:lang w:eastAsia="uk-UA"/>
        </w:rPr>
      </w:pPr>
      <w:r w:rsidRPr="00595C0C">
        <w:rPr>
          <w:color w:val="000000"/>
          <w:sz w:val="28"/>
          <w:szCs w:val="28"/>
          <w:lang w:eastAsia="uk-UA"/>
        </w:rPr>
        <w:t xml:space="preserve">14 квітня 2024 року в місті Одеса в СК «SPORT ODESSA» команда ДЮСШ «Олімп» взяла участь у Чемпіонаті Одеської області з дзюдо серед юнаків та дівчат до 16 років (2009-2010 р.н.) </w:t>
      </w:r>
    </w:p>
    <w:p w14:paraId="6215C436" w14:textId="77777777" w:rsidR="00792FCC" w:rsidRPr="00595C0C" w:rsidRDefault="00792FCC" w:rsidP="00E2629E">
      <w:pPr>
        <w:numPr>
          <w:ilvl w:val="0"/>
          <w:numId w:val="4"/>
        </w:numPr>
        <w:tabs>
          <w:tab w:val="clear" w:pos="720"/>
        </w:tabs>
        <w:ind w:left="288" w:hanging="426"/>
        <w:jc w:val="both"/>
        <w:rPr>
          <w:lang w:eastAsia="uk-UA"/>
        </w:rPr>
      </w:pPr>
      <w:r w:rsidRPr="00595C0C">
        <w:rPr>
          <w:color w:val="000000"/>
          <w:sz w:val="28"/>
          <w:szCs w:val="28"/>
          <w:lang w:eastAsia="uk-UA"/>
        </w:rPr>
        <w:t xml:space="preserve">21.04.2024 року в місті Одеса команда ДЮСШ «Олімп» взяла участь у IV етапі "Шкільної ліги" з боротьби самбо. </w:t>
      </w:r>
    </w:p>
    <w:p w14:paraId="78153A5C" w14:textId="77777777" w:rsidR="00792FCC" w:rsidRPr="00595C0C" w:rsidRDefault="00792FCC" w:rsidP="00E2629E">
      <w:pPr>
        <w:numPr>
          <w:ilvl w:val="0"/>
          <w:numId w:val="4"/>
        </w:numPr>
        <w:tabs>
          <w:tab w:val="clear" w:pos="720"/>
        </w:tabs>
        <w:ind w:left="288" w:hanging="426"/>
        <w:jc w:val="both"/>
        <w:rPr>
          <w:lang w:eastAsia="uk-UA"/>
        </w:rPr>
      </w:pPr>
      <w:r w:rsidRPr="00595C0C">
        <w:rPr>
          <w:color w:val="000000"/>
          <w:sz w:val="28"/>
          <w:szCs w:val="28"/>
          <w:lang w:eastAsia="uk-UA"/>
        </w:rPr>
        <w:t>З 29.04.2024 року по 01.05.2024 року в місті Києві відбувся чемпіонат України з дзюдо U16. В складі збірної команди Одеської області взяли участь 4 вихованці ДЮСШ «Олімп».</w:t>
      </w:r>
      <w:r w:rsidRPr="00595C0C">
        <w:rPr>
          <w:b/>
          <w:bCs/>
          <w:color w:val="000000"/>
          <w:sz w:val="28"/>
          <w:szCs w:val="28"/>
          <w:lang w:eastAsia="uk-UA"/>
        </w:rPr>
        <w:t> </w:t>
      </w:r>
    </w:p>
    <w:p w14:paraId="616CC718" w14:textId="77777777" w:rsidR="00792FCC" w:rsidRPr="00595C0C" w:rsidRDefault="00792FCC" w:rsidP="00E2629E">
      <w:pPr>
        <w:numPr>
          <w:ilvl w:val="0"/>
          <w:numId w:val="4"/>
        </w:numPr>
        <w:tabs>
          <w:tab w:val="clear" w:pos="720"/>
        </w:tabs>
        <w:ind w:left="288" w:hanging="426"/>
        <w:jc w:val="both"/>
        <w:rPr>
          <w:lang w:eastAsia="uk-UA"/>
        </w:rPr>
      </w:pPr>
      <w:r w:rsidRPr="00595C0C">
        <w:rPr>
          <w:color w:val="000000"/>
          <w:sz w:val="28"/>
          <w:szCs w:val="28"/>
          <w:lang w:eastAsia="uk-UA"/>
        </w:rPr>
        <w:lastRenderedPageBreak/>
        <w:t xml:space="preserve">30.04.2024 в місті Ананьїв Подільського району команда ДЮСШ «Олімп» взяла участь у ІІІ – етапі «Шкільної ліги» з самбо серед юнаків та дівчат 2014-2016 р.н. </w:t>
      </w:r>
    </w:p>
    <w:p w14:paraId="251EBE4F" w14:textId="77777777" w:rsidR="00792FCC" w:rsidRPr="00595C0C" w:rsidRDefault="00792FCC" w:rsidP="00E2629E">
      <w:pPr>
        <w:numPr>
          <w:ilvl w:val="0"/>
          <w:numId w:val="4"/>
        </w:numPr>
        <w:tabs>
          <w:tab w:val="clear" w:pos="720"/>
        </w:tabs>
        <w:ind w:left="288" w:hanging="426"/>
        <w:jc w:val="both"/>
        <w:rPr>
          <w:lang w:eastAsia="uk-UA"/>
        </w:rPr>
      </w:pPr>
      <w:r w:rsidRPr="00595C0C">
        <w:rPr>
          <w:color w:val="000000"/>
          <w:sz w:val="28"/>
          <w:szCs w:val="28"/>
          <w:lang w:eastAsia="uk-UA"/>
        </w:rPr>
        <w:t xml:space="preserve">12 травня 2024 року вихованці ДЮСШ «Олімп» в складі збірної команди Одеської області вирушили до міста Ужгород в складі збірної команди Одеської області для участі в VI літній Гімназіаді України з дзюдо. </w:t>
      </w:r>
    </w:p>
    <w:p w14:paraId="2777A754" w14:textId="77777777" w:rsidR="00792FCC" w:rsidRPr="00595C0C" w:rsidRDefault="00792FCC" w:rsidP="00E2629E">
      <w:pPr>
        <w:numPr>
          <w:ilvl w:val="0"/>
          <w:numId w:val="4"/>
        </w:numPr>
        <w:tabs>
          <w:tab w:val="clear" w:pos="720"/>
        </w:tabs>
        <w:ind w:left="288" w:hanging="426"/>
        <w:jc w:val="both"/>
        <w:rPr>
          <w:lang w:eastAsia="uk-UA"/>
        </w:rPr>
      </w:pPr>
      <w:r w:rsidRPr="00595C0C">
        <w:rPr>
          <w:color w:val="000000"/>
          <w:sz w:val="28"/>
          <w:szCs w:val="28"/>
          <w:lang w:eastAsia="uk-UA"/>
        </w:rPr>
        <w:t xml:space="preserve">19 травня 2024 року команда ДЮСШ «Олімп» Савранської громади взяла участь у Всеукраїнському турнірі присвячений пам’яті генерала МВС України, віце-президента Всеукраїнської федерації самбо та Президента Одеської обласної федерації самбо - Олександра Васильовича Адзеленка. </w:t>
      </w:r>
    </w:p>
    <w:p w14:paraId="345B180F" w14:textId="77777777" w:rsidR="00792FCC" w:rsidRPr="00595C0C" w:rsidRDefault="00792FCC" w:rsidP="00E2629E">
      <w:pPr>
        <w:numPr>
          <w:ilvl w:val="0"/>
          <w:numId w:val="4"/>
        </w:numPr>
        <w:tabs>
          <w:tab w:val="clear" w:pos="720"/>
        </w:tabs>
        <w:ind w:left="288" w:hanging="426"/>
        <w:jc w:val="both"/>
        <w:rPr>
          <w:lang w:eastAsia="uk-UA"/>
        </w:rPr>
      </w:pPr>
      <w:r w:rsidRPr="00595C0C">
        <w:rPr>
          <w:color w:val="000000"/>
          <w:sz w:val="28"/>
          <w:szCs w:val="28"/>
          <w:lang w:eastAsia="uk-UA"/>
        </w:rPr>
        <w:t xml:space="preserve">9 травня 2024 року в місті Голованівськ Кіровоградської області команда ДЮСШ «Олімп» взяла участь у турнірі з дзюдо серед юнаків та дівчат 2009-2010 та 2012-2013 р.н.. </w:t>
      </w:r>
    </w:p>
    <w:p w14:paraId="25B6C96C" w14:textId="77777777" w:rsidR="00792FCC" w:rsidRPr="00595C0C" w:rsidRDefault="00792FCC" w:rsidP="00E2629E">
      <w:pPr>
        <w:numPr>
          <w:ilvl w:val="0"/>
          <w:numId w:val="4"/>
        </w:numPr>
        <w:tabs>
          <w:tab w:val="clear" w:pos="720"/>
        </w:tabs>
        <w:ind w:left="288" w:hanging="426"/>
        <w:jc w:val="both"/>
        <w:rPr>
          <w:lang w:eastAsia="uk-UA"/>
        </w:rPr>
      </w:pPr>
      <w:r w:rsidRPr="00595C0C">
        <w:rPr>
          <w:color w:val="000000"/>
          <w:sz w:val="28"/>
          <w:szCs w:val="28"/>
          <w:lang w:eastAsia="uk-UA"/>
        </w:rPr>
        <w:t>2-6 червня в місто Тернопіль Чемпіонат України з самбо.</w:t>
      </w:r>
    </w:p>
    <w:p w14:paraId="705A0322" w14:textId="77777777" w:rsidR="00792FCC" w:rsidRPr="00595C0C" w:rsidRDefault="00792FCC" w:rsidP="00E2629E">
      <w:pPr>
        <w:numPr>
          <w:ilvl w:val="0"/>
          <w:numId w:val="4"/>
        </w:numPr>
        <w:tabs>
          <w:tab w:val="clear" w:pos="720"/>
        </w:tabs>
        <w:ind w:left="288" w:hanging="426"/>
        <w:jc w:val="both"/>
        <w:rPr>
          <w:lang w:eastAsia="uk-UA"/>
        </w:rPr>
      </w:pPr>
      <w:r w:rsidRPr="00595C0C">
        <w:rPr>
          <w:color w:val="000000"/>
          <w:sz w:val="28"/>
          <w:szCs w:val="28"/>
          <w:lang w:eastAsia="uk-UA"/>
        </w:rPr>
        <w:t xml:space="preserve">9 червня 2024 року команда ДЮСШ «Олімп» взяла участь в V етапі Шкільної ліги з самбо серед юнаків та дівчат 2012-2013р.н. та 2016-2017 р.н.. </w:t>
      </w:r>
    </w:p>
    <w:p w14:paraId="48371375" w14:textId="77777777" w:rsidR="00792FCC" w:rsidRPr="00595C0C" w:rsidRDefault="00792FCC" w:rsidP="00E2629E">
      <w:pPr>
        <w:numPr>
          <w:ilvl w:val="0"/>
          <w:numId w:val="4"/>
        </w:numPr>
        <w:tabs>
          <w:tab w:val="clear" w:pos="720"/>
        </w:tabs>
        <w:ind w:left="288" w:hanging="426"/>
        <w:jc w:val="both"/>
        <w:rPr>
          <w:lang w:eastAsia="uk-UA"/>
        </w:rPr>
      </w:pPr>
      <w:r w:rsidRPr="00595C0C">
        <w:rPr>
          <w:color w:val="000000"/>
          <w:sz w:val="28"/>
          <w:szCs w:val="28"/>
          <w:lang w:eastAsia="uk-UA"/>
        </w:rPr>
        <w:t>З 18-21 червня в м. Хмельницьку відбувся чемпіонат України з універсального бою (в розділі «Лайт» та «Класика») серед юнаків та дівчат, чоловіків та жінок. В складі збірної команди Одеської області з універсального бою взяли участь 30 вихованців ДЮСШ «Олімп».</w:t>
      </w:r>
      <w:r w:rsidRPr="00595C0C">
        <w:rPr>
          <w:b/>
          <w:bCs/>
          <w:color w:val="000000"/>
          <w:sz w:val="28"/>
          <w:szCs w:val="28"/>
          <w:lang w:eastAsia="uk-UA"/>
        </w:rPr>
        <w:t> </w:t>
      </w:r>
    </w:p>
    <w:p w14:paraId="03F23CC2" w14:textId="77777777" w:rsidR="00792FCC" w:rsidRPr="00595C0C" w:rsidRDefault="00792FCC" w:rsidP="00E2629E">
      <w:pPr>
        <w:numPr>
          <w:ilvl w:val="0"/>
          <w:numId w:val="4"/>
        </w:numPr>
        <w:tabs>
          <w:tab w:val="clear" w:pos="720"/>
        </w:tabs>
        <w:ind w:left="288" w:hanging="426"/>
        <w:jc w:val="both"/>
        <w:rPr>
          <w:lang w:eastAsia="uk-UA"/>
        </w:rPr>
      </w:pPr>
      <w:r w:rsidRPr="00595C0C">
        <w:rPr>
          <w:color w:val="000000"/>
          <w:sz w:val="28"/>
          <w:szCs w:val="28"/>
          <w:lang w:eastAsia="uk-UA"/>
        </w:rPr>
        <w:t xml:space="preserve"> 13-14 липня в Урочищі Ониськове Кривоозерської громади Первомайського району команда ДЮСШ «Олімп» взяла участь у всеукраїнському турнірі з пляжного самбо стінка на стінку серед юнаків 2009-2012 та 2014-2016 р.н..  </w:t>
      </w:r>
    </w:p>
    <w:p w14:paraId="7F119C5D" w14:textId="77777777" w:rsidR="00792FCC" w:rsidRPr="00595C0C" w:rsidRDefault="00792FCC" w:rsidP="00E2629E">
      <w:pPr>
        <w:numPr>
          <w:ilvl w:val="0"/>
          <w:numId w:val="4"/>
        </w:numPr>
        <w:tabs>
          <w:tab w:val="clear" w:pos="720"/>
        </w:tabs>
        <w:ind w:left="288" w:hanging="426"/>
        <w:jc w:val="both"/>
        <w:rPr>
          <w:lang w:eastAsia="uk-UA"/>
        </w:rPr>
      </w:pPr>
      <w:r w:rsidRPr="00595C0C">
        <w:rPr>
          <w:color w:val="000000"/>
          <w:sz w:val="28"/>
          <w:szCs w:val="28"/>
          <w:lang w:eastAsia="uk-UA"/>
        </w:rPr>
        <w:t xml:space="preserve">21 липня в місті Одеса ДЮСШ «Олімп» взяла участь у відкритому Чемпіонаті Одеської області з боротьби самбо ФІАС (спортивне та бойове) серед кадетів 2008-2009 р.н. юніорів, юніорок 2004-2005 р.н. та юнаків, дівчат старшого віку 2006-2007 р.н., </w:t>
      </w:r>
    </w:p>
    <w:p w14:paraId="61A89D56" w14:textId="77777777" w:rsidR="00792FCC" w:rsidRPr="00595C0C" w:rsidRDefault="00792FCC" w:rsidP="00E2629E">
      <w:pPr>
        <w:numPr>
          <w:ilvl w:val="0"/>
          <w:numId w:val="4"/>
        </w:numPr>
        <w:tabs>
          <w:tab w:val="clear" w:pos="720"/>
        </w:tabs>
        <w:ind w:left="288" w:hanging="426"/>
        <w:jc w:val="both"/>
        <w:rPr>
          <w:lang w:eastAsia="uk-UA"/>
        </w:rPr>
      </w:pPr>
      <w:r w:rsidRPr="00595C0C">
        <w:rPr>
          <w:color w:val="000000"/>
          <w:sz w:val="28"/>
          <w:szCs w:val="28"/>
          <w:lang w:eastAsia="uk-UA"/>
        </w:rPr>
        <w:t>З 14 -18 серпня в місті Чернівці проходив ЧЕМПІОНАТ УКРАЇНИ З САМБО серед кадетів, юнаків та юніорів. Участь у змаганнях взяли 4 вихованці ДЮСШ «Олімп» Савранської селищної ради.</w:t>
      </w:r>
    </w:p>
    <w:p w14:paraId="1CA8C855" w14:textId="77777777" w:rsidR="00792FCC" w:rsidRPr="00595C0C" w:rsidRDefault="00792FCC" w:rsidP="00E2629E">
      <w:pPr>
        <w:numPr>
          <w:ilvl w:val="0"/>
          <w:numId w:val="4"/>
        </w:numPr>
        <w:tabs>
          <w:tab w:val="clear" w:pos="720"/>
        </w:tabs>
        <w:ind w:left="288" w:hanging="426"/>
        <w:jc w:val="both"/>
        <w:rPr>
          <w:lang w:eastAsia="uk-UA"/>
        </w:rPr>
      </w:pPr>
      <w:r w:rsidRPr="00595C0C">
        <w:rPr>
          <w:color w:val="000000"/>
          <w:sz w:val="28"/>
          <w:szCs w:val="28"/>
          <w:lang w:eastAsia="uk-UA"/>
        </w:rPr>
        <w:t xml:space="preserve">З 20-22 вересня в місті Ладижин Вінницької області проходив XIV-й Всеукраїнський турнір з боротьби самбо серед юнаків та дівчат 2008-2009 р.н. пам’яті заслуженого тренера України - Івана Хасімовича Сагаєва.  </w:t>
      </w:r>
    </w:p>
    <w:p w14:paraId="121A216D" w14:textId="77777777" w:rsidR="00792FCC" w:rsidRPr="00595C0C" w:rsidRDefault="00792FCC" w:rsidP="00E2629E">
      <w:pPr>
        <w:numPr>
          <w:ilvl w:val="0"/>
          <w:numId w:val="4"/>
        </w:numPr>
        <w:tabs>
          <w:tab w:val="clear" w:pos="720"/>
        </w:tabs>
        <w:ind w:left="288" w:hanging="426"/>
        <w:jc w:val="both"/>
        <w:rPr>
          <w:lang w:eastAsia="uk-UA"/>
        </w:rPr>
      </w:pPr>
      <w:r w:rsidRPr="00595C0C">
        <w:rPr>
          <w:color w:val="000000"/>
          <w:sz w:val="28"/>
          <w:szCs w:val="28"/>
          <w:lang w:eastAsia="uk-UA"/>
        </w:rPr>
        <w:t>29 вересня в місті Одеса відбувся чемпіонат Одеської області з дзюдо серед молодших кадетів до 17 років (2008-2010 р.н.).</w:t>
      </w:r>
      <w:r w:rsidRPr="00595C0C">
        <w:rPr>
          <w:b/>
          <w:bCs/>
          <w:color w:val="000000"/>
          <w:sz w:val="28"/>
          <w:szCs w:val="28"/>
          <w:lang w:eastAsia="uk-UA"/>
        </w:rPr>
        <w:t> </w:t>
      </w:r>
    </w:p>
    <w:p w14:paraId="0F80FD16" w14:textId="77777777" w:rsidR="00792FCC" w:rsidRPr="00595C0C" w:rsidRDefault="00792FCC" w:rsidP="00E2629E">
      <w:pPr>
        <w:numPr>
          <w:ilvl w:val="0"/>
          <w:numId w:val="4"/>
        </w:numPr>
        <w:tabs>
          <w:tab w:val="clear" w:pos="720"/>
        </w:tabs>
        <w:ind w:left="288" w:hanging="426"/>
        <w:jc w:val="both"/>
        <w:rPr>
          <w:lang w:eastAsia="uk-UA"/>
        </w:rPr>
      </w:pPr>
      <w:r w:rsidRPr="00595C0C">
        <w:rPr>
          <w:color w:val="000000"/>
          <w:sz w:val="28"/>
          <w:szCs w:val="28"/>
          <w:lang w:eastAsia="uk-UA"/>
        </w:rPr>
        <w:t xml:space="preserve">5 жовтня в місті Одеса відбувся відкритий Всеукраїнський турнір з боротьби самбо серед кадетів 2008-2010 р.н., юнаків та дівчат 2011-2013 р.н. присвячений пам’яті заслуженого тренера України Бабаянца Роберта Самвеловича. </w:t>
      </w:r>
    </w:p>
    <w:p w14:paraId="6279E817" w14:textId="77777777" w:rsidR="00792FCC" w:rsidRPr="00595C0C" w:rsidRDefault="00792FCC" w:rsidP="00E2629E">
      <w:pPr>
        <w:numPr>
          <w:ilvl w:val="0"/>
          <w:numId w:val="4"/>
        </w:numPr>
        <w:tabs>
          <w:tab w:val="clear" w:pos="720"/>
        </w:tabs>
        <w:ind w:left="288" w:hanging="426"/>
        <w:jc w:val="both"/>
        <w:rPr>
          <w:lang w:eastAsia="uk-UA"/>
        </w:rPr>
      </w:pPr>
      <w:r w:rsidRPr="00595C0C">
        <w:rPr>
          <w:color w:val="000000"/>
          <w:sz w:val="28"/>
          <w:szCs w:val="28"/>
          <w:lang w:eastAsia="uk-UA"/>
        </w:rPr>
        <w:t>5 жовтня в місті Чорноморськ Одеської області проходив турнір з дзюдо серед юнаків та дівчат 2009 р.н. та молодших категорій дітей.</w:t>
      </w:r>
    </w:p>
    <w:p w14:paraId="79C9B5E9" w14:textId="77777777" w:rsidR="00792FCC" w:rsidRPr="00595C0C" w:rsidRDefault="00792FCC" w:rsidP="00E2629E">
      <w:pPr>
        <w:numPr>
          <w:ilvl w:val="0"/>
          <w:numId w:val="4"/>
        </w:numPr>
        <w:tabs>
          <w:tab w:val="clear" w:pos="720"/>
        </w:tabs>
        <w:ind w:left="288" w:hanging="426"/>
        <w:jc w:val="both"/>
        <w:rPr>
          <w:lang w:eastAsia="uk-UA"/>
        </w:rPr>
      </w:pPr>
      <w:r w:rsidRPr="00595C0C">
        <w:rPr>
          <w:color w:val="000000"/>
          <w:sz w:val="28"/>
          <w:szCs w:val="28"/>
          <w:lang w:eastAsia="uk-UA"/>
        </w:rPr>
        <w:t xml:space="preserve">осінній Першості Одеської області з футболу серед юнаків 2010-2011 року народження «ПІВНІЧНА ЛІГА» сезону 2024 року. </w:t>
      </w:r>
    </w:p>
    <w:p w14:paraId="4A5499A4" w14:textId="77777777" w:rsidR="00792FCC" w:rsidRPr="00595C0C" w:rsidRDefault="00792FCC" w:rsidP="00E2629E">
      <w:pPr>
        <w:numPr>
          <w:ilvl w:val="0"/>
          <w:numId w:val="4"/>
        </w:numPr>
        <w:tabs>
          <w:tab w:val="clear" w:pos="720"/>
        </w:tabs>
        <w:ind w:left="288" w:hanging="426"/>
        <w:jc w:val="both"/>
        <w:rPr>
          <w:lang w:eastAsia="uk-UA"/>
        </w:rPr>
      </w:pPr>
      <w:r w:rsidRPr="00595C0C">
        <w:rPr>
          <w:color w:val="000000"/>
          <w:sz w:val="28"/>
          <w:szCs w:val="28"/>
          <w:lang w:eastAsia="uk-UA"/>
        </w:rPr>
        <w:t>20 жовтня в місті Одеса С/К «Олімпієць» відбувся VI етап «Шкільної ліги з боротьби самбо» серед юнаків, дівчат та кадетів.</w:t>
      </w:r>
      <w:r w:rsidRPr="00595C0C">
        <w:rPr>
          <w:b/>
          <w:bCs/>
          <w:color w:val="000000"/>
          <w:sz w:val="28"/>
          <w:szCs w:val="28"/>
          <w:lang w:eastAsia="uk-UA"/>
        </w:rPr>
        <w:t> </w:t>
      </w:r>
    </w:p>
    <w:p w14:paraId="2A96F4EF" w14:textId="77777777" w:rsidR="00792FCC" w:rsidRPr="00595C0C" w:rsidRDefault="00792FCC" w:rsidP="00E2629E">
      <w:pPr>
        <w:numPr>
          <w:ilvl w:val="0"/>
          <w:numId w:val="4"/>
        </w:numPr>
        <w:tabs>
          <w:tab w:val="clear" w:pos="720"/>
        </w:tabs>
        <w:ind w:left="288" w:hanging="426"/>
        <w:jc w:val="both"/>
        <w:rPr>
          <w:lang w:eastAsia="uk-UA"/>
        </w:rPr>
      </w:pPr>
      <w:r w:rsidRPr="00595C0C">
        <w:rPr>
          <w:color w:val="000000"/>
          <w:sz w:val="28"/>
          <w:szCs w:val="28"/>
          <w:lang w:eastAsia="uk-UA"/>
        </w:rPr>
        <w:lastRenderedPageBreak/>
        <w:t xml:space="preserve">26 жовтня у місті Голованівськ Кіровоградської області відбувся Всеукраїнський турнір з боротьби дзюдо серед юнаків 2014-2015, 2016-2017 р.н. та дівчат 2017-2018 р.н. з нагоди дня народження тренера - Яровенка Дмитра Петровича та присвяченого Збройним Силам України. </w:t>
      </w:r>
    </w:p>
    <w:p w14:paraId="1E80FD92" w14:textId="67329CF6" w:rsidR="00792FCC" w:rsidRPr="00595C0C" w:rsidRDefault="00792FCC" w:rsidP="00BD34A3">
      <w:pPr>
        <w:tabs>
          <w:tab w:val="num" w:pos="806"/>
        </w:tabs>
        <w:ind w:firstLine="709"/>
        <w:jc w:val="both"/>
        <w:rPr>
          <w:lang w:eastAsia="uk-UA"/>
        </w:rPr>
      </w:pPr>
      <w:r>
        <w:rPr>
          <w:color w:val="000000"/>
          <w:sz w:val="28"/>
          <w:szCs w:val="28"/>
          <w:lang w:eastAsia="uk-UA"/>
        </w:rPr>
        <w:t>Тобто, у</w:t>
      </w:r>
      <w:r w:rsidRPr="00561F8B">
        <w:rPr>
          <w:color w:val="000000"/>
          <w:sz w:val="28"/>
          <w:szCs w:val="28"/>
          <w:lang w:eastAsia="uk-UA"/>
        </w:rPr>
        <w:t xml:space="preserve"> 2024 році 630 учнів взяли участь в 37 заходах, витрачено коштів 147710 грн.</w:t>
      </w:r>
    </w:p>
    <w:p w14:paraId="558C7B44" w14:textId="77777777" w:rsidR="00792FCC" w:rsidRPr="00595C0C" w:rsidRDefault="00792FCC" w:rsidP="00792FCC">
      <w:pPr>
        <w:ind w:firstLine="709"/>
        <w:jc w:val="center"/>
        <w:rPr>
          <w:lang w:eastAsia="uk-UA"/>
        </w:rPr>
      </w:pPr>
      <w:r>
        <w:rPr>
          <w:b/>
          <w:bCs/>
          <w:color w:val="000000"/>
          <w:sz w:val="28"/>
          <w:szCs w:val="28"/>
          <w:u w:val="single"/>
          <w:lang w:eastAsia="uk-UA"/>
        </w:rPr>
        <w:t xml:space="preserve">2.8.3. </w:t>
      </w:r>
      <w:r w:rsidRPr="00595C0C">
        <w:rPr>
          <w:b/>
          <w:bCs/>
          <w:color w:val="000000"/>
          <w:sz w:val="28"/>
          <w:szCs w:val="28"/>
          <w:u w:val="single"/>
          <w:lang w:eastAsia="uk-UA"/>
        </w:rPr>
        <w:t>Культура</w:t>
      </w:r>
    </w:p>
    <w:p w14:paraId="0961C682" w14:textId="77777777" w:rsidR="00792FCC" w:rsidRPr="00595C0C" w:rsidRDefault="00792FCC" w:rsidP="00792FCC">
      <w:pPr>
        <w:jc w:val="center"/>
        <w:rPr>
          <w:lang w:eastAsia="uk-UA"/>
        </w:rPr>
      </w:pPr>
      <w:r w:rsidRPr="00595C0C">
        <w:rPr>
          <w:lang w:eastAsia="uk-UA"/>
        </w:rPr>
        <w:t> </w:t>
      </w:r>
    </w:p>
    <w:p w14:paraId="070924CC" w14:textId="77777777" w:rsidR="00792FCC" w:rsidRPr="00595C0C" w:rsidRDefault="00792FCC" w:rsidP="00792FCC">
      <w:pPr>
        <w:ind w:firstLine="709"/>
        <w:jc w:val="both"/>
        <w:rPr>
          <w:lang w:eastAsia="uk-UA"/>
        </w:rPr>
      </w:pPr>
      <w:r w:rsidRPr="00595C0C">
        <w:rPr>
          <w:color w:val="000000"/>
          <w:sz w:val="28"/>
          <w:szCs w:val="28"/>
          <w:lang w:eastAsia="uk-UA"/>
        </w:rPr>
        <w:t>За звітній період діяльність комунального закладу та закладів культури району була спрямована на реалізацію основних принципів державної політики у сфері культури та мистецтва, на реалізацію прав громадян, на свободу художньо – літературної творчості, вільного розвитку культурно-мистецьких процесів, доступності всіх видів культурних послуг і культурної діяльності для кожного громадянина.</w:t>
      </w:r>
    </w:p>
    <w:p w14:paraId="04D56919" w14:textId="77777777" w:rsidR="00792FCC" w:rsidRPr="00595C0C" w:rsidRDefault="00792FCC" w:rsidP="00792FCC">
      <w:pPr>
        <w:ind w:firstLine="709"/>
        <w:jc w:val="both"/>
        <w:rPr>
          <w:lang w:eastAsia="uk-UA"/>
        </w:rPr>
      </w:pPr>
      <w:r w:rsidRPr="00595C0C">
        <w:rPr>
          <w:color w:val="000000"/>
          <w:sz w:val="28"/>
          <w:szCs w:val="28"/>
          <w:lang w:eastAsia="uk-UA"/>
        </w:rPr>
        <w:t>В структуру Комунального закладу «Центр культури, дозвілля і туризму» Савранської селищної ради (КЗ ЦКДІТ) входять:</w:t>
      </w:r>
    </w:p>
    <w:p w14:paraId="0A2DA666" w14:textId="77777777" w:rsidR="00792FCC" w:rsidRPr="00595C0C" w:rsidRDefault="00792FCC" w:rsidP="00792FCC">
      <w:pPr>
        <w:ind w:firstLine="709"/>
        <w:rPr>
          <w:lang w:eastAsia="uk-UA"/>
        </w:rPr>
      </w:pPr>
      <w:r w:rsidRPr="00595C0C">
        <w:rPr>
          <w:color w:val="000000"/>
          <w:sz w:val="28"/>
          <w:szCs w:val="28"/>
          <w:lang w:eastAsia="uk-UA"/>
        </w:rPr>
        <w:t>Клубні заклади -15 (10 сільських будинків культури, 4 сільських клуби та 1 Савранський базовий будинок культури)</w:t>
      </w:r>
    </w:p>
    <w:p w14:paraId="14554104" w14:textId="77777777" w:rsidR="00792FCC" w:rsidRPr="00595C0C" w:rsidRDefault="00792FCC" w:rsidP="00792FCC">
      <w:pPr>
        <w:ind w:firstLine="709"/>
        <w:rPr>
          <w:lang w:eastAsia="uk-UA"/>
        </w:rPr>
      </w:pPr>
      <w:r w:rsidRPr="00595C0C">
        <w:rPr>
          <w:color w:val="000000"/>
          <w:sz w:val="28"/>
          <w:szCs w:val="28"/>
          <w:lang w:eastAsia="uk-UA"/>
        </w:rPr>
        <w:t>Бібліотеки 17:</w:t>
      </w:r>
    </w:p>
    <w:p w14:paraId="25AC0581" w14:textId="77777777" w:rsidR="00792FCC" w:rsidRPr="00595C0C" w:rsidRDefault="00792FCC" w:rsidP="00792FCC">
      <w:pPr>
        <w:ind w:firstLine="709"/>
        <w:rPr>
          <w:lang w:eastAsia="uk-UA"/>
        </w:rPr>
      </w:pPr>
      <w:r w:rsidRPr="00595C0C">
        <w:rPr>
          <w:color w:val="000000"/>
          <w:sz w:val="28"/>
          <w:szCs w:val="28"/>
          <w:lang w:eastAsia="uk-UA"/>
        </w:rPr>
        <w:t xml:space="preserve">- Савранська публічна бібліотека -1,  </w:t>
      </w:r>
    </w:p>
    <w:p w14:paraId="535BF18A" w14:textId="77777777" w:rsidR="00792FCC" w:rsidRPr="00595C0C" w:rsidRDefault="00792FCC" w:rsidP="00792FCC">
      <w:pPr>
        <w:ind w:firstLine="709"/>
        <w:rPr>
          <w:lang w:eastAsia="uk-UA"/>
        </w:rPr>
      </w:pPr>
      <w:r w:rsidRPr="00595C0C">
        <w:rPr>
          <w:color w:val="000000"/>
          <w:sz w:val="28"/>
          <w:szCs w:val="28"/>
          <w:lang w:eastAsia="uk-UA"/>
        </w:rPr>
        <w:t>- дитяча бібліотека селища Саврань -1</w:t>
      </w:r>
    </w:p>
    <w:p w14:paraId="094E2682" w14:textId="77777777" w:rsidR="00792FCC" w:rsidRPr="00595C0C" w:rsidRDefault="00792FCC" w:rsidP="00792FCC">
      <w:pPr>
        <w:ind w:firstLine="709"/>
        <w:rPr>
          <w:lang w:eastAsia="uk-UA"/>
        </w:rPr>
      </w:pPr>
      <w:r w:rsidRPr="00595C0C">
        <w:rPr>
          <w:color w:val="000000"/>
          <w:sz w:val="28"/>
          <w:szCs w:val="28"/>
          <w:lang w:eastAsia="uk-UA"/>
        </w:rPr>
        <w:t>- 15 сільських бібліотек-філій, з них 11 призупинено діяльність, 4 функціонують)</w:t>
      </w:r>
    </w:p>
    <w:p w14:paraId="162807DF" w14:textId="77777777" w:rsidR="00792FCC" w:rsidRPr="00595C0C" w:rsidRDefault="00792FCC" w:rsidP="00792FCC">
      <w:pPr>
        <w:ind w:firstLine="709"/>
        <w:rPr>
          <w:lang w:eastAsia="uk-UA"/>
        </w:rPr>
      </w:pPr>
      <w:r w:rsidRPr="00595C0C">
        <w:rPr>
          <w:color w:val="000000"/>
          <w:sz w:val="28"/>
          <w:szCs w:val="28"/>
          <w:lang w:eastAsia="uk-UA"/>
        </w:rPr>
        <w:t xml:space="preserve">Мистецька школи -з  філіалом в с. Полянецьке) </w:t>
      </w:r>
    </w:p>
    <w:p w14:paraId="18C2A3CC" w14:textId="77777777" w:rsidR="00792FCC" w:rsidRPr="00595C0C" w:rsidRDefault="00792FCC" w:rsidP="00792FCC">
      <w:pPr>
        <w:ind w:firstLine="709"/>
        <w:rPr>
          <w:lang w:eastAsia="uk-UA"/>
        </w:rPr>
      </w:pPr>
      <w:r w:rsidRPr="00595C0C">
        <w:rPr>
          <w:color w:val="000000"/>
          <w:sz w:val="28"/>
          <w:szCs w:val="28"/>
          <w:lang w:eastAsia="uk-UA"/>
        </w:rPr>
        <w:t>Історико-краєзнавчий музеї-1</w:t>
      </w:r>
    </w:p>
    <w:p w14:paraId="7E127BE8" w14:textId="77777777" w:rsidR="00792FCC" w:rsidRPr="00595C0C" w:rsidRDefault="00792FCC" w:rsidP="00792FCC">
      <w:pPr>
        <w:ind w:firstLine="709"/>
        <w:rPr>
          <w:lang w:eastAsia="uk-UA"/>
        </w:rPr>
      </w:pPr>
      <w:r w:rsidRPr="00595C0C">
        <w:rPr>
          <w:color w:val="000000"/>
          <w:sz w:val="28"/>
          <w:szCs w:val="28"/>
          <w:lang w:eastAsia="uk-UA"/>
        </w:rPr>
        <w:t>Всього працюючих станом на 01.01.2025року – 41працюючих на 52 ставки,  з них:</w:t>
      </w:r>
    </w:p>
    <w:p w14:paraId="26287954" w14:textId="77777777" w:rsidR="00792FCC" w:rsidRPr="00595C0C" w:rsidRDefault="00792FCC" w:rsidP="00792FCC">
      <w:pPr>
        <w:ind w:firstLine="709"/>
        <w:rPr>
          <w:lang w:eastAsia="uk-UA"/>
        </w:rPr>
      </w:pPr>
      <w:r w:rsidRPr="00595C0C">
        <w:rPr>
          <w:color w:val="000000"/>
          <w:sz w:val="28"/>
          <w:szCs w:val="28"/>
          <w:lang w:eastAsia="uk-UA"/>
        </w:rPr>
        <w:t>Школа мистецтв – 14 працівників, з яких 1 сумісник на 0,25 ставки (бухгалтер) ставок 17.5</w:t>
      </w:r>
    </w:p>
    <w:p w14:paraId="79C363B4" w14:textId="77777777" w:rsidR="00792FCC" w:rsidRPr="00595C0C" w:rsidRDefault="00792FCC" w:rsidP="00792FCC">
      <w:pPr>
        <w:ind w:firstLine="709"/>
        <w:rPr>
          <w:lang w:eastAsia="uk-UA"/>
        </w:rPr>
      </w:pPr>
      <w:r w:rsidRPr="00595C0C">
        <w:rPr>
          <w:color w:val="000000"/>
          <w:sz w:val="28"/>
          <w:szCs w:val="28"/>
          <w:lang w:eastAsia="uk-UA"/>
        </w:rPr>
        <w:t>Працівники культури-41працівник на 34,5ставки, з них сумісники – 5, 3 – вакантних посади.</w:t>
      </w:r>
    </w:p>
    <w:p w14:paraId="57D4E893" w14:textId="77777777" w:rsidR="00792FCC" w:rsidRPr="00595C0C" w:rsidRDefault="00792FCC" w:rsidP="00792FCC">
      <w:pPr>
        <w:ind w:firstLine="709"/>
        <w:jc w:val="both"/>
        <w:rPr>
          <w:lang w:eastAsia="uk-UA"/>
        </w:rPr>
      </w:pPr>
      <w:r w:rsidRPr="00595C0C">
        <w:rPr>
          <w:color w:val="000000"/>
          <w:sz w:val="28"/>
          <w:szCs w:val="28"/>
          <w:lang w:eastAsia="uk-UA"/>
        </w:rPr>
        <w:t>В 2024 на КЗ ЦКДІТ було виділено коштів 10 500 700,33 коп., в т.ч.:</w:t>
      </w:r>
    </w:p>
    <w:p w14:paraId="1DEB36BB" w14:textId="77777777" w:rsidR="00792FCC" w:rsidRPr="00595C0C" w:rsidRDefault="00792FCC" w:rsidP="00792FCC">
      <w:pPr>
        <w:ind w:firstLine="709"/>
        <w:jc w:val="both"/>
        <w:rPr>
          <w:lang w:eastAsia="uk-UA"/>
        </w:rPr>
      </w:pPr>
      <w:r>
        <w:rPr>
          <w:color w:val="000000"/>
          <w:sz w:val="28"/>
          <w:szCs w:val="28"/>
          <w:lang w:eastAsia="uk-UA"/>
        </w:rPr>
        <w:t>архів</w:t>
      </w:r>
      <w:r w:rsidRPr="00595C0C">
        <w:rPr>
          <w:color w:val="000000"/>
          <w:sz w:val="28"/>
          <w:szCs w:val="28"/>
          <w:lang w:eastAsia="uk-UA"/>
        </w:rPr>
        <w:t xml:space="preserve"> - 134 876,45 грн.</w:t>
      </w:r>
    </w:p>
    <w:p w14:paraId="639F69EA" w14:textId="77777777" w:rsidR="00792FCC" w:rsidRPr="00595C0C" w:rsidRDefault="00792FCC" w:rsidP="00792FCC">
      <w:pPr>
        <w:ind w:firstLine="709"/>
        <w:rPr>
          <w:lang w:eastAsia="uk-UA"/>
        </w:rPr>
      </w:pPr>
      <w:r>
        <w:rPr>
          <w:color w:val="000000"/>
          <w:sz w:val="28"/>
          <w:szCs w:val="28"/>
          <w:lang w:eastAsia="uk-UA"/>
        </w:rPr>
        <w:t xml:space="preserve">школа мистецтв </w:t>
      </w:r>
      <w:r w:rsidRPr="00595C0C">
        <w:rPr>
          <w:color w:val="000000"/>
          <w:sz w:val="28"/>
          <w:szCs w:val="28"/>
          <w:lang w:eastAsia="uk-UA"/>
        </w:rPr>
        <w:t>- 3 061 784,44 грн.</w:t>
      </w:r>
    </w:p>
    <w:p w14:paraId="75AF28DF" w14:textId="77777777" w:rsidR="00792FCC" w:rsidRPr="00595C0C" w:rsidRDefault="00792FCC" w:rsidP="00792FCC">
      <w:pPr>
        <w:ind w:firstLine="709"/>
        <w:jc w:val="both"/>
        <w:rPr>
          <w:lang w:eastAsia="uk-UA"/>
        </w:rPr>
      </w:pPr>
      <w:r>
        <w:rPr>
          <w:color w:val="000000"/>
          <w:sz w:val="28"/>
          <w:szCs w:val="28"/>
          <w:lang w:eastAsia="uk-UA"/>
        </w:rPr>
        <w:t xml:space="preserve">культура </w:t>
      </w:r>
      <w:r w:rsidRPr="00595C0C">
        <w:rPr>
          <w:color w:val="000000"/>
          <w:sz w:val="28"/>
          <w:szCs w:val="28"/>
          <w:lang w:eastAsia="uk-UA"/>
        </w:rPr>
        <w:t>- 7 304 039,44 грн.</w:t>
      </w:r>
    </w:p>
    <w:p w14:paraId="5BBFDE4F" w14:textId="77777777" w:rsidR="00792FCC" w:rsidRPr="00595C0C" w:rsidRDefault="00792FCC" w:rsidP="00792FCC">
      <w:pPr>
        <w:ind w:firstLine="709"/>
        <w:jc w:val="both"/>
        <w:rPr>
          <w:lang w:eastAsia="uk-UA"/>
        </w:rPr>
      </w:pPr>
      <w:r w:rsidRPr="00595C0C">
        <w:rPr>
          <w:color w:val="000000"/>
          <w:sz w:val="28"/>
          <w:szCs w:val="28"/>
          <w:lang w:eastAsia="uk-UA"/>
        </w:rPr>
        <w:t>За звітній період проведені ремонтні роботи в закладах культури:</w:t>
      </w:r>
    </w:p>
    <w:p w14:paraId="6AC05ABB" w14:textId="77777777" w:rsidR="00792FCC" w:rsidRPr="00595C0C" w:rsidRDefault="00792FCC" w:rsidP="00792FCC">
      <w:pPr>
        <w:ind w:firstLine="709"/>
        <w:jc w:val="both"/>
        <w:rPr>
          <w:lang w:eastAsia="uk-UA"/>
        </w:rPr>
      </w:pPr>
      <w:r w:rsidRPr="00595C0C">
        <w:rPr>
          <w:color w:val="000000"/>
          <w:sz w:val="28"/>
          <w:szCs w:val="28"/>
          <w:lang w:eastAsia="uk-UA"/>
        </w:rPr>
        <w:t xml:space="preserve">- в травні місяці поточного року в сільському будинку культури с.Вільшанка частково замінено електромережу на суму 1613,00 грн, замки на суму 900,0грн та пофарбовано вхідні двері на суму 840,0 грн  </w:t>
      </w:r>
    </w:p>
    <w:p w14:paraId="7065B68F" w14:textId="77777777" w:rsidR="00792FCC" w:rsidRPr="00595C0C" w:rsidRDefault="00792FCC" w:rsidP="00792FCC">
      <w:pPr>
        <w:ind w:firstLine="709"/>
        <w:jc w:val="both"/>
        <w:rPr>
          <w:lang w:eastAsia="uk-UA"/>
        </w:rPr>
      </w:pPr>
      <w:r w:rsidRPr="00595C0C">
        <w:rPr>
          <w:color w:val="000000"/>
          <w:sz w:val="28"/>
          <w:szCs w:val="28"/>
          <w:lang w:eastAsia="uk-UA"/>
        </w:rPr>
        <w:t>- в лютому місяці поточного року в сільському клубі с.Йосипівка частково замінено електромережу на суму 2284,00 грн</w:t>
      </w:r>
    </w:p>
    <w:p w14:paraId="09198B1B" w14:textId="77777777" w:rsidR="00792FCC" w:rsidRPr="00595C0C" w:rsidRDefault="00792FCC" w:rsidP="00792FCC">
      <w:pPr>
        <w:ind w:firstLine="709"/>
        <w:jc w:val="both"/>
        <w:rPr>
          <w:lang w:eastAsia="uk-UA"/>
        </w:rPr>
      </w:pPr>
      <w:r w:rsidRPr="00595C0C">
        <w:rPr>
          <w:color w:val="000000"/>
          <w:sz w:val="28"/>
          <w:szCs w:val="28"/>
          <w:lang w:eastAsia="uk-UA"/>
        </w:rPr>
        <w:t>- в березні місяці поточного року в сільському клубі с.Гетьманівка частково замінено електромережу на суму 2400,00 грн</w:t>
      </w:r>
    </w:p>
    <w:p w14:paraId="33FA47BA" w14:textId="77777777" w:rsidR="00792FCC" w:rsidRPr="00595C0C" w:rsidRDefault="00792FCC" w:rsidP="00792FCC">
      <w:pPr>
        <w:ind w:firstLine="709"/>
        <w:jc w:val="both"/>
        <w:rPr>
          <w:lang w:eastAsia="uk-UA"/>
        </w:rPr>
      </w:pPr>
      <w:r w:rsidRPr="00595C0C">
        <w:rPr>
          <w:color w:val="000000"/>
          <w:sz w:val="28"/>
          <w:szCs w:val="28"/>
          <w:lang w:eastAsia="uk-UA"/>
        </w:rPr>
        <w:t>- в квітні, червні місяцях поточного року в сільському будинку культури с.Бакша частково замінено електромережу на суму 2991,00 грн.</w:t>
      </w:r>
    </w:p>
    <w:p w14:paraId="239E77E6" w14:textId="77777777" w:rsidR="00792FCC" w:rsidRPr="00595C0C" w:rsidRDefault="00792FCC" w:rsidP="00792FCC">
      <w:pPr>
        <w:ind w:firstLine="709"/>
        <w:jc w:val="both"/>
        <w:rPr>
          <w:lang w:eastAsia="uk-UA"/>
        </w:rPr>
      </w:pPr>
      <w:r w:rsidRPr="00595C0C">
        <w:rPr>
          <w:color w:val="000000"/>
          <w:sz w:val="28"/>
          <w:szCs w:val="28"/>
          <w:lang w:eastAsia="uk-UA"/>
        </w:rPr>
        <w:lastRenderedPageBreak/>
        <w:t>- в квітні місяці поточного року в сільському будинку культури с.Камяне частково ремонт даху на суму 1620,00 грн.</w:t>
      </w:r>
    </w:p>
    <w:p w14:paraId="116A776B" w14:textId="77777777" w:rsidR="00792FCC" w:rsidRPr="00595C0C" w:rsidRDefault="00792FCC" w:rsidP="00792FCC">
      <w:pPr>
        <w:ind w:firstLine="709"/>
        <w:jc w:val="both"/>
        <w:rPr>
          <w:lang w:eastAsia="uk-UA"/>
        </w:rPr>
      </w:pPr>
      <w:r w:rsidRPr="00595C0C">
        <w:rPr>
          <w:color w:val="000000"/>
          <w:sz w:val="28"/>
          <w:szCs w:val="28"/>
          <w:lang w:eastAsia="uk-UA"/>
        </w:rPr>
        <w:t xml:space="preserve">- в червні місяці поточного року в сільському будинку культури с.Полянецьке частково замінено плитку в підлозі на суму 1082,00 грн. </w:t>
      </w:r>
    </w:p>
    <w:p w14:paraId="3C73F493" w14:textId="77777777" w:rsidR="00792FCC" w:rsidRPr="00595C0C" w:rsidRDefault="00792FCC" w:rsidP="00792FCC">
      <w:pPr>
        <w:ind w:firstLine="709"/>
        <w:jc w:val="both"/>
        <w:rPr>
          <w:lang w:eastAsia="uk-UA"/>
        </w:rPr>
      </w:pPr>
      <w:r w:rsidRPr="00595C0C">
        <w:rPr>
          <w:color w:val="000000"/>
          <w:sz w:val="28"/>
          <w:szCs w:val="28"/>
          <w:lang w:eastAsia="uk-UA"/>
        </w:rPr>
        <w:t>- в лютому місяці поточного року в Савранський базовий будинок культури придбані водяний насос на суму 5800,0 грн. та електронасос циркуляційний 2шт на суму 6038,5 грн.</w:t>
      </w:r>
    </w:p>
    <w:p w14:paraId="477A87CA" w14:textId="77777777" w:rsidR="00792FCC" w:rsidRPr="00595C0C" w:rsidRDefault="00792FCC" w:rsidP="00792FCC">
      <w:pPr>
        <w:ind w:firstLine="709"/>
        <w:jc w:val="both"/>
        <w:rPr>
          <w:lang w:eastAsia="uk-UA"/>
        </w:rPr>
      </w:pPr>
      <w:r w:rsidRPr="00595C0C">
        <w:rPr>
          <w:color w:val="000000"/>
          <w:sz w:val="28"/>
          <w:szCs w:val="28"/>
          <w:lang w:eastAsia="uk-UA"/>
        </w:rPr>
        <w:t>-  в квітні місяці поточного року в Савранський базовий будинок культури придбані димохідні труби для заміни та проведений ремонт котлів на суму 29800,0 грн. та в червні місяці поточного року проведений косметичний ремонт котелень на суму 3200,0 грн.</w:t>
      </w:r>
    </w:p>
    <w:p w14:paraId="42B828CC" w14:textId="77777777" w:rsidR="00792FCC" w:rsidRPr="00595C0C" w:rsidRDefault="00792FCC" w:rsidP="00792FCC">
      <w:pPr>
        <w:ind w:firstLine="709"/>
        <w:jc w:val="both"/>
        <w:rPr>
          <w:lang w:eastAsia="uk-UA"/>
        </w:rPr>
      </w:pPr>
      <w:r w:rsidRPr="00595C0C">
        <w:rPr>
          <w:color w:val="000000"/>
          <w:sz w:val="28"/>
          <w:szCs w:val="28"/>
          <w:lang w:eastAsia="uk-UA"/>
        </w:rPr>
        <w:t>- в червні місяці поточного року в приміщенні Савранського базового будинку культури проведений косметичний ремонт в лівому крилі приміщення на суму 7855,0 грн.</w:t>
      </w:r>
    </w:p>
    <w:p w14:paraId="2E0200D6" w14:textId="77777777" w:rsidR="00792FCC" w:rsidRPr="00595C0C" w:rsidRDefault="00792FCC" w:rsidP="00792FCC">
      <w:pPr>
        <w:ind w:firstLine="709"/>
        <w:jc w:val="both"/>
        <w:rPr>
          <w:lang w:eastAsia="uk-UA"/>
        </w:rPr>
      </w:pPr>
      <w:r w:rsidRPr="00595C0C">
        <w:rPr>
          <w:color w:val="000000"/>
          <w:sz w:val="28"/>
          <w:szCs w:val="28"/>
          <w:lang w:eastAsia="uk-UA"/>
        </w:rPr>
        <w:t>- в грудні поточного року в приміщенні сільського будинку культури с.Байбузівка проведений косметичний ремонт на суму 2317,0 грн.</w:t>
      </w:r>
    </w:p>
    <w:p w14:paraId="1DE6ECB5" w14:textId="77777777" w:rsidR="00792FCC" w:rsidRPr="00595C0C" w:rsidRDefault="00792FCC" w:rsidP="00792FCC">
      <w:pPr>
        <w:ind w:firstLine="709"/>
        <w:jc w:val="both"/>
        <w:rPr>
          <w:lang w:eastAsia="uk-UA"/>
        </w:rPr>
      </w:pPr>
      <w:r w:rsidRPr="00595C0C">
        <w:rPr>
          <w:color w:val="000000"/>
          <w:sz w:val="28"/>
          <w:szCs w:val="28"/>
          <w:lang w:eastAsia="uk-UA"/>
        </w:rPr>
        <w:t>- в грудні поточного року в приміщенні сільського будинку культури с.Вільшанка встановлено металопластикову конструкцію в фойє будинку культури на суму 25000,0 грн. (спеціальний рахунок). Облаштовано обгородження котла на суму 5324,0грн. (спеціальний рахунок)</w:t>
      </w:r>
    </w:p>
    <w:p w14:paraId="3F13A2DC" w14:textId="77777777" w:rsidR="00792FCC" w:rsidRPr="00595C0C" w:rsidRDefault="00792FCC" w:rsidP="00792FCC">
      <w:pPr>
        <w:ind w:firstLine="709"/>
        <w:jc w:val="both"/>
        <w:rPr>
          <w:lang w:eastAsia="uk-UA"/>
        </w:rPr>
      </w:pPr>
      <w:r w:rsidRPr="00595C0C">
        <w:rPr>
          <w:color w:val="000000"/>
          <w:sz w:val="28"/>
          <w:szCs w:val="28"/>
          <w:lang w:eastAsia="uk-UA"/>
        </w:rPr>
        <w:t>- в грудні поточного року з метою пожежної безпеки в приміщення сільських закладів культури (Полянецьке, Гетьманівка, Йосипівка, Неділкове, Концеба, Осички, Байбузівка, Камяне) громади були облаштовані обгородження котлів на суму 20 000,00грн</w:t>
      </w:r>
    </w:p>
    <w:p w14:paraId="6F5BBA38" w14:textId="77777777" w:rsidR="00792FCC" w:rsidRPr="00595C0C" w:rsidRDefault="00792FCC" w:rsidP="00792FCC">
      <w:pPr>
        <w:ind w:firstLine="709"/>
        <w:jc w:val="both"/>
        <w:rPr>
          <w:lang w:eastAsia="uk-UA"/>
        </w:rPr>
      </w:pPr>
      <w:r w:rsidRPr="00595C0C">
        <w:rPr>
          <w:color w:val="000000"/>
          <w:sz w:val="28"/>
          <w:szCs w:val="28"/>
          <w:lang w:eastAsia="uk-UA"/>
        </w:rPr>
        <w:t>На Програму розвитку культури та туризму на території Савранської селищної територіальної громади на 2024-2026 роки на початку 2024року було виділено кошти в сумі 83500,00 тис.грн.</w:t>
      </w:r>
    </w:p>
    <w:p w14:paraId="2D03F08E" w14:textId="77777777" w:rsidR="00792FCC" w:rsidRPr="00595C0C" w:rsidRDefault="00792FCC" w:rsidP="00792FCC">
      <w:pPr>
        <w:ind w:firstLine="709"/>
        <w:jc w:val="both"/>
        <w:rPr>
          <w:lang w:eastAsia="uk-UA"/>
        </w:rPr>
      </w:pPr>
      <w:r w:rsidRPr="00595C0C">
        <w:rPr>
          <w:color w:val="000000"/>
          <w:sz w:val="28"/>
          <w:szCs w:val="28"/>
          <w:lang w:eastAsia="uk-UA"/>
        </w:rPr>
        <w:t>Кошти були витрачені:</w:t>
      </w:r>
    </w:p>
    <w:p w14:paraId="0B3034F5" w14:textId="77777777" w:rsidR="00792FCC" w:rsidRPr="00595C0C" w:rsidRDefault="00792FCC" w:rsidP="00E2629E">
      <w:pPr>
        <w:numPr>
          <w:ilvl w:val="0"/>
          <w:numId w:val="4"/>
        </w:numPr>
        <w:jc w:val="both"/>
        <w:rPr>
          <w:lang w:eastAsia="uk-UA"/>
        </w:rPr>
      </w:pPr>
      <w:r w:rsidRPr="00595C0C">
        <w:rPr>
          <w:color w:val="000000"/>
          <w:sz w:val="28"/>
          <w:szCs w:val="28"/>
          <w:lang w:eastAsia="uk-UA"/>
        </w:rPr>
        <w:t>В травні поточного року були придбані подарунки до Міжнародного для захисту дітей на суму 10 000грн. Придбано державну символіку (прапор) на суму 600,0грн</w:t>
      </w:r>
    </w:p>
    <w:p w14:paraId="536C456A" w14:textId="77777777" w:rsidR="00792FCC" w:rsidRPr="00595C0C" w:rsidRDefault="00792FCC" w:rsidP="00E2629E">
      <w:pPr>
        <w:numPr>
          <w:ilvl w:val="0"/>
          <w:numId w:val="4"/>
        </w:numPr>
        <w:jc w:val="both"/>
        <w:rPr>
          <w:lang w:eastAsia="uk-UA"/>
        </w:rPr>
      </w:pPr>
      <w:r w:rsidRPr="00595C0C">
        <w:rPr>
          <w:color w:val="000000"/>
          <w:sz w:val="28"/>
          <w:szCs w:val="28"/>
          <w:lang w:eastAsia="uk-UA"/>
        </w:rPr>
        <w:t>В червні поточного року було оформлено дошку пошани загиблим воїнам в російсько-українській війні на суму 6000,0грн</w:t>
      </w:r>
    </w:p>
    <w:p w14:paraId="7BAFC600" w14:textId="77777777" w:rsidR="00792FCC" w:rsidRPr="00595C0C" w:rsidRDefault="00792FCC" w:rsidP="00E2629E">
      <w:pPr>
        <w:numPr>
          <w:ilvl w:val="0"/>
          <w:numId w:val="4"/>
        </w:numPr>
        <w:jc w:val="both"/>
        <w:rPr>
          <w:lang w:eastAsia="uk-UA"/>
        </w:rPr>
      </w:pPr>
      <w:r w:rsidRPr="00595C0C">
        <w:rPr>
          <w:color w:val="000000"/>
          <w:sz w:val="28"/>
          <w:szCs w:val="28"/>
          <w:lang w:eastAsia="uk-UA"/>
        </w:rPr>
        <w:t>В червні поточного року до Дня Трійці проведено благодійний ярмарок «А ми Куста водимо» на базі будинку культури с.Полянецьке, на суму 3530,0грн</w:t>
      </w:r>
    </w:p>
    <w:p w14:paraId="214BEDAE" w14:textId="77777777" w:rsidR="00792FCC" w:rsidRPr="00595C0C" w:rsidRDefault="00792FCC" w:rsidP="00E2629E">
      <w:pPr>
        <w:numPr>
          <w:ilvl w:val="0"/>
          <w:numId w:val="4"/>
        </w:numPr>
        <w:jc w:val="both"/>
        <w:rPr>
          <w:lang w:eastAsia="uk-UA"/>
        </w:rPr>
      </w:pPr>
      <w:r w:rsidRPr="00595C0C">
        <w:rPr>
          <w:color w:val="000000"/>
          <w:sz w:val="28"/>
          <w:szCs w:val="28"/>
          <w:lang w:eastAsia="uk-UA"/>
        </w:rPr>
        <w:t>В червні поточного року до проведено театралізоване дійство «Свято Івана Купала» на суму 5000,0грн (призи на конкурси)</w:t>
      </w:r>
    </w:p>
    <w:p w14:paraId="78E9F377" w14:textId="77777777" w:rsidR="00792FCC" w:rsidRPr="00595C0C" w:rsidRDefault="00792FCC" w:rsidP="00E2629E">
      <w:pPr>
        <w:numPr>
          <w:ilvl w:val="0"/>
          <w:numId w:val="4"/>
        </w:numPr>
        <w:jc w:val="both"/>
        <w:rPr>
          <w:lang w:eastAsia="uk-UA"/>
        </w:rPr>
      </w:pPr>
      <w:r w:rsidRPr="00595C0C">
        <w:rPr>
          <w:color w:val="000000"/>
          <w:sz w:val="28"/>
          <w:szCs w:val="28"/>
          <w:lang w:eastAsia="uk-UA"/>
        </w:rPr>
        <w:t>В вересні поточного року на базі сільського будинку культури с.Дубинове проведено благодійний захід на підтримку ЗСУ «Свято вареника» та день народження села Дубинове – 300років на суму 3010,0грн</w:t>
      </w:r>
    </w:p>
    <w:p w14:paraId="422E1278" w14:textId="77777777" w:rsidR="00792FCC" w:rsidRPr="00595C0C" w:rsidRDefault="00792FCC" w:rsidP="00E2629E">
      <w:pPr>
        <w:numPr>
          <w:ilvl w:val="0"/>
          <w:numId w:val="4"/>
        </w:numPr>
        <w:jc w:val="both"/>
        <w:rPr>
          <w:lang w:eastAsia="uk-UA"/>
        </w:rPr>
      </w:pPr>
      <w:r w:rsidRPr="00595C0C">
        <w:rPr>
          <w:color w:val="000000"/>
          <w:sz w:val="28"/>
          <w:szCs w:val="28"/>
          <w:lang w:eastAsia="uk-UA"/>
        </w:rPr>
        <w:t>В листопаді поточного року до Всеукраїнського дня працівників проведено святковий захід на суму 5032,0грн</w:t>
      </w:r>
    </w:p>
    <w:p w14:paraId="7C875158" w14:textId="77777777" w:rsidR="00792FCC" w:rsidRPr="00595C0C" w:rsidRDefault="00792FCC" w:rsidP="00E2629E">
      <w:pPr>
        <w:numPr>
          <w:ilvl w:val="0"/>
          <w:numId w:val="4"/>
        </w:numPr>
        <w:jc w:val="both"/>
        <w:rPr>
          <w:lang w:eastAsia="uk-UA"/>
        </w:rPr>
      </w:pPr>
      <w:r w:rsidRPr="00595C0C">
        <w:rPr>
          <w:color w:val="000000"/>
          <w:sz w:val="28"/>
          <w:szCs w:val="28"/>
          <w:lang w:eastAsia="uk-UA"/>
        </w:rPr>
        <w:t>В грудні поточного року придбанні новорічні подарунки на суму 29 876,00грн</w:t>
      </w:r>
    </w:p>
    <w:p w14:paraId="6E488F4F" w14:textId="77777777" w:rsidR="00792FCC" w:rsidRPr="00595C0C" w:rsidRDefault="00792FCC" w:rsidP="00E2629E">
      <w:pPr>
        <w:numPr>
          <w:ilvl w:val="0"/>
          <w:numId w:val="4"/>
        </w:numPr>
        <w:jc w:val="both"/>
        <w:rPr>
          <w:lang w:eastAsia="uk-UA"/>
        </w:rPr>
      </w:pPr>
      <w:r w:rsidRPr="00595C0C">
        <w:rPr>
          <w:color w:val="000000"/>
          <w:sz w:val="28"/>
          <w:szCs w:val="28"/>
          <w:lang w:eastAsia="uk-UA"/>
        </w:rPr>
        <w:lastRenderedPageBreak/>
        <w:t>Протягом року придбано бензин на суму 20 450,0грн</w:t>
      </w:r>
    </w:p>
    <w:p w14:paraId="70AEAABB" w14:textId="77777777" w:rsidR="00792FCC" w:rsidRPr="00595C0C" w:rsidRDefault="00792FCC" w:rsidP="00792FCC">
      <w:pPr>
        <w:ind w:firstLine="709"/>
        <w:jc w:val="both"/>
        <w:rPr>
          <w:lang w:eastAsia="uk-UA"/>
        </w:rPr>
      </w:pPr>
      <w:r w:rsidRPr="00595C0C">
        <w:rPr>
          <w:color w:val="000000"/>
          <w:sz w:val="28"/>
          <w:szCs w:val="28"/>
          <w:lang w:eastAsia="uk-UA"/>
        </w:rPr>
        <w:t>Загальна сума витрат ставить 83 498 грн.</w:t>
      </w:r>
    </w:p>
    <w:p w14:paraId="77D8AA76" w14:textId="77777777" w:rsidR="00792FCC" w:rsidRPr="00595C0C" w:rsidRDefault="00792FCC" w:rsidP="00792FCC">
      <w:pPr>
        <w:ind w:firstLine="709"/>
        <w:jc w:val="both"/>
        <w:rPr>
          <w:lang w:eastAsia="uk-UA"/>
        </w:rPr>
      </w:pPr>
      <w:r w:rsidRPr="00595C0C">
        <w:rPr>
          <w:color w:val="000000"/>
          <w:sz w:val="28"/>
          <w:szCs w:val="28"/>
          <w:lang w:eastAsia="uk-UA"/>
        </w:rPr>
        <w:t xml:space="preserve">В закладах культури громади  забезпечено проведення культурно - митецьких та просвітницьких заходів щодо відзначення державних свят, знаменних та пам’ятних дат з історії України, ювілеїв видатних історичних, громадських, культурних діячів, державних свят: Дня Соборності України,Дня пам’яті героїв Крут, Дня Конституції України, Дня вшанування учасників бойових дій на території інших держав, Дня Пам’яті та примирення, Дня вшанування подвигу учасників Революції Гідності та увічнення пам’яті Героїв Небесної Сотні, День пам’яті жертв Голокосту, День пам’яті Голодомору, Івана Купала, новорічні свята. </w:t>
      </w:r>
    </w:p>
    <w:p w14:paraId="4E106BAD" w14:textId="77777777" w:rsidR="00792FCC" w:rsidRPr="00595C0C" w:rsidRDefault="00792FCC" w:rsidP="00792FCC">
      <w:pPr>
        <w:pStyle w:val="docdata"/>
        <w:spacing w:before="0" w:beforeAutospacing="0" w:after="0" w:afterAutospacing="0"/>
        <w:ind w:firstLine="709"/>
        <w:jc w:val="both"/>
      </w:pPr>
      <w:r w:rsidRPr="00595C0C">
        <w:rPr>
          <w:color w:val="000000"/>
          <w:sz w:val="28"/>
          <w:szCs w:val="28"/>
        </w:rPr>
        <w:t>Проведено культурно-масові заходи - 421, з них благодійних на підтримку ЗСУ -8</w:t>
      </w:r>
    </w:p>
    <w:p w14:paraId="66FF9A98" w14:textId="77777777" w:rsidR="00792FCC" w:rsidRPr="00595C0C" w:rsidRDefault="00792FCC" w:rsidP="00792FCC">
      <w:pPr>
        <w:pStyle w:val="a3"/>
        <w:spacing w:before="0" w:beforeAutospacing="0" w:after="0" w:afterAutospacing="0"/>
        <w:ind w:firstLine="709"/>
        <w:jc w:val="both"/>
      </w:pPr>
      <w:r w:rsidRPr="00595C0C">
        <w:rPr>
          <w:color w:val="000000"/>
          <w:sz w:val="28"/>
          <w:szCs w:val="28"/>
        </w:rPr>
        <w:t xml:space="preserve">Охоплено заходами 21  200 мешканців Савранської громади , з них: 7827 – діти, 172 – особи з інвалідністю, 3687 – пенсіонери, 11548 – жінки. </w:t>
      </w:r>
    </w:p>
    <w:p w14:paraId="76DAB5BF" w14:textId="7EDE8068" w:rsidR="00792FCC" w:rsidRPr="00595C0C" w:rsidRDefault="00A42F36" w:rsidP="00792FCC">
      <w:pPr>
        <w:pStyle w:val="a3"/>
        <w:spacing w:before="0" w:beforeAutospacing="0" w:after="0" w:afterAutospacing="0"/>
        <w:ind w:firstLine="709"/>
        <w:jc w:val="both"/>
      </w:pPr>
      <w:r w:rsidRPr="00595C0C">
        <w:rPr>
          <w:color w:val="000000"/>
          <w:sz w:val="28"/>
          <w:szCs w:val="28"/>
        </w:rPr>
        <w:t>Виставки</w:t>
      </w:r>
      <w:r w:rsidR="00792FCC" w:rsidRPr="00595C0C">
        <w:rPr>
          <w:color w:val="000000"/>
          <w:sz w:val="28"/>
          <w:szCs w:val="28"/>
        </w:rPr>
        <w:t xml:space="preserve"> творів мистецтв – 13, відвідувачів – 1124 з них дітей – 175, особи з інвалідністю – 10</w:t>
      </w:r>
    </w:p>
    <w:p w14:paraId="3F7B5C3E" w14:textId="77777777" w:rsidR="00792FCC" w:rsidRPr="00595C0C" w:rsidRDefault="00792FCC" w:rsidP="00792FCC">
      <w:pPr>
        <w:pStyle w:val="a3"/>
        <w:spacing w:before="0" w:beforeAutospacing="0" w:after="0" w:afterAutospacing="0"/>
        <w:ind w:firstLine="709"/>
        <w:jc w:val="both"/>
      </w:pPr>
      <w:r w:rsidRPr="00595C0C">
        <w:rPr>
          <w:color w:val="000000"/>
          <w:sz w:val="28"/>
          <w:szCs w:val="28"/>
        </w:rPr>
        <w:t>Пенсіонерів – 403, жінок – 980</w:t>
      </w:r>
    </w:p>
    <w:p w14:paraId="7A8E9A1A" w14:textId="77777777" w:rsidR="00792FCC" w:rsidRPr="00595C0C" w:rsidRDefault="00792FCC" w:rsidP="00792FCC">
      <w:pPr>
        <w:pStyle w:val="a3"/>
        <w:spacing w:before="0" w:beforeAutospacing="0" w:after="0" w:afterAutospacing="0"/>
        <w:ind w:firstLine="709"/>
        <w:jc w:val="both"/>
      </w:pPr>
      <w:r w:rsidRPr="00595C0C">
        <w:rPr>
          <w:color w:val="000000"/>
          <w:sz w:val="28"/>
          <w:szCs w:val="28"/>
        </w:rPr>
        <w:t>Концерти аматорських колективі – 58, відвідувачів – 5397, з них діти – 1281, з особи з інвалідністю – 42, пенсіонери – 1427, жінки – 2201</w:t>
      </w:r>
    </w:p>
    <w:p w14:paraId="4BBAC0A5" w14:textId="77777777" w:rsidR="00792FCC" w:rsidRPr="00595C0C" w:rsidRDefault="00792FCC" w:rsidP="00792FCC">
      <w:pPr>
        <w:pStyle w:val="a3"/>
        <w:spacing w:before="0" w:beforeAutospacing="0" w:after="0" w:afterAutospacing="0"/>
        <w:ind w:firstLine="709"/>
        <w:jc w:val="both"/>
      </w:pPr>
      <w:r w:rsidRPr="00595C0C">
        <w:rPr>
          <w:color w:val="000000"/>
          <w:sz w:val="28"/>
          <w:szCs w:val="28"/>
        </w:rPr>
        <w:t>Концерти професійних колективів – 8, відвідувачів – 1958осіб</w:t>
      </w:r>
    </w:p>
    <w:p w14:paraId="567D54AE" w14:textId="77777777" w:rsidR="00792FCC" w:rsidRPr="00595C0C" w:rsidRDefault="00792FCC" w:rsidP="00792FCC">
      <w:pPr>
        <w:pStyle w:val="a3"/>
        <w:spacing w:before="0" w:beforeAutospacing="0" w:after="0" w:afterAutospacing="0"/>
        <w:ind w:firstLine="709"/>
        <w:jc w:val="both"/>
      </w:pPr>
      <w:r w:rsidRPr="00595C0C">
        <w:rPr>
          <w:color w:val="000000"/>
          <w:sz w:val="28"/>
          <w:szCs w:val="28"/>
        </w:rPr>
        <w:t>Інші культурно-освітні та розважальні заходи – 122, відвідувачів – 6414</w:t>
      </w:r>
    </w:p>
    <w:p w14:paraId="21266FC7" w14:textId="77777777" w:rsidR="00792FCC" w:rsidRPr="00595C0C" w:rsidRDefault="00792FCC" w:rsidP="00792FCC">
      <w:pPr>
        <w:pStyle w:val="a3"/>
        <w:spacing w:before="0" w:beforeAutospacing="0" w:after="0" w:afterAutospacing="0"/>
        <w:ind w:firstLine="709"/>
        <w:jc w:val="both"/>
      </w:pPr>
      <w:r w:rsidRPr="00595C0C">
        <w:rPr>
          <w:color w:val="000000"/>
          <w:sz w:val="28"/>
          <w:szCs w:val="28"/>
        </w:rPr>
        <w:t>Суспільно-політичні та інші  заходи – 220, відвідувачів - 6307</w:t>
      </w:r>
    </w:p>
    <w:p w14:paraId="5A9AF397" w14:textId="77777777" w:rsidR="00792FCC" w:rsidRPr="00595C0C" w:rsidRDefault="00792FCC" w:rsidP="00792FCC">
      <w:pPr>
        <w:pStyle w:val="a3"/>
        <w:spacing w:before="0" w:beforeAutospacing="0" w:after="0" w:afterAutospacing="0"/>
        <w:ind w:firstLine="709"/>
        <w:jc w:val="both"/>
      </w:pPr>
      <w:r w:rsidRPr="00595C0C">
        <w:rPr>
          <w:color w:val="000000"/>
          <w:sz w:val="28"/>
          <w:szCs w:val="28"/>
        </w:rPr>
        <w:t>При цьому в закладах культури діють 36 аматорських формувань, 345 осіб</w:t>
      </w:r>
    </w:p>
    <w:p w14:paraId="057FE0F2" w14:textId="77777777" w:rsidR="00792FCC" w:rsidRPr="00595C0C" w:rsidRDefault="00792FCC" w:rsidP="00792FCC">
      <w:pPr>
        <w:pStyle w:val="a3"/>
        <w:spacing w:before="0" w:beforeAutospacing="0" w:after="0" w:afterAutospacing="0"/>
        <w:ind w:firstLine="709"/>
        <w:jc w:val="both"/>
        <w:rPr>
          <w:color w:val="000000"/>
          <w:sz w:val="28"/>
          <w:szCs w:val="28"/>
        </w:rPr>
      </w:pPr>
      <w:r w:rsidRPr="00595C0C">
        <w:rPr>
          <w:color w:val="000000"/>
          <w:sz w:val="28"/>
          <w:szCs w:val="28"/>
        </w:rPr>
        <w:t>Вокально-хорові - 8 (85 учасників), з них 4 дитячі, 2- народних</w:t>
      </w:r>
    </w:p>
    <w:p w14:paraId="15E54569" w14:textId="77777777" w:rsidR="00792FCC" w:rsidRPr="00595C0C" w:rsidRDefault="00792FCC" w:rsidP="00792FCC">
      <w:pPr>
        <w:pStyle w:val="a3"/>
        <w:spacing w:before="0" w:beforeAutospacing="0" w:after="0" w:afterAutospacing="0"/>
        <w:ind w:firstLine="709"/>
        <w:jc w:val="both"/>
      </w:pPr>
      <w:r w:rsidRPr="00595C0C">
        <w:t> </w:t>
      </w:r>
      <w:r w:rsidRPr="00595C0C">
        <w:rPr>
          <w:color w:val="000000"/>
          <w:sz w:val="28"/>
          <w:szCs w:val="28"/>
        </w:rPr>
        <w:t>З них гурт «Забава» прийняв участь у фестивалі в м.Одеса Арт уікенд</w:t>
      </w:r>
    </w:p>
    <w:p w14:paraId="17A4880A" w14:textId="77777777" w:rsidR="00792FCC" w:rsidRPr="00595C0C" w:rsidRDefault="00792FCC" w:rsidP="00792FCC">
      <w:pPr>
        <w:pStyle w:val="a3"/>
        <w:spacing w:before="0" w:beforeAutospacing="0" w:after="0" w:afterAutospacing="0"/>
        <w:ind w:firstLine="709"/>
        <w:jc w:val="both"/>
      </w:pPr>
      <w:r w:rsidRPr="00595C0C">
        <w:rPr>
          <w:color w:val="000000"/>
          <w:sz w:val="28"/>
          <w:szCs w:val="28"/>
        </w:rPr>
        <w:t>Музично-інструментальні-1 (8учасників)</w:t>
      </w:r>
    </w:p>
    <w:p w14:paraId="1E03B8A2" w14:textId="77777777" w:rsidR="00792FCC" w:rsidRPr="00595C0C" w:rsidRDefault="00792FCC" w:rsidP="00792FCC">
      <w:pPr>
        <w:pStyle w:val="a3"/>
        <w:spacing w:before="0" w:beforeAutospacing="0" w:after="0" w:afterAutospacing="0"/>
        <w:ind w:firstLine="709"/>
        <w:jc w:val="both"/>
      </w:pPr>
      <w:r w:rsidRPr="00595C0C">
        <w:rPr>
          <w:color w:val="000000"/>
          <w:sz w:val="28"/>
          <w:szCs w:val="28"/>
        </w:rPr>
        <w:t>Театральний 2 (15учасників)</w:t>
      </w:r>
    </w:p>
    <w:p w14:paraId="0FCEDFE5" w14:textId="77777777" w:rsidR="00792FCC" w:rsidRPr="00595C0C" w:rsidRDefault="00792FCC" w:rsidP="00792FCC">
      <w:pPr>
        <w:pStyle w:val="a3"/>
        <w:spacing w:before="0" w:beforeAutospacing="0" w:after="0" w:afterAutospacing="0"/>
        <w:ind w:firstLine="709"/>
        <w:jc w:val="both"/>
      </w:pPr>
      <w:r w:rsidRPr="00595C0C">
        <w:rPr>
          <w:color w:val="000000"/>
          <w:sz w:val="28"/>
          <w:szCs w:val="28"/>
        </w:rPr>
        <w:t>Інші -19 (дитячі) 153учасників</w:t>
      </w:r>
    </w:p>
    <w:p w14:paraId="0E6FFAC8" w14:textId="77777777" w:rsidR="00792FCC" w:rsidRPr="00595C0C" w:rsidRDefault="00792FCC" w:rsidP="00792FCC">
      <w:pPr>
        <w:pStyle w:val="a3"/>
        <w:spacing w:before="0" w:beforeAutospacing="0" w:after="0" w:afterAutospacing="0"/>
        <w:ind w:firstLine="709"/>
        <w:jc w:val="both"/>
      </w:pPr>
      <w:r w:rsidRPr="00595C0C">
        <w:rPr>
          <w:color w:val="000000"/>
          <w:sz w:val="28"/>
          <w:szCs w:val="28"/>
        </w:rPr>
        <w:t>Фольклорний – 1 (16 учасників)</w:t>
      </w:r>
    </w:p>
    <w:p w14:paraId="78F49309" w14:textId="77777777" w:rsidR="00792FCC" w:rsidRPr="00595C0C" w:rsidRDefault="00792FCC" w:rsidP="00792FCC">
      <w:pPr>
        <w:pStyle w:val="a3"/>
        <w:spacing w:before="0" w:beforeAutospacing="0" w:after="0" w:afterAutospacing="0"/>
        <w:ind w:firstLine="709"/>
        <w:jc w:val="both"/>
        <w:rPr>
          <w:color w:val="000000"/>
          <w:sz w:val="28"/>
          <w:szCs w:val="28"/>
        </w:rPr>
      </w:pPr>
      <w:r w:rsidRPr="00595C0C">
        <w:rPr>
          <w:color w:val="000000"/>
          <w:sz w:val="28"/>
          <w:szCs w:val="28"/>
        </w:rPr>
        <w:t>Хореографічний – 6 (81 учасників) з них 1 зразковий – 50 осіб</w:t>
      </w:r>
    </w:p>
    <w:p w14:paraId="59B9ABF1" w14:textId="77777777" w:rsidR="00792FCC" w:rsidRPr="00595C0C" w:rsidRDefault="00792FCC" w:rsidP="00792FCC">
      <w:pPr>
        <w:pStyle w:val="a3"/>
        <w:spacing w:before="0" w:beforeAutospacing="0" w:after="0" w:afterAutospacing="0"/>
        <w:ind w:firstLine="709"/>
        <w:jc w:val="both"/>
      </w:pPr>
      <w:r w:rsidRPr="00595C0C">
        <w:rPr>
          <w:color w:val="000000"/>
          <w:sz w:val="28"/>
          <w:szCs w:val="28"/>
        </w:rPr>
        <w:t>На платній основі-1.</w:t>
      </w:r>
    </w:p>
    <w:p w14:paraId="43061724" w14:textId="77777777" w:rsidR="00792FCC" w:rsidRPr="00595C0C" w:rsidRDefault="00792FCC" w:rsidP="00792FCC">
      <w:pPr>
        <w:ind w:firstLine="709"/>
        <w:jc w:val="both"/>
        <w:rPr>
          <w:lang w:eastAsia="uk-UA"/>
        </w:rPr>
      </w:pPr>
      <w:r w:rsidRPr="00595C0C">
        <w:rPr>
          <w:color w:val="000000"/>
          <w:sz w:val="28"/>
          <w:szCs w:val="28"/>
          <w:lang w:eastAsia="uk-UA"/>
        </w:rPr>
        <w:t xml:space="preserve">За звітній період в травні місяці поточного року «зразковий» танцювальний колектив «Натхнення </w:t>
      </w:r>
      <w:proofErr w:type="spellStart"/>
      <w:r w:rsidRPr="00595C0C">
        <w:rPr>
          <w:color w:val="000000"/>
          <w:sz w:val="28"/>
          <w:szCs w:val="28"/>
          <w:lang w:eastAsia="uk-UA"/>
        </w:rPr>
        <w:t>Савраншини</w:t>
      </w:r>
      <w:proofErr w:type="spellEnd"/>
      <w:r w:rsidRPr="00595C0C">
        <w:rPr>
          <w:color w:val="000000"/>
          <w:sz w:val="28"/>
          <w:szCs w:val="28"/>
          <w:lang w:eastAsia="uk-UA"/>
        </w:rPr>
        <w:t>»  прийняв участь в обласному танцювальному конкурсі «Горизонт» в м.Одеса, де зайняв ІІ місце</w:t>
      </w:r>
    </w:p>
    <w:p w14:paraId="5BB28AB5" w14:textId="77777777" w:rsidR="00792FCC" w:rsidRPr="00595C0C" w:rsidRDefault="00792FCC" w:rsidP="00792FCC">
      <w:pPr>
        <w:ind w:firstLine="709"/>
        <w:jc w:val="both"/>
        <w:rPr>
          <w:lang w:eastAsia="uk-UA"/>
        </w:rPr>
      </w:pPr>
      <w:r w:rsidRPr="00595C0C">
        <w:rPr>
          <w:color w:val="000000"/>
          <w:sz w:val="28"/>
          <w:szCs w:val="28"/>
          <w:lang w:eastAsia="uk-UA"/>
        </w:rPr>
        <w:t xml:space="preserve">В червні поточного року «зразковий» танцювальний колектив «Натхнення </w:t>
      </w:r>
      <w:proofErr w:type="spellStart"/>
      <w:r w:rsidRPr="00595C0C">
        <w:rPr>
          <w:color w:val="000000"/>
          <w:sz w:val="28"/>
          <w:szCs w:val="28"/>
          <w:lang w:eastAsia="uk-UA"/>
        </w:rPr>
        <w:t>Савраншини</w:t>
      </w:r>
      <w:proofErr w:type="spellEnd"/>
      <w:r w:rsidRPr="00595C0C">
        <w:rPr>
          <w:color w:val="000000"/>
          <w:sz w:val="28"/>
          <w:szCs w:val="28"/>
          <w:lang w:eastAsia="uk-UA"/>
        </w:rPr>
        <w:t>» прийняв участь у Всеукраїнському двотуровому багатожанровому онлайн фестивалі-конкурсі мистецтв «З Україною в серці», де отримали Гран Прі.</w:t>
      </w:r>
    </w:p>
    <w:p w14:paraId="6B80184B" w14:textId="77777777" w:rsidR="00792FCC" w:rsidRPr="00595C0C" w:rsidRDefault="00792FCC" w:rsidP="00792FCC">
      <w:pPr>
        <w:ind w:firstLine="709"/>
        <w:jc w:val="both"/>
        <w:rPr>
          <w:lang w:eastAsia="uk-UA"/>
        </w:rPr>
      </w:pPr>
      <w:r w:rsidRPr="00595C0C">
        <w:rPr>
          <w:color w:val="000000"/>
          <w:sz w:val="28"/>
          <w:szCs w:val="28"/>
          <w:lang w:eastAsia="uk-UA"/>
        </w:rPr>
        <w:t>Протягом року проведено 8 робочих нарад з працівниками культури, один семінар-практикум «Народна творчість нематеріальної культурної спадщини Савранської громади»</w:t>
      </w:r>
    </w:p>
    <w:p w14:paraId="2C30ED95" w14:textId="77777777" w:rsidR="00792FCC" w:rsidRPr="00595C0C" w:rsidRDefault="00792FCC" w:rsidP="00792FCC">
      <w:pPr>
        <w:ind w:firstLine="709"/>
        <w:jc w:val="both"/>
        <w:rPr>
          <w:lang w:eastAsia="uk-UA"/>
        </w:rPr>
      </w:pPr>
      <w:r w:rsidRPr="00595C0C">
        <w:rPr>
          <w:color w:val="000000"/>
          <w:sz w:val="28"/>
          <w:szCs w:val="28"/>
          <w:lang w:eastAsia="uk-UA"/>
        </w:rPr>
        <w:t xml:space="preserve">З метою вдосконалення культурно-просвітницької діяльності за звітній період проведені семінари для працівників закладів культури, прийнято участь в </w:t>
      </w:r>
      <w:r w:rsidRPr="00595C0C">
        <w:rPr>
          <w:color w:val="000000"/>
          <w:sz w:val="28"/>
          <w:szCs w:val="28"/>
          <w:lang w:eastAsia="uk-UA"/>
        </w:rPr>
        <w:lastRenderedPageBreak/>
        <w:t>обласних он-лайн семінарах – практикумах, нарадах, в школах удосконалення кваліфікації, які проводились в м.Одеса.</w:t>
      </w:r>
    </w:p>
    <w:p w14:paraId="6C173C2D" w14:textId="77777777" w:rsidR="00792FCC" w:rsidRPr="00595C0C" w:rsidRDefault="00792FCC" w:rsidP="00792FCC">
      <w:pPr>
        <w:ind w:firstLine="709"/>
        <w:jc w:val="both"/>
        <w:rPr>
          <w:lang w:eastAsia="uk-UA"/>
        </w:rPr>
      </w:pPr>
      <w:r w:rsidRPr="00595C0C">
        <w:rPr>
          <w:color w:val="000000"/>
          <w:sz w:val="28"/>
          <w:szCs w:val="28"/>
          <w:lang w:eastAsia="uk-UA"/>
        </w:rPr>
        <w:t xml:space="preserve">Забезпечено функціонування Савранської дитячої  школи мистецтв  та філіалу в с.Полянецьке. В музичній школі навчається 135 учнів по класу: вокал, хоровий спів, фортепіано, духові інструменти, хореографія, образотворче мистецтво. </w:t>
      </w:r>
    </w:p>
    <w:p w14:paraId="526C7C63" w14:textId="77777777" w:rsidR="00792FCC" w:rsidRPr="00595C0C" w:rsidRDefault="00792FCC" w:rsidP="00792FCC">
      <w:pPr>
        <w:shd w:val="clear" w:color="auto" w:fill="FFFFFF"/>
        <w:ind w:firstLine="709"/>
        <w:jc w:val="both"/>
        <w:rPr>
          <w:lang w:eastAsia="uk-UA"/>
        </w:rPr>
      </w:pPr>
      <w:r w:rsidRPr="00595C0C">
        <w:rPr>
          <w:color w:val="000000"/>
          <w:sz w:val="28"/>
          <w:szCs w:val="28"/>
          <w:lang w:eastAsia="uk-UA"/>
        </w:rPr>
        <w:t xml:space="preserve">Форма навчання – </w:t>
      </w:r>
      <w:r w:rsidRPr="00595C0C">
        <w:rPr>
          <w:color w:val="000000"/>
          <w:sz w:val="28"/>
          <w:szCs w:val="28"/>
          <w:u w:val="single"/>
          <w:lang w:eastAsia="uk-UA"/>
        </w:rPr>
        <w:t>очна.</w:t>
      </w:r>
    </w:p>
    <w:p w14:paraId="26ECCD7D" w14:textId="77777777" w:rsidR="00792FCC" w:rsidRPr="00595C0C" w:rsidRDefault="00792FCC" w:rsidP="00792FCC">
      <w:pPr>
        <w:shd w:val="clear" w:color="auto" w:fill="FFFFFF"/>
        <w:ind w:firstLine="709"/>
        <w:jc w:val="both"/>
        <w:rPr>
          <w:lang w:eastAsia="uk-UA"/>
        </w:rPr>
      </w:pPr>
      <w:r w:rsidRPr="00595C0C">
        <w:rPr>
          <w:color w:val="000000"/>
          <w:sz w:val="28"/>
          <w:szCs w:val="28"/>
          <w:lang w:eastAsia="uk-UA"/>
        </w:rPr>
        <w:t>Протягом 2024 року прийняли участь в он-лайн конкурсах різного рівня:</w:t>
      </w:r>
    </w:p>
    <w:p w14:paraId="659400FC" w14:textId="77777777" w:rsidR="00792FCC" w:rsidRPr="00595C0C" w:rsidRDefault="00792FCC" w:rsidP="00792FCC">
      <w:pPr>
        <w:shd w:val="clear" w:color="auto" w:fill="FFFFFF"/>
        <w:ind w:firstLine="709"/>
        <w:jc w:val="both"/>
        <w:rPr>
          <w:lang w:eastAsia="uk-UA"/>
        </w:rPr>
      </w:pPr>
      <w:r w:rsidRPr="00595C0C">
        <w:rPr>
          <w:color w:val="000000"/>
          <w:sz w:val="28"/>
          <w:szCs w:val="28"/>
          <w:lang w:eastAsia="uk-UA"/>
        </w:rPr>
        <w:t>- в обласних - 4 </w:t>
      </w:r>
    </w:p>
    <w:p w14:paraId="79F6B5CF" w14:textId="77777777" w:rsidR="00792FCC" w:rsidRPr="00595C0C" w:rsidRDefault="00792FCC" w:rsidP="00792FCC">
      <w:pPr>
        <w:shd w:val="clear" w:color="auto" w:fill="FFFFFF"/>
        <w:ind w:firstLine="709"/>
        <w:jc w:val="both"/>
        <w:rPr>
          <w:lang w:eastAsia="uk-UA"/>
        </w:rPr>
      </w:pPr>
      <w:r w:rsidRPr="00595C0C">
        <w:rPr>
          <w:color w:val="000000"/>
          <w:sz w:val="28"/>
          <w:szCs w:val="28"/>
          <w:lang w:eastAsia="uk-UA"/>
        </w:rPr>
        <w:t>- територіальних - 4</w:t>
      </w:r>
    </w:p>
    <w:p w14:paraId="08A9C67B" w14:textId="77777777" w:rsidR="00792FCC" w:rsidRPr="00595C0C" w:rsidRDefault="00792FCC" w:rsidP="00792FCC">
      <w:pPr>
        <w:shd w:val="clear" w:color="auto" w:fill="FFFFFF"/>
        <w:ind w:firstLine="709"/>
        <w:jc w:val="both"/>
        <w:rPr>
          <w:lang w:eastAsia="uk-UA"/>
        </w:rPr>
      </w:pPr>
      <w:r w:rsidRPr="00595C0C">
        <w:rPr>
          <w:color w:val="000000"/>
          <w:sz w:val="28"/>
          <w:szCs w:val="28"/>
          <w:lang w:eastAsia="uk-UA"/>
        </w:rPr>
        <w:t>- Міжнародних -18</w:t>
      </w:r>
    </w:p>
    <w:p w14:paraId="74300EF5" w14:textId="77777777" w:rsidR="00792FCC" w:rsidRPr="00595C0C" w:rsidRDefault="00792FCC" w:rsidP="00792FCC">
      <w:pPr>
        <w:shd w:val="clear" w:color="auto" w:fill="FFFFFF"/>
        <w:ind w:firstLine="709"/>
        <w:jc w:val="both"/>
        <w:rPr>
          <w:lang w:eastAsia="uk-UA"/>
        </w:rPr>
      </w:pPr>
      <w:r w:rsidRPr="00595C0C">
        <w:rPr>
          <w:color w:val="000000"/>
          <w:sz w:val="28"/>
          <w:szCs w:val="28"/>
          <w:lang w:eastAsia="uk-UA"/>
        </w:rPr>
        <w:t>- Всеукраїнських -14, де зайняли Гран-прі, перші, другі та треті місця.</w:t>
      </w:r>
    </w:p>
    <w:p w14:paraId="72BAC8A2" w14:textId="77777777" w:rsidR="00792FCC" w:rsidRPr="00595C0C" w:rsidRDefault="00792FCC" w:rsidP="00792FCC">
      <w:pPr>
        <w:shd w:val="clear" w:color="auto" w:fill="FFFFFF"/>
        <w:ind w:firstLine="709"/>
        <w:jc w:val="both"/>
        <w:rPr>
          <w:lang w:eastAsia="uk-UA"/>
        </w:rPr>
      </w:pPr>
      <w:r w:rsidRPr="00595C0C">
        <w:rPr>
          <w:color w:val="000000"/>
          <w:sz w:val="28"/>
          <w:szCs w:val="28"/>
          <w:lang w:eastAsia="uk-UA"/>
        </w:rPr>
        <w:t>Протягом 2024 року проведено 4 академічних концерти.</w:t>
      </w:r>
    </w:p>
    <w:p w14:paraId="02AFE3F8" w14:textId="77777777" w:rsidR="00792FCC" w:rsidRPr="00595C0C" w:rsidRDefault="00792FCC" w:rsidP="00792FCC">
      <w:pPr>
        <w:shd w:val="clear" w:color="auto" w:fill="FFFFFF"/>
        <w:ind w:firstLine="709"/>
        <w:jc w:val="both"/>
        <w:rPr>
          <w:lang w:eastAsia="uk-UA"/>
        </w:rPr>
      </w:pPr>
      <w:r w:rsidRPr="00595C0C">
        <w:rPr>
          <w:color w:val="000000"/>
          <w:sz w:val="28"/>
          <w:szCs w:val="28"/>
          <w:lang w:eastAsia="uk-UA"/>
        </w:rPr>
        <w:t>В травні 2024 року викладачі та учні провели благодійний захід на підтримку ЗСУ, де було зібрано кошти у сумі – 21 700,0 грн.</w:t>
      </w:r>
    </w:p>
    <w:p w14:paraId="30C950F9" w14:textId="77777777" w:rsidR="00792FCC" w:rsidRPr="00595C0C" w:rsidRDefault="00792FCC" w:rsidP="00792FCC">
      <w:pPr>
        <w:shd w:val="clear" w:color="auto" w:fill="FFFFFF"/>
        <w:ind w:firstLine="709"/>
        <w:jc w:val="both"/>
        <w:rPr>
          <w:lang w:eastAsia="uk-UA"/>
        </w:rPr>
      </w:pPr>
      <w:r w:rsidRPr="00595C0C">
        <w:rPr>
          <w:color w:val="000000"/>
          <w:sz w:val="28"/>
          <w:szCs w:val="28"/>
          <w:lang w:eastAsia="uk-UA"/>
        </w:rPr>
        <w:t>Також приймали участь в благодійних заходах проведених КЗ ЦКДІТ на території Савранської громади.</w:t>
      </w:r>
    </w:p>
    <w:p w14:paraId="36343CEC" w14:textId="77777777" w:rsidR="00792FCC" w:rsidRPr="00595C0C" w:rsidRDefault="00792FCC" w:rsidP="00792FCC">
      <w:pPr>
        <w:shd w:val="clear" w:color="auto" w:fill="FFFFFF"/>
        <w:ind w:firstLine="709"/>
        <w:jc w:val="both"/>
        <w:rPr>
          <w:lang w:eastAsia="uk-UA"/>
        </w:rPr>
      </w:pPr>
      <w:r w:rsidRPr="00595C0C">
        <w:rPr>
          <w:color w:val="000000"/>
          <w:sz w:val="28"/>
          <w:szCs w:val="28"/>
          <w:lang w:eastAsia="uk-UA"/>
        </w:rPr>
        <w:t xml:space="preserve">Здійснено поточний ремонт приміщення на суму 21 000,0 грн. </w:t>
      </w:r>
    </w:p>
    <w:p w14:paraId="0D11F9C3" w14:textId="77777777" w:rsidR="00792FCC" w:rsidRPr="00595C0C" w:rsidRDefault="00792FCC" w:rsidP="00792FCC">
      <w:pPr>
        <w:ind w:firstLine="709"/>
        <w:jc w:val="both"/>
        <w:rPr>
          <w:lang w:eastAsia="uk-UA"/>
        </w:rPr>
      </w:pPr>
      <w:r w:rsidRPr="00595C0C">
        <w:rPr>
          <w:color w:val="000000"/>
          <w:sz w:val="28"/>
          <w:szCs w:val="28"/>
          <w:lang w:eastAsia="uk-UA"/>
        </w:rPr>
        <w:t>Заміна дверей на суму 22 850,0 грн.</w:t>
      </w:r>
    </w:p>
    <w:p w14:paraId="05A76105" w14:textId="77777777" w:rsidR="00792FCC" w:rsidRPr="00595C0C" w:rsidRDefault="00792FCC" w:rsidP="00792FCC">
      <w:pPr>
        <w:ind w:firstLine="709"/>
        <w:jc w:val="both"/>
        <w:rPr>
          <w:lang w:eastAsia="uk-UA"/>
        </w:rPr>
      </w:pPr>
      <w:r w:rsidRPr="00595C0C">
        <w:rPr>
          <w:color w:val="000000"/>
          <w:sz w:val="28"/>
          <w:szCs w:val="28"/>
          <w:lang w:eastAsia="uk-UA"/>
        </w:rPr>
        <w:t>Придбано генератор на суму 27 200,0 грн.</w:t>
      </w:r>
    </w:p>
    <w:p w14:paraId="0141B29E" w14:textId="77777777" w:rsidR="00792FCC" w:rsidRDefault="00792FCC" w:rsidP="00792FCC">
      <w:pPr>
        <w:ind w:firstLine="709"/>
        <w:jc w:val="center"/>
        <w:rPr>
          <w:b/>
          <w:bCs/>
          <w:color w:val="000000"/>
          <w:sz w:val="28"/>
          <w:szCs w:val="28"/>
          <w:lang w:eastAsia="uk-UA"/>
        </w:rPr>
      </w:pPr>
    </w:p>
    <w:p w14:paraId="506E1AE8" w14:textId="77777777" w:rsidR="00792FCC" w:rsidRPr="00595C0C" w:rsidRDefault="00792FCC" w:rsidP="00792FCC">
      <w:pPr>
        <w:ind w:firstLine="709"/>
        <w:jc w:val="center"/>
        <w:rPr>
          <w:lang w:eastAsia="uk-UA"/>
        </w:rPr>
      </w:pPr>
      <w:r w:rsidRPr="00595C0C">
        <w:rPr>
          <w:b/>
          <w:bCs/>
          <w:color w:val="000000"/>
          <w:sz w:val="28"/>
          <w:szCs w:val="28"/>
          <w:lang w:eastAsia="uk-UA"/>
        </w:rPr>
        <w:t>Савранський історико-краєзнавчий музей</w:t>
      </w:r>
    </w:p>
    <w:p w14:paraId="2B0B2960" w14:textId="77777777" w:rsidR="00792FCC" w:rsidRPr="00595C0C" w:rsidRDefault="00792FCC" w:rsidP="00792FCC">
      <w:pPr>
        <w:ind w:firstLine="709"/>
        <w:jc w:val="both"/>
        <w:rPr>
          <w:lang w:eastAsia="uk-UA"/>
        </w:rPr>
      </w:pPr>
      <w:r w:rsidRPr="00595C0C">
        <w:rPr>
          <w:color w:val="000000"/>
          <w:sz w:val="28"/>
          <w:szCs w:val="28"/>
          <w:lang w:eastAsia="uk-UA"/>
        </w:rPr>
        <w:t>За 2024 рік працівником проведено 80 масових заходів:</w:t>
      </w:r>
      <w:r>
        <w:rPr>
          <w:color w:val="000000"/>
          <w:sz w:val="28"/>
          <w:szCs w:val="28"/>
          <w:lang w:eastAsia="uk-UA"/>
        </w:rPr>
        <w:t xml:space="preserve"> </w:t>
      </w:r>
      <w:r w:rsidRPr="00595C0C">
        <w:rPr>
          <w:color w:val="000000"/>
          <w:sz w:val="28"/>
          <w:szCs w:val="28"/>
          <w:lang w:eastAsia="uk-UA"/>
        </w:rPr>
        <w:t>з них екскурсій-30.</w:t>
      </w:r>
    </w:p>
    <w:p w14:paraId="663F06D0" w14:textId="77777777" w:rsidR="00792FCC" w:rsidRPr="00595C0C" w:rsidRDefault="00792FCC" w:rsidP="00792FCC">
      <w:pPr>
        <w:ind w:firstLine="709"/>
        <w:jc w:val="both"/>
        <w:rPr>
          <w:lang w:eastAsia="uk-UA"/>
        </w:rPr>
      </w:pPr>
      <w:r w:rsidRPr="00595C0C">
        <w:rPr>
          <w:color w:val="000000"/>
          <w:sz w:val="28"/>
          <w:szCs w:val="28"/>
          <w:lang w:eastAsia="uk-UA"/>
        </w:rPr>
        <w:t>Протягом року проводились уроки історії,</w:t>
      </w:r>
      <w:r>
        <w:rPr>
          <w:color w:val="000000"/>
          <w:sz w:val="28"/>
          <w:szCs w:val="28"/>
          <w:lang w:eastAsia="uk-UA"/>
        </w:rPr>
        <w:t xml:space="preserve"> </w:t>
      </w:r>
      <w:r w:rsidRPr="00595C0C">
        <w:rPr>
          <w:color w:val="000000"/>
          <w:sz w:val="28"/>
          <w:szCs w:val="28"/>
          <w:lang w:eastAsia="uk-UA"/>
        </w:rPr>
        <w:t>уроки пам</w:t>
      </w:r>
      <w:r>
        <w:rPr>
          <w:color w:val="000000"/>
          <w:sz w:val="28"/>
          <w:szCs w:val="28"/>
          <w:lang w:eastAsia="uk-UA"/>
        </w:rPr>
        <w:t>’</w:t>
      </w:r>
      <w:r w:rsidRPr="00595C0C">
        <w:rPr>
          <w:color w:val="000000"/>
          <w:sz w:val="28"/>
          <w:szCs w:val="28"/>
          <w:lang w:eastAsia="uk-UA"/>
        </w:rPr>
        <w:t>яті,</w:t>
      </w:r>
      <w:r>
        <w:rPr>
          <w:color w:val="000000"/>
          <w:sz w:val="28"/>
          <w:szCs w:val="28"/>
          <w:lang w:eastAsia="uk-UA"/>
        </w:rPr>
        <w:t xml:space="preserve"> </w:t>
      </w:r>
      <w:r w:rsidRPr="00595C0C">
        <w:rPr>
          <w:color w:val="000000"/>
          <w:sz w:val="28"/>
          <w:szCs w:val="28"/>
          <w:lang w:eastAsia="uk-UA"/>
        </w:rPr>
        <w:t>виховні години («Різдвяні традиції», «Право на супротив», «Конституція Пилипа Орлика 1710р.»,  «День закінчення Другої світової війни» та інші).</w:t>
      </w:r>
    </w:p>
    <w:p w14:paraId="1AF54995" w14:textId="77777777" w:rsidR="00792FCC" w:rsidRPr="00595C0C" w:rsidRDefault="00792FCC" w:rsidP="00792FCC">
      <w:pPr>
        <w:ind w:firstLine="709"/>
        <w:jc w:val="both"/>
        <w:rPr>
          <w:lang w:eastAsia="uk-UA"/>
        </w:rPr>
      </w:pPr>
      <w:r w:rsidRPr="00595C0C">
        <w:rPr>
          <w:color w:val="000000"/>
          <w:sz w:val="28"/>
          <w:szCs w:val="28"/>
          <w:lang w:eastAsia="uk-UA"/>
        </w:rPr>
        <w:t>Проведено експозиції, виставки, фото виставки,</w:t>
      </w:r>
      <w:r>
        <w:rPr>
          <w:color w:val="000000"/>
          <w:sz w:val="28"/>
          <w:szCs w:val="28"/>
          <w:lang w:eastAsia="uk-UA"/>
        </w:rPr>
        <w:t xml:space="preserve"> </w:t>
      </w:r>
      <w:r w:rsidRPr="00595C0C">
        <w:rPr>
          <w:color w:val="000000"/>
          <w:sz w:val="28"/>
          <w:szCs w:val="28"/>
          <w:lang w:eastAsia="uk-UA"/>
        </w:rPr>
        <w:t>семінар,</w:t>
      </w:r>
      <w:r>
        <w:rPr>
          <w:color w:val="000000"/>
          <w:sz w:val="28"/>
          <w:szCs w:val="28"/>
          <w:lang w:eastAsia="uk-UA"/>
        </w:rPr>
        <w:t xml:space="preserve"> </w:t>
      </w:r>
      <w:r w:rsidRPr="00595C0C">
        <w:rPr>
          <w:color w:val="000000"/>
          <w:sz w:val="28"/>
          <w:szCs w:val="28"/>
          <w:lang w:eastAsia="uk-UA"/>
        </w:rPr>
        <w:t>театралізоване дійство до свята Андрія. Також проводились майстер класи «Переможемо темряву»,</w:t>
      </w:r>
      <w:r>
        <w:rPr>
          <w:color w:val="000000"/>
          <w:sz w:val="28"/>
          <w:szCs w:val="28"/>
          <w:lang w:eastAsia="uk-UA"/>
        </w:rPr>
        <w:t xml:space="preserve"> </w:t>
      </w:r>
      <w:r w:rsidRPr="00595C0C">
        <w:rPr>
          <w:color w:val="000000"/>
          <w:sz w:val="28"/>
          <w:szCs w:val="28"/>
          <w:lang w:eastAsia="uk-UA"/>
        </w:rPr>
        <w:t>з виготовлення катаної свічки. «Пульсуюче серце України»,</w:t>
      </w:r>
      <w:r>
        <w:rPr>
          <w:color w:val="000000"/>
          <w:sz w:val="28"/>
          <w:szCs w:val="28"/>
          <w:lang w:eastAsia="uk-UA"/>
        </w:rPr>
        <w:t xml:space="preserve"> </w:t>
      </w:r>
      <w:r w:rsidRPr="00595C0C">
        <w:rPr>
          <w:color w:val="000000"/>
          <w:sz w:val="28"/>
          <w:szCs w:val="28"/>
          <w:lang w:eastAsia="uk-UA"/>
        </w:rPr>
        <w:t>картинки в стилі стрінг-арт. «Вареники-хваленики», по способам ліплення вареників. «Розмалюй печиво-допоможи ЗСУ», розпис печива для ЗСУ. «Бережімо традиції роду» майстер клас по зав</w:t>
      </w:r>
      <w:r>
        <w:rPr>
          <w:color w:val="000000"/>
          <w:sz w:val="28"/>
          <w:szCs w:val="28"/>
          <w:lang w:eastAsia="uk-UA"/>
        </w:rPr>
        <w:t>’</w:t>
      </w:r>
      <w:r w:rsidRPr="00595C0C">
        <w:rPr>
          <w:color w:val="000000"/>
          <w:sz w:val="28"/>
          <w:szCs w:val="28"/>
          <w:lang w:eastAsia="uk-UA"/>
        </w:rPr>
        <w:t>язуванню української хустки.</w:t>
      </w:r>
    </w:p>
    <w:p w14:paraId="4F14A1CF" w14:textId="77777777" w:rsidR="00792FCC" w:rsidRPr="00595C0C" w:rsidRDefault="00792FCC" w:rsidP="00792FCC">
      <w:pPr>
        <w:ind w:firstLine="709"/>
        <w:jc w:val="both"/>
        <w:rPr>
          <w:lang w:eastAsia="uk-UA"/>
        </w:rPr>
      </w:pPr>
      <w:r w:rsidRPr="00595C0C">
        <w:rPr>
          <w:color w:val="000000"/>
          <w:sz w:val="28"/>
          <w:szCs w:val="28"/>
          <w:lang w:eastAsia="uk-UA"/>
        </w:rPr>
        <w:t>Було організовано акцію «Подаруй експонат музею».</w:t>
      </w:r>
    </w:p>
    <w:p w14:paraId="65906361" w14:textId="77777777" w:rsidR="00792FCC" w:rsidRPr="00595C0C" w:rsidRDefault="00792FCC" w:rsidP="00792FCC">
      <w:pPr>
        <w:ind w:firstLine="709"/>
        <w:jc w:val="both"/>
        <w:rPr>
          <w:lang w:eastAsia="uk-UA"/>
        </w:rPr>
      </w:pPr>
      <w:r w:rsidRPr="00595C0C">
        <w:rPr>
          <w:color w:val="000000"/>
          <w:sz w:val="28"/>
          <w:szCs w:val="28"/>
          <w:lang w:eastAsia="uk-UA"/>
        </w:rPr>
        <w:t>За рік  зібрано-24 експонати, музей відвідали 1112 осіб.</w:t>
      </w:r>
    </w:p>
    <w:p w14:paraId="6F4170A1" w14:textId="77777777" w:rsidR="00792FCC" w:rsidRPr="00595C0C" w:rsidRDefault="00792FCC" w:rsidP="00792FCC">
      <w:pPr>
        <w:ind w:firstLine="709"/>
        <w:jc w:val="both"/>
        <w:rPr>
          <w:lang w:eastAsia="uk-UA"/>
        </w:rPr>
      </w:pPr>
      <w:r w:rsidRPr="00595C0C">
        <w:rPr>
          <w:color w:val="000000"/>
          <w:sz w:val="28"/>
          <w:szCs w:val="28"/>
          <w:lang w:eastAsia="uk-UA"/>
        </w:rPr>
        <w:t>Протягом року працівник долучалась до благодійних заходів на підтримку ЗСУ.</w:t>
      </w:r>
    </w:p>
    <w:p w14:paraId="3C8ABC03" w14:textId="77777777" w:rsidR="00792FCC" w:rsidRPr="00595C0C" w:rsidRDefault="00792FCC" w:rsidP="00792FCC">
      <w:pPr>
        <w:shd w:val="clear" w:color="auto" w:fill="FFFFFF"/>
        <w:ind w:firstLine="709"/>
        <w:jc w:val="both"/>
        <w:rPr>
          <w:lang w:eastAsia="uk-UA"/>
        </w:rPr>
      </w:pPr>
      <w:r w:rsidRPr="00595C0C">
        <w:rPr>
          <w:color w:val="222222"/>
          <w:sz w:val="28"/>
          <w:szCs w:val="28"/>
          <w:shd w:val="clear" w:color="auto" w:fill="FFFFFF"/>
          <w:lang w:eastAsia="uk-UA"/>
        </w:rPr>
        <w:t>За 2024</w:t>
      </w:r>
      <w:r w:rsidRPr="00595C0C">
        <w:rPr>
          <w:color w:val="222222"/>
          <w:sz w:val="28"/>
          <w:szCs w:val="28"/>
          <w:lang w:eastAsia="uk-UA"/>
        </w:rPr>
        <w:t> рік кількість читачів Публічної бібліотеки, дитячої бібліотеки та 4 бібліотек-філій с.Осички, Концеба, Кам’яне та Дубинове склала</w:t>
      </w:r>
      <w:r w:rsidRPr="00595C0C">
        <w:rPr>
          <w:color w:val="222222"/>
          <w:sz w:val="28"/>
          <w:szCs w:val="28"/>
          <w:shd w:val="clear" w:color="auto" w:fill="FFFFFF"/>
          <w:lang w:eastAsia="uk-UA"/>
        </w:rPr>
        <w:t> 1211 осіб (582 з них діти) осіб, відвідування склало - 7692. Книговидача за рік складає 16591.</w:t>
      </w:r>
    </w:p>
    <w:p w14:paraId="315B8BBE" w14:textId="77777777" w:rsidR="00792FCC" w:rsidRPr="00595C0C" w:rsidRDefault="00792FCC" w:rsidP="00792FCC">
      <w:pPr>
        <w:shd w:val="clear" w:color="auto" w:fill="FFFFFF"/>
        <w:ind w:firstLine="709"/>
        <w:jc w:val="both"/>
        <w:rPr>
          <w:lang w:eastAsia="uk-UA"/>
        </w:rPr>
      </w:pPr>
      <w:r w:rsidRPr="00595C0C">
        <w:rPr>
          <w:color w:val="222222"/>
          <w:sz w:val="28"/>
          <w:szCs w:val="28"/>
          <w:shd w:val="clear" w:color="auto" w:fill="FFFFFF"/>
          <w:lang w:eastAsia="uk-UA"/>
        </w:rPr>
        <w:t>За 2024 рік вибуло – 5387 екземплярів, надійшло – 375. Фонд складає на 01.01.2025 року 216228 екз.</w:t>
      </w:r>
    </w:p>
    <w:p w14:paraId="200CCAE5" w14:textId="77777777" w:rsidR="00792FCC" w:rsidRPr="00595C0C" w:rsidRDefault="00792FCC" w:rsidP="00792FCC">
      <w:pPr>
        <w:shd w:val="clear" w:color="auto" w:fill="FFFFFF"/>
        <w:ind w:firstLine="709"/>
        <w:jc w:val="both"/>
        <w:rPr>
          <w:lang w:eastAsia="uk-UA"/>
        </w:rPr>
      </w:pPr>
      <w:r w:rsidRPr="00595C0C">
        <w:rPr>
          <w:color w:val="222222"/>
          <w:sz w:val="28"/>
          <w:szCs w:val="28"/>
          <w:shd w:val="clear" w:color="auto" w:fill="FFFFFF"/>
          <w:lang w:eastAsia="uk-UA"/>
        </w:rPr>
        <w:t>Протягом 2024 року бібліотеками громади було проведено ряд масових заходів до всіх ювілейних, пам’ятних та знаменних дат:</w:t>
      </w:r>
    </w:p>
    <w:p w14:paraId="25D088FC" w14:textId="77777777" w:rsidR="00792FCC" w:rsidRPr="00595C0C" w:rsidRDefault="00792FCC" w:rsidP="00792FCC">
      <w:pPr>
        <w:shd w:val="clear" w:color="auto" w:fill="FFFFFF"/>
        <w:ind w:firstLine="239"/>
        <w:jc w:val="both"/>
        <w:rPr>
          <w:lang w:eastAsia="uk-UA"/>
        </w:rPr>
      </w:pPr>
      <w:r w:rsidRPr="00595C0C">
        <w:rPr>
          <w:color w:val="222222"/>
          <w:sz w:val="28"/>
          <w:szCs w:val="28"/>
          <w:shd w:val="clear" w:color="auto" w:fill="FFFFFF"/>
          <w:lang w:eastAsia="uk-UA"/>
        </w:rPr>
        <w:t>тематичні викладки літератури та книжкові виставки – 116</w:t>
      </w:r>
    </w:p>
    <w:p w14:paraId="4C240490" w14:textId="77777777" w:rsidR="00792FCC" w:rsidRPr="00595C0C" w:rsidRDefault="00792FCC" w:rsidP="00792FCC">
      <w:pPr>
        <w:shd w:val="clear" w:color="auto" w:fill="FFFFFF"/>
        <w:ind w:firstLine="239"/>
        <w:jc w:val="both"/>
        <w:rPr>
          <w:lang w:eastAsia="uk-UA"/>
        </w:rPr>
      </w:pPr>
      <w:r w:rsidRPr="00595C0C">
        <w:rPr>
          <w:color w:val="222222"/>
          <w:sz w:val="28"/>
          <w:szCs w:val="28"/>
          <w:shd w:val="clear" w:color="auto" w:fill="FFFFFF"/>
          <w:lang w:eastAsia="uk-UA"/>
        </w:rPr>
        <w:t>інформаційні години – 31</w:t>
      </w:r>
    </w:p>
    <w:p w14:paraId="1CCFDA10" w14:textId="77777777" w:rsidR="00792FCC" w:rsidRPr="00595C0C" w:rsidRDefault="00792FCC" w:rsidP="00792FCC">
      <w:pPr>
        <w:shd w:val="clear" w:color="auto" w:fill="FFFFFF"/>
        <w:ind w:firstLine="239"/>
        <w:jc w:val="both"/>
        <w:rPr>
          <w:lang w:eastAsia="uk-UA"/>
        </w:rPr>
      </w:pPr>
      <w:r w:rsidRPr="00595C0C">
        <w:rPr>
          <w:color w:val="222222"/>
          <w:sz w:val="28"/>
          <w:szCs w:val="28"/>
          <w:shd w:val="clear" w:color="auto" w:fill="FFFFFF"/>
          <w:lang w:eastAsia="uk-UA"/>
        </w:rPr>
        <w:lastRenderedPageBreak/>
        <w:t>літературні години та години поезії – 8</w:t>
      </w:r>
    </w:p>
    <w:p w14:paraId="6CED51CE" w14:textId="77777777" w:rsidR="00792FCC" w:rsidRPr="00595C0C" w:rsidRDefault="00792FCC" w:rsidP="00792FCC">
      <w:pPr>
        <w:shd w:val="clear" w:color="auto" w:fill="FFFFFF"/>
        <w:ind w:firstLine="239"/>
        <w:jc w:val="both"/>
        <w:rPr>
          <w:lang w:eastAsia="uk-UA"/>
        </w:rPr>
      </w:pPr>
      <w:r w:rsidRPr="00595C0C">
        <w:rPr>
          <w:color w:val="222222"/>
          <w:sz w:val="28"/>
          <w:szCs w:val="28"/>
          <w:shd w:val="clear" w:color="auto" w:fill="FFFFFF"/>
          <w:lang w:eastAsia="uk-UA"/>
        </w:rPr>
        <w:t>уроки патріотизму – 11</w:t>
      </w:r>
    </w:p>
    <w:p w14:paraId="67683C4D" w14:textId="77777777" w:rsidR="00792FCC" w:rsidRPr="00595C0C" w:rsidRDefault="00792FCC" w:rsidP="00792FCC">
      <w:pPr>
        <w:shd w:val="clear" w:color="auto" w:fill="FFFFFF"/>
        <w:ind w:firstLine="239"/>
        <w:jc w:val="both"/>
        <w:rPr>
          <w:lang w:eastAsia="uk-UA"/>
        </w:rPr>
      </w:pPr>
      <w:r w:rsidRPr="00595C0C">
        <w:rPr>
          <w:color w:val="222222"/>
          <w:sz w:val="28"/>
          <w:szCs w:val="28"/>
          <w:shd w:val="clear" w:color="auto" w:fill="FFFFFF"/>
          <w:lang w:eastAsia="uk-UA"/>
        </w:rPr>
        <w:t>години спілкування, засідання круглого столу – 17</w:t>
      </w:r>
    </w:p>
    <w:p w14:paraId="24DE488A" w14:textId="77777777" w:rsidR="00792FCC" w:rsidRPr="00595C0C" w:rsidRDefault="00792FCC" w:rsidP="00792FCC">
      <w:pPr>
        <w:shd w:val="clear" w:color="auto" w:fill="FFFFFF"/>
        <w:ind w:firstLine="239"/>
        <w:jc w:val="both"/>
        <w:rPr>
          <w:lang w:eastAsia="uk-UA"/>
        </w:rPr>
      </w:pPr>
      <w:r w:rsidRPr="00595C0C">
        <w:rPr>
          <w:color w:val="222222"/>
          <w:sz w:val="28"/>
          <w:szCs w:val="28"/>
          <w:shd w:val="clear" w:color="auto" w:fill="FFFFFF"/>
          <w:lang w:eastAsia="uk-UA"/>
        </w:rPr>
        <w:t>зустріч з місцевими поетами – 1   </w:t>
      </w:r>
    </w:p>
    <w:p w14:paraId="7E91A58E" w14:textId="77777777" w:rsidR="00792FCC" w:rsidRPr="00595C0C" w:rsidRDefault="00792FCC" w:rsidP="00792FCC">
      <w:pPr>
        <w:shd w:val="clear" w:color="auto" w:fill="FFFFFF"/>
        <w:ind w:firstLine="239"/>
        <w:jc w:val="both"/>
        <w:rPr>
          <w:lang w:eastAsia="uk-UA"/>
        </w:rPr>
      </w:pPr>
      <w:r w:rsidRPr="00595C0C">
        <w:rPr>
          <w:color w:val="222222"/>
          <w:sz w:val="28"/>
          <w:szCs w:val="28"/>
          <w:shd w:val="clear" w:color="auto" w:fill="FFFFFF"/>
          <w:lang w:eastAsia="uk-UA"/>
        </w:rPr>
        <w:t>вікторини, уроки рідної мови –</w:t>
      </w:r>
      <w:r w:rsidRPr="00595C0C">
        <w:rPr>
          <w:color w:val="222222"/>
          <w:shd w:val="clear" w:color="auto" w:fill="FFFFFF"/>
          <w:lang w:eastAsia="uk-UA"/>
        </w:rPr>
        <w:t xml:space="preserve"> 4</w:t>
      </w:r>
    </w:p>
    <w:p w14:paraId="3489271B" w14:textId="77777777" w:rsidR="00792FCC" w:rsidRPr="00595C0C" w:rsidRDefault="00792FCC" w:rsidP="00792FCC">
      <w:pPr>
        <w:shd w:val="clear" w:color="auto" w:fill="FFFFFF"/>
        <w:ind w:firstLine="239"/>
        <w:jc w:val="both"/>
        <w:rPr>
          <w:lang w:eastAsia="uk-UA"/>
        </w:rPr>
      </w:pPr>
      <w:r w:rsidRPr="00595C0C">
        <w:rPr>
          <w:color w:val="222222"/>
          <w:sz w:val="28"/>
          <w:szCs w:val="28"/>
          <w:shd w:val="clear" w:color="auto" w:fill="FFFFFF"/>
          <w:lang w:eastAsia="uk-UA"/>
        </w:rPr>
        <w:t xml:space="preserve">флешмоби – 5 </w:t>
      </w:r>
    </w:p>
    <w:p w14:paraId="0CAE0DA7" w14:textId="77777777" w:rsidR="00792FCC" w:rsidRPr="00595C0C" w:rsidRDefault="00792FCC" w:rsidP="00792FCC">
      <w:pPr>
        <w:shd w:val="clear" w:color="auto" w:fill="FFFFFF"/>
        <w:ind w:firstLine="239"/>
        <w:jc w:val="both"/>
        <w:rPr>
          <w:lang w:eastAsia="uk-UA"/>
        </w:rPr>
      </w:pPr>
      <w:r w:rsidRPr="00595C0C">
        <w:rPr>
          <w:color w:val="222222"/>
          <w:sz w:val="28"/>
          <w:szCs w:val="28"/>
          <w:shd w:val="clear" w:color="auto" w:fill="FFFFFF"/>
          <w:lang w:eastAsia="uk-UA"/>
        </w:rPr>
        <w:t>майстер-класи – 64</w:t>
      </w:r>
    </w:p>
    <w:p w14:paraId="0C4E8727" w14:textId="77777777" w:rsidR="00792FCC" w:rsidRPr="00595C0C" w:rsidRDefault="00792FCC" w:rsidP="00792FCC">
      <w:pPr>
        <w:shd w:val="clear" w:color="auto" w:fill="FFFFFF"/>
        <w:ind w:firstLine="239"/>
        <w:jc w:val="both"/>
        <w:rPr>
          <w:lang w:eastAsia="uk-UA"/>
        </w:rPr>
      </w:pPr>
      <w:r w:rsidRPr="00595C0C">
        <w:rPr>
          <w:color w:val="222222"/>
          <w:sz w:val="28"/>
          <w:szCs w:val="28"/>
          <w:shd w:val="clear" w:color="auto" w:fill="FFFFFF"/>
          <w:lang w:eastAsia="uk-UA"/>
        </w:rPr>
        <w:t>віртуальна подорож – 1</w:t>
      </w:r>
    </w:p>
    <w:p w14:paraId="3BA3A195" w14:textId="77777777" w:rsidR="00792FCC" w:rsidRPr="00595C0C" w:rsidRDefault="00792FCC" w:rsidP="00792FCC">
      <w:pPr>
        <w:ind w:firstLine="709"/>
        <w:jc w:val="both"/>
        <w:rPr>
          <w:lang w:eastAsia="uk-UA"/>
        </w:rPr>
      </w:pPr>
      <w:r w:rsidRPr="00595C0C">
        <w:rPr>
          <w:color w:val="000000"/>
          <w:sz w:val="28"/>
          <w:szCs w:val="28"/>
          <w:lang w:eastAsia="uk-UA"/>
        </w:rPr>
        <w:t>На офіційній сторінці «Савранська публічна бібліотека» соціальної мережі Фейсбук щоденно висвітлюється інформація щодо діяльності бібліотек громади, а також ведуться рубрики «Календар знаменних дат», «Літературний калейдоскоп», «Книги-ювіляри» та «Чи знали ви».</w:t>
      </w:r>
    </w:p>
    <w:p w14:paraId="0F7AB6BC" w14:textId="77777777" w:rsidR="00792FCC" w:rsidRPr="00595C0C" w:rsidRDefault="00792FCC" w:rsidP="00792FCC">
      <w:pPr>
        <w:ind w:firstLine="709"/>
        <w:jc w:val="both"/>
        <w:rPr>
          <w:lang w:eastAsia="uk-UA"/>
        </w:rPr>
      </w:pPr>
      <w:r w:rsidRPr="00595C0C">
        <w:rPr>
          <w:color w:val="000000"/>
          <w:sz w:val="28"/>
          <w:szCs w:val="28"/>
          <w:lang w:eastAsia="uk-UA"/>
        </w:rPr>
        <w:t>За відповідний період фонд бібліотек поповнився за рахунок надходження від Українського інституту книги - 129, за рахунок участі у різноманітних розіграшах від видавництв та за рахунок небайдужих людей та читачів, які дарували книги - 246. Всього фонд поповнився на 375 екземпляри.</w:t>
      </w:r>
    </w:p>
    <w:p w14:paraId="1594D26E" w14:textId="77777777" w:rsidR="00792FCC" w:rsidRDefault="00792FCC" w:rsidP="00792FCC">
      <w:pPr>
        <w:ind w:firstLine="709"/>
        <w:jc w:val="center"/>
        <w:rPr>
          <w:b/>
          <w:bCs/>
          <w:color w:val="000000"/>
          <w:sz w:val="28"/>
          <w:szCs w:val="28"/>
          <w:u w:val="single"/>
          <w:lang w:eastAsia="uk-UA"/>
        </w:rPr>
      </w:pPr>
    </w:p>
    <w:p w14:paraId="0959826F" w14:textId="77777777" w:rsidR="00792FCC" w:rsidRDefault="00792FCC" w:rsidP="00792FCC">
      <w:pPr>
        <w:ind w:firstLine="709"/>
        <w:jc w:val="center"/>
        <w:rPr>
          <w:b/>
          <w:bCs/>
          <w:color w:val="000000"/>
          <w:sz w:val="28"/>
          <w:szCs w:val="28"/>
          <w:u w:val="single"/>
          <w:lang w:eastAsia="uk-UA"/>
        </w:rPr>
      </w:pPr>
      <w:r>
        <w:rPr>
          <w:b/>
          <w:bCs/>
          <w:color w:val="000000"/>
          <w:sz w:val="28"/>
          <w:szCs w:val="28"/>
          <w:u w:val="single"/>
          <w:lang w:eastAsia="uk-UA"/>
        </w:rPr>
        <w:t xml:space="preserve">2.9. </w:t>
      </w:r>
      <w:r w:rsidRPr="00595C0C">
        <w:rPr>
          <w:b/>
          <w:bCs/>
          <w:color w:val="000000"/>
          <w:sz w:val="28"/>
          <w:szCs w:val="28"/>
          <w:u w:val="single"/>
          <w:lang w:eastAsia="uk-UA"/>
        </w:rPr>
        <w:t>Розвиток реального сектору економіки</w:t>
      </w:r>
    </w:p>
    <w:p w14:paraId="49ED7FD7" w14:textId="77777777" w:rsidR="00792FCC" w:rsidRDefault="00792FCC" w:rsidP="00792FCC">
      <w:pPr>
        <w:jc w:val="center"/>
        <w:rPr>
          <w:b/>
          <w:bCs/>
          <w:color w:val="000000"/>
          <w:sz w:val="28"/>
          <w:szCs w:val="28"/>
          <w:u w:val="single"/>
          <w:lang w:eastAsia="uk-UA"/>
        </w:rPr>
      </w:pPr>
    </w:p>
    <w:p w14:paraId="374E38B1" w14:textId="77777777" w:rsidR="00792FCC" w:rsidRPr="00FF1AA3" w:rsidRDefault="00792FCC" w:rsidP="00792FCC">
      <w:pPr>
        <w:widowControl w:val="0"/>
        <w:tabs>
          <w:tab w:val="left" w:pos="1080"/>
        </w:tabs>
        <w:rPr>
          <w:lang w:eastAsia="uk-UA"/>
        </w:rPr>
      </w:pPr>
      <w:r w:rsidRPr="00FF1AA3">
        <w:rPr>
          <w:color w:val="000000"/>
          <w:sz w:val="28"/>
          <w:szCs w:val="28"/>
          <w:lang w:eastAsia="uk-UA"/>
        </w:rPr>
        <w:t xml:space="preserve">Таблиця </w:t>
      </w:r>
      <w:r>
        <w:rPr>
          <w:color w:val="000000"/>
          <w:sz w:val="28"/>
          <w:szCs w:val="28"/>
          <w:lang w:eastAsia="uk-UA"/>
        </w:rPr>
        <w:t>8</w:t>
      </w:r>
      <w:r w:rsidRPr="00FF1AA3">
        <w:rPr>
          <w:color w:val="000000"/>
          <w:sz w:val="28"/>
          <w:szCs w:val="28"/>
          <w:lang w:eastAsia="uk-UA"/>
        </w:rPr>
        <w:t>. Основні показники соціально-економічного розвитку за 2024 рік</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38"/>
        <w:gridCol w:w="2270"/>
        <w:gridCol w:w="1985"/>
      </w:tblGrid>
      <w:tr w:rsidR="00792FCC" w:rsidRPr="00595C0C" w14:paraId="2B2D2284" w14:textId="77777777" w:rsidTr="00B723D9">
        <w:trPr>
          <w:trHeight w:val="998"/>
          <w:tblCellSpacing w:w="0" w:type="dxa"/>
        </w:trPr>
        <w:tc>
          <w:tcPr>
            <w:tcW w:w="5138" w:type="dxa"/>
            <w:tcBorders>
              <w:top w:val="single" w:sz="4" w:space="0" w:color="000080"/>
              <w:left w:val="single" w:sz="4" w:space="0" w:color="000080"/>
              <w:bottom w:val="single" w:sz="4" w:space="0" w:color="000000"/>
              <w:right w:val="single" w:sz="4" w:space="0" w:color="000080"/>
            </w:tcBorders>
            <w:vAlign w:val="center"/>
            <w:hideMark/>
          </w:tcPr>
          <w:p w14:paraId="4EE1B31E" w14:textId="77777777" w:rsidR="00792FCC" w:rsidRPr="00595C0C" w:rsidRDefault="00792FCC" w:rsidP="00B723D9">
            <w:pPr>
              <w:jc w:val="center"/>
              <w:rPr>
                <w:lang w:eastAsia="uk-UA"/>
              </w:rPr>
            </w:pPr>
            <w:r w:rsidRPr="00595C0C">
              <w:rPr>
                <w:lang w:eastAsia="uk-UA"/>
              </w:rPr>
              <w:t>  </w:t>
            </w:r>
          </w:p>
          <w:p w14:paraId="43A1776A" w14:textId="77777777" w:rsidR="00792FCC" w:rsidRPr="00595C0C" w:rsidRDefault="00792FCC" w:rsidP="00B723D9">
            <w:pPr>
              <w:jc w:val="center"/>
              <w:rPr>
                <w:lang w:eastAsia="uk-UA"/>
              </w:rPr>
            </w:pPr>
            <w:r w:rsidRPr="00595C0C">
              <w:rPr>
                <w:b/>
                <w:bCs/>
                <w:color w:val="000000"/>
                <w:lang w:eastAsia="uk-UA"/>
              </w:rPr>
              <w:t>Показники</w:t>
            </w:r>
          </w:p>
        </w:tc>
        <w:tc>
          <w:tcPr>
            <w:tcW w:w="2270" w:type="dxa"/>
            <w:tcBorders>
              <w:top w:val="single" w:sz="4" w:space="0" w:color="000080"/>
              <w:left w:val="single" w:sz="4" w:space="0" w:color="000080"/>
              <w:bottom w:val="single" w:sz="4" w:space="0" w:color="000000"/>
              <w:right w:val="single" w:sz="4" w:space="0" w:color="000080"/>
            </w:tcBorders>
            <w:vAlign w:val="center"/>
            <w:hideMark/>
          </w:tcPr>
          <w:p w14:paraId="246EFE78" w14:textId="77777777" w:rsidR="00792FCC" w:rsidRPr="00595C0C" w:rsidRDefault="00792FCC" w:rsidP="00B723D9">
            <w:pPr>
              <w:widowControl w:val="0"/>
              <w:ind w:right="-55"/>
              <w:jc w:val="center"/>
              <w:rPr>
                <w:lang w:eastAsia="uk-UA"/>
              </w:rPr>
            </w:pPr>
            <w:r w:rsidRPr="00595C0C">
              <w:rPr>
                <w:b/>
                <w:bCs/>
                <w:color w:val="000000"/>
                <w:lang w:eastAsia="uk-UA"/>
              </w:rPr>
              <w:t>План</w:t>
            </w:r>
          </w:p>
          <w:p w14:paraId="5124F6B8" w14:textId="77777777" w:rsidR="00792FCC" w:rsidRPr="00595C0C" w:rsidRDefault="00792FCC" w:rsidP="00B723D9">
            <w:pPr>
              <w:widowControl w:val="0"/>
              <w:ind w:right="-55"/>
              <w:jc w:val="center"/>
              <w:rPr>
                <w:lang w:eastAsia="uk-UA"/>
              </w:rPr>
            </w:pPr>
            <w:r w:rsidRPr="00595C0C">
              <w:rPr>
                <w:b/>
                <w:bCs/>
                <w:color w:val="000000"/>
                <w:lang w:eastAsia="uk-UA"/>
              </w:rPr>
              <w:t>на 202</w:t>
            </w:r>
            <w:r>
              <w:rPr>
                <w:b/>
                <w:bCs/>
                <w:color w:val="000000"/>
                <w:lang w:eastAsia="uk-UA"/>
              </w:rPr>
              <w:t>5</w:t>
            </w:r>
            <w:r w:rsidRPr="00595C0C">
              <w:rPr>
                <w:b/>
                <w:bCs/>
                <w:color w:val="000000"/>
                <w:lang w:eastAsia="uk-UA"/>
              </w:rPr>
              <w:t xml:space="preserve"> рік</w:t>
            </w:r>
          </w:p>
        </w:tc>
        <w:tc>
          <w:tcPr>
            <w:tcW w:w="1985" w:type="dxa"/>
            <w:tcBorders>
              <w:top w:val="single" w:sz="4" w:space="0" w:color="000080"/>
              <w:left w:val="single" w:sz="4" w:space="0" w:color="000080"/>
              <w:bottom w:val="single" w:sz="4" w:space="0" w:color="000000"/>
              <w:right w:val="single" w:sz="4" w:space="0" w:color="000080"/>
            </w:tcBorders>
            <w:vAlign w:val="center"/>
            <w:hideMark/>
          </w:tcPr>
          <w:p w14:paraId="1219C25E" w14:textId="77777777" w:rsidR="00792FCC" w:rsidRPr="00595C0C" w:rsidRDefault="00792FCC" w:rsidP="00B723D9">
            <w:pPr>
              <w:widowControl w:val="0"/>
              <w:ind w:left="-108" w:right="-55"/>
              <w:jc w:val="center"/>
              <w:rPr>
                <w:lang w:eastAsia="uk-UA"/>
              </w:rPr>
            </w:pPr>
            <w:r w:rsidRPr="00595C0C">
              <w:rPr>
                <w:lang w:eastAsia="uk-UA"/>
              </w:rPr>
              <w:t> </w:t>
            </w:r>
          </w:p>
          <w:p w14:paraId="01425B9B" w14:textId="77777777" w:rsidR="00792FCC" w:rsidRPr="00595C0C" w:rsidRDefault="00792FCC" w:rsidP="00B723D9">
            <w:pPr>
              <w:widowControl w:val="0"/>
              <w:ind w:left="-108" w:right="-55"/>
              <w:jc w:val="center"/>
              <w:rPr>
                <w:lang w:eastAsia="uk-UA"/>
              </w:rPr>
            </w:pPr>
            <w:r w:rsidRPr="00595C0C">
              <w:rPr>
                <w:b/>
                <w:bCs/>
                <w:color w:val="000000"/>
                <w:lang w:eastAsia="uk-UA"/>
              </w:rPr>
              <w:t>Факт</w:t>
            </w:r>
          </w:p>
          <w:p w14:paraId="69C0F969" w14:textId="77777777" w:rsidR="00792FCC" w:rsidRPr="00595C0C" w:rsidRDefault="00792FCC" w:rsidP="00B723D9">
            <w:pPr>
              <w:widowControl w:val="0"/>
              <w:ind w:left="-108" w:right="-55"/>
              <w:jc w:val="center"/>
              <w:rPr>
                <w:lang w:eastAsia="uk-UA"/>
              </w:rPr>
            </w:pPr>
            <w:r w:rsidRPr="00595C0C">
              <w:rPr>
                <w:b/>
                <w:bCs/>
                <w:color w:val="000000"/>
                <w:lang w:eastAsia="uk-UA"/>
              </w:rPr>
              <w:t>за 2024 рік</w:t>
            </w:r>
          </w:p>
        </w:tc>
      </w:tr>
      <w:tr w:rsidR="00792FCC" w:rsidRPr="00595C0C" w14:paraId="16E9C353" w14:textId="77777777" w:rsidTr="00B723D9">
        <w:trPr>
          <w:trHeight w:val="455"/>
          <w:tblCellSpacing w:w="0" w:type="dxa"/>
        </w:trPr>
        <w:tc>
          <w:tcPr>
            <w:tcW w:w="5138" w:type="dxa"/>
            <w:tcBorders>
              <w:top w:val="single" w:sz="4" w:space="0" w:color="000080"/>
              <w:left w:val="single" w:sz="4" w:space="0" w:color="000080"/>
              <w:bottom w:val="single" w:sz="4" w:space="0" w:color="000080"/>
              <w:right w:val="single" w:sz="4" w:space="0" w:color="000080"/>
            </w:tcBorders>
            <w:vAlign w:val="center"/>
            <w:hideMark/>
          </w:tcPr>
          <w:p w14:paraId="7D91DA12" w14:textId="77777777" w:rsidR="00792FCC" w:rsidRPr="00940796" w:rsidRDefault="00792FCC" w:rsidP="00B723D9">
            <w:pPr>
              <w:widowControl w:val="0"/>
              <w:rPr>
                <w:lang w:eastAsia="uk-UA"/>
              </w:rPr>
            </w:pPr>
            <w:r w:rsidRPr="00940796">
              <w:rPr>
                <w:b/>
                <w:bCs/>
                <w:color w:val="000000"/>
                <w:lang w:eastAsia="uk-UA"/>
              </w:rPr>
              <w:t>Надходження доходів в бюджет (тис.грн.)</w:t>
            </w:r>
          </w:p>
        </w:tc>
        <w:tc>
          <w:tcPr>
            <w:tcW w:w="2270" w:type="dxa"/>
            <w:tcBorders>
              <w:top w:val="single" w:sz="4" w:space="0" w:color="000080"/>
              <w:left w:val="single" w:sz="4" w:space="0" w:color="000080"/>
              <w:bottom w:val="single" w:sz="4" w:space="0" w:color="000080"/>
              <w:right w:val="single" w:sz="4" w:space="0" w:color="000080"/>
            </w:tcBorders>
            <w:vAlign w:val="center"/>
            <w:hideMark/>
          </w:tcPr>
          <w:p w14:paraId="5F67E69D" w14:textId="77777777" w:rsidR="00792FCC" w:rsidRPr="00ED67DB" w:rsidRDefault="00792FCC" w:rsidP="00B723D9">
            <w:pPr>
              <w:widowControl w:val="0"/>
              <w:jc w:val="center"/>
              <w:rPr>
                <w:lang w:eastAsia="uk-UA"/>
              </w:rPr>
            </w:pPr>
            <w:r w:rsidRPr="00ED67DB">
              <w:rPr>
                <w:color w:val="000000"/>
                <w:sz w:val="23"/>
                <w:szCs w:val="23"/>
                <w:lang w:eastAsia="uk-UA"/>
              </w:rPr>
              <w:t>113710,9</w:t>
            </w:r>
          </w:p>
        </w:tc>
        <w:tc>
          <w:tcPr>
            <w:tcW w:w="1985" w:type="dxa"/>
            <w:tcBorders>
              <w:top w:val="single" w:sz="4" w:space="0" w:color="000080"/>
              <w:left w:val="single" w:sz="4" w:space="0" w:color="000080"/>
              <w:bottom w:val="single" w:sz="4" w:space="0" w:color="000080"/>
              <w:right w:val="single" w:sz="4" w:space="0" w:color="000080"/>
            </w:tcBorders>
            <w:vAlign w:val="center"/>
            <w:hideMark/>
          </w:tcPr>
          <w:p w14:paraId="3006FB77" w14:textId="77777777" w:rsidR="00792FCC" w:rsidRPr="00ED67DB" w:rsidRDefault="00792FCC" w:rsidP="00B723D9">
            <w:pPr>
              <w:widowControl w:val="0"/>
              <w:jc w:val="center"/>
              <w:rPr>
                <w:lang w:eastAsia="uk-UA"/>
              </w:rPr>
            </w:pPr>
            <w:r w:rsidRPr="00ED67DB">
              <w:rPr>
                <w:color w:val="000000"/>
                <w:sz w:val="23"/>
                <w:szCs w:val="23"/>
                <w:lang w:eastAsia="uk-UA"/>
              </w:rPr>
              <w:t>114170,6</w:t>
            </w:r>
          </w:p>
        </w:tc>
      </w:tr>
      <w:tr w:rsidR="00792FCC" w:rsidRPr="00595C0C" w14:paraId="2A8F82AA" w14:textId="77777777" w:rsidTr="00B723D9">
        <w:trPr>
          <w:tblCellSpacing w:w="0" w:type="dxa"/>
        </w:trPr>
        <w:tc>
          <w:tcPr>
            <w:tcW w:w="5138" w:type="dxa"/>
            <w:tcBorders>
              <w:top w:val="single" w:sz="4" w:space="0" w:color="000080"/>
              <w:left w:val="single" w:sz="4" w:space="0" w:color="000080"/>
              <w:bottom w:val="single" w:sz="4" w:space="0" w:color="000080"/>
              <w:right w:val="single" w:sz="4" w:space="0" w:color="000080"/>
            </w:tcBorders>
            <w:vAlign w:val="center"/>
            <w:hideMark/>
          </w:tcPr>
          <w:p w14:paraId="20F6F862" w14:textId="77777777" w:rsidR="00792FCC" w:rsidRPr="00940796" w:rsidRDefault="00792FCC" w:rsidP="00B723D9">
            <w:pPr>
              <w:widowControl w:val="0"/>
              <w:rPr>
                <w:lang w:eastAsia="uk-UA"/>
              </w:rPr>
            </w:pPr>
            <w:r w:rsidRPr="00940796">
              <w:rPr>
                <w:b/>
                <w:bCs/>
                <w:color w:val="000000"/>
                <w:lang w:eastAsia="uk-UA"/>
              </w:rPr>
              <w:t>Обсяг реалізованої промислової продукції (тис.грн.)</w:t>
            </w:r>
          </w:p>
        </w:tc>
        <w:tc>
          <w:tcPr>
            <w:tcW w:w="2270" w:type="dxa"/>
            <w:tcBorders>
              <w:top w:val="single" w:sz="4" w:space="0" w:color="000080"/>
              <w:left w:val="single" w:sz="4" w:space="0" w:color="000080"/>
              <w:bottom w:val="single" w:sz="4" w:space="0" w:color="000080"/>
              <w:right w:val="single" w:sz="4" w:space="0" w:color="000080"/>
            </w:tcBorders>
            <w:vAlign w:val="center"/>
            <w:hideMark/>
          </w:tcPr>
          <w:p w14:paraId="3DA3880A" w14:textId="77777777" w:rsidR="00792FCC" w:rsidRPr="00A0163C" w:rsidRDefault="00792FCC" w:rsidP="00B723D9">
            <w:pPr>
              <w:widowControl w:val="0"/>
              <w:jc w:val="center"/>
              <w:rPr>
                <w:lang w:eastAsia="uk-UA"/>
              </w:rPr>
            </w:pPr>
            <w:r w:rsidRPr="00A0163C">
              <w:rPr>
                <w:color w:val="000000"/>
                <w:sz w:val="23"/>
                <w:szCs w:val="23"/>
                <w:lang w:eastAsia="uk-UA"/>
              </w:rPr>
              <w:t>35000</w:t>
            </w:r>
          </w:p>
        </w:tc>
        <w:tc>
          <w:tcPr>
            <w:tcW w:w="1985" w:type="dxa"/>
            <w:tcBorders>
              <w:top w:val="single" w:sz="4" w:space="0" w:color="000080"/>
              <w:left w:val="single" w:sz="4" w:space="0" w:color="000080"/>
              <w:bottom w:val="single" w:sz="4" w:space="0" w:color="000080"/>
              <w:right w:val="single" w:sz="4" w:space="0" w:color="000080"/>
            </w:tcBorders>
            <w:vAlign w:val="center"/>
            <w:hideMark/>
          </w:tcPr>
          <w:p w14:paraId="45A6C990" w14:textId="77777777" w:rsidR="00792FCC" w:rsidRPr="00A0163C" w:rsidRDefault="00792FCC" w:rsidP="00B723D9">
            <w:pPr>
              <w:widowControl w:val="0"/>
              <w:jc w:val="center"/>
              <w:rPr>
                <w:lang w:eastAsia="uk-UA"/>
              </w:rPr>
            </w:pPr>
            <w:r w:rsidRPr="00A0163C">
              <w:rPr>
                <w:color w:val="000000"/>
                <w:sz w:val="23"/>
                <w:szCs w:val="23"/>
                <w:lang w:eastAsia="uk-UA"/>
              </w:rPr>
              <w:t>32480,6</w:t>
            </w:r>
          </w:p>
        </w:tc>
      </w:tr>
      <w:tr w:rsidR="00792FCC" w:rsidRPr="00595C0C" w14:paraId="133427ED" w14:textId="77777777" w:rsidTr="00B723D9">
        <w:trPr>
          <w:tblCellSpacing w:w="0" w:type="dxa"/>
        </w:trPr>
        <w:tc>
          <w:tcPr>
            <w:tcW w:w="5138" w:type="dxa"/>
            <w:tcBorders>
              <w:top w:val="single" w:sz="4" w:space="0" w:color="000080"/>
              <w:left w:val="single" w:sz="4" w:space="0" w:color="000080"/>
              <w:bottom w:val="single" w:sz="4" w:space="0" w:color="000080"/>
              <w:right w:val="single" w:sz="4" w:space="0" w:color="000080"/>
            </w:tcBorders>
            <w:vAlign w:val="center"/>
            <w:hideMark/>
          </w:tcPr>
          <w:p w14:paraId="5E947611" w14:textId="77777777" w:rsidR="00792FCC" w:rsidRPr="00940796" w:rsidRDefault="00792FCC" w:rsidP="00B723D9">
            <w:pPr>
              <w:widowControl w:val="0"/>
              <w:rPr>
                <w:lang w:eastAsia="uk-UA"/>
              </w:rPr>
            </w:pPr>
            <w:r w:rsidRPr="00940796">
              <w:rPr>
                <w:b/>
                <w:bCs/>
                <w:color w:val="000000"/>
                <w:lang w:eastAsia="uk-UA"/>
              </w:rPr>
              <w:t>Обсяги введеного в експлуатацію житла, кв. м</w:t>
            </w:r>
          </w:p>
        </w:tc>
        <w:tc>
          <w:tcPr>
            <w:tcW w:w="2270" w:type="dxa"/>
            <w:tcBorders>
              <w:top w:val="single" w:sz="4" w:space="0" w:color="000080"/>
              <w:left w:val="single" w:sz="4" w:space="0" w:color="000080"/>
              <w:bottom w:val="single" w:sz="4" w:space="0" w:color="000080"/>
              <w:right w:val="single" w:sz="4" w:space="0" w:color="000080"/>
            </w:tcBorders>
            <w:vAlign w:val="center"/>
            <w:hideMark/>
          </w:tcPr>
          <w:p w14:paraId="008260DE" w14:textId="77777777" w:rsidR="00792FCC" w:rsidRPr="004A651C" w:rsidRDefault="00792FCC" w:rsidP="00B723D9">
            <w:pPr>
              <w:widowControl w:val="0"/>
              <w:jc w:val="center"/>
              <w:rPr>
                <w:lang w:eastAsia="uk-UA"/>
              </w:rPr>
            </w:pPr>
            <w:r w:rsidRPr="004A651C">
              <w:rPr>
                <w:color w:val="000000"/>
                <w:sz w:val="23"/>
                <w:szCs w:val="23"/>
                <w:lang w:eastAsia="uk-UA"/>
              </w:rPr>
              <w:t>-</w:t>
            </w:r>
          </w:p>
        </w:tc>
        <w:tc>
          <w:tcPr>
            <w:tcW w:w="1985" w:type="dxa"/>
            <w:tcBorders>
              <w:top w:val="single" w:sz="4" w:space="0" w:color="000080"/>
              <w:left w:val="single" w:sz="4" w:space="0" w:color="000080"/>
              <w:bottom w:val="single" w:sz="4" w:space="0" w:color="000080"/>
              <w:right w:val="single" w:sz="4" w:space="0" w:color="000080"/>
            </w:tcBorders>
            <w:vAlign w:val="center"/>
            <w:hideMark/>
          </w:tcPr>
          <w:p w14:paraId="24CACD56" w14:textId="77777777" w:rsidR="00792FCC" w:rsidRPr="00ED67DB" w:rsidRDefault="00792FCC" w:rsidP="00B723D9">
            <w:pPr>
              <w:widowControl w:val="0"/>
              <w:jc w:val="center"/>
              <w:rPr>
                <w:highlight w:val="yellow"/>
                <w:lang w:eastAsia="uk-UA"/>
              </w:rPr>
            </w:pPr>
            <w:r w:rsidRPr="00ED67DB">
              <w:rPr>
                <w:color w:val="000000"/>
                <w:sz w:val="23"/>
                <w:szCs w:val="23"/>
                <w:lang w:eastAsia="uk-UA"/>
              </w:rPr>
              <w:t>210</w:t>
            </w:r>
          </w:p>
        </w:tc>
      </w:tr>
      <w:tr w:rsidR="00792FCC" w:rsidRPr="00595C0C" w14:paraId="627DFB53" w14:textId="77777777" w:rsidTr="00B723D9">
        <w:trPr>
          <w:trHeight w:val="271"/>
          <w:tblCellSpacing w:w="0" w:type="dxa"/>
        </w:trPr>
        <w:tc>
          <w:tcPr>
            <w:tcW w:w="5138" w:type="dxa"/>
            <w:tcBorders>
              <w:top w:val="single" w:sz="4" w:space="0" w:color="000080"/>
              <w:left w:val="single" w:sz="4" w:space="0" w:color="000080"/>
              <w:bottom w:val="single" w:sz="4" w:space="0" w:color="000080"/>
              <w:right w:val="single" w:sz="4" w:space="0" w:color="000080"/>
            </w:tcBorders>
            <w:vAlign w:val="center"/>
            <w:hideMark/>
          </w:tcPr>
          <w:p w14:paraId="52EC593E" w14:textId="77777777" w:rsidR="00792FCC" w:rsidRPr="00940796" w:rsidRDefault="00792FCC" w:rsidP="00B723D9">
            <w:pPr>
              <w:widowControl w:val="0"/>
              <w:ind w:right="-23"/>
              <w:rPr>
                <w:lang w:eastAsia="uk-UA"/>
              </w:rPr>
            </w:pPr>
            <w:r w:rsidRPr="00940796">
              <w:rPr>
                <w:b/>
                <w:bCs/>
                <w:color w:val="000000"/>
                <w:lang w:eastAsia="uk-UA"/>
              </w:rPr>
              <w:t xml:space="preserve">Середньомісячна заробітна плата (грн.) </w:t>
            </w:r>
          </w:p>
          <w:p w14:paraId="5028932D" w14:textId="77777777" w:rsidR="00792FCC" w:rsidRPr="00940796" w:rsidRDefault="00792FCC" w:rsidP="00B723D9">
            <w:pPr>
              <w:widowControl w:val="0"/>
              <w:ind w:right="-23"/>
              <w:rPr>
                <w:lang w:eastAsia="uk-UA"/>
              </w:rPr>
            </w:pPr>
            <w:r w:rsidRPr="00940796">
              <w:rPr>
                <w:lang w:eastAsia="uk-UA"/>
              </w:rPr>
              <w:t> </w:t>
            </w:r>
          </w:p>
        </w:tc>
        <w:tc>
          <w:tcPr>
            <w:tcW w:w="2270" w:type="dxa"/>
            <w:tcBorders>
              <w:top w:val="single" w:sz="4" w:space="0" w:color="000080"/>
              <w:left w:val="single" w:sz="4" w:space="0" w:color="000080"/>
              <w:bottom w:val="single" w:sz="4" w:space="0" w:color="000080"/>
              <w:right w:val="single" w:sz="4" w:space="0" w:color="000080"/>
            </w:tcBorders>
            <w:vAlign w:val="center"/>
            <w:hideMark/>
          </w:tcPr>
          <w:p w14:paraId="3FA2F9DE" w14:textId="77777777" w:rsidR="00792FCC" w:rsidRPr="004A651C" w:rsidRDefault="00792FCC" w:rsidP="00B723D9">
            <w:pPr>
              <w:widowControl w:val="0"/>
              <w:jc w:val="center"/>
              <w:rPr>
                <w:lang w:eastAsia="uk-UA"/>
              </w:rPr>
            </w:pPr>
            <w:r>
              <w:rPr>
                <w:lang w:eastAsia="uk-UA"/>
              </w:rPr>
              <w:t>12000,00</w:t>
            </w:r>
            <w:r w:rsidRPr="004A651C">
              <w:rPr>
                <w:lang w:eastAsia="uk-UA"/>
              </w:rPr>
              <w:t> </w:t>
            </w:r>
          </w:p>
        </w:tc>
        <w:tc>
          <w:tcPr>
            <w:tcW w:w="1985" w:type="dxa"/>
            <w:tcBorders>
              <w:top w:val="single" w:sz="4" w:space="0" w:color="000080"/>
              <w:left w:val="single" w:sz="4" w:space="0" w:color="000080"/>
              <w:bottom w:val="single" w:sz="4" w:space="0" w:color="000080"/>
              <w:right w:val="single" w:sz="4" w:space="0" w:color="000080"/>
            </w:tcBorders>
            <w:vAlign w:val="center"/>
            <w:hideMark/>
          </w:tcPr>
          <w:p w14:paraId="6A588F4A" w14:textId="77777777" w:rsidR="00792FCC" w:rsidRPr="00ED67DB" w:rsidRDefault="00792FCC" w:rsidP="00B723D9">
            <w:pPr>
              <w:widowControl w:val="0"/>
              <w:jc w:val="center"/>
              <w:rPr>
                <w:highlight w:val="yellow"/>
                <w:lang w:eastAsia="uk-UA"/>
              </w:rPr>
            </w:pPr>
            <w:r w:rsidRPr="00E537DF">
              <w:rPr>
                <w:color w:val="000000"/>
                <w:sz w:val="23"/>
                <w:szCs w:val="23"/>
                <w:lang w:eastAsia="uk-UA"/>
              </w:rPr>
              <w:t>11271,67</w:t>
            </w:r>
          </w:p>
        </w:tc>
      </w:tr>
      <w:tr w:rsidR="00792FCC" w:rsidRPr="00595C0C" w14:paraId="0343A8F8" w14:textId="77777777" w:rsidTr="00B723D9">
        <w:trPr>
          <w:trHeight w:val="572"/>
          <w:tblCellSpacing w:w="0" w:type="dxa"/>
        </w:trPr>
        <w:tc>
          <w:tcPr>
            <w:tcW w:w="5138" w:type="dxa"/>
            <w:tcBorders>
              <w:top w:val="single" w:sz="4" w:space="0" w:color="000080"/>
              <w:left w:val="single" w:sz="4" w:space="0" w:color="000080"/>
              <w:bottom w:val="single" w:sz="4" w:space="0" w:color="000080"/>
              <w:right w:val="single" w:sz="4" w:space="0" w:color="000080"/>
            </w:tcBorders>
            <w:vAlign w:val="center"/>
            <w:hideMark/>
          </w:tcPr>
          <w:p w14:paraId="161F7925" w14:textId="77777777" w:rsidR="00792FCC" w:rsidRPr="00940796" w:rsidRDefault="00792FCC" w:rsidP="00B723D9">
            <w:pPr>
              <w:widowControl w:val="0"/>
              <w:ind w:right="-108"/>
              <w:rPr>
                <w:lang w:eastAsia="uk-UA"/>
              </w:rPr>
            </w:pPr>
            <w:r w:rsidRPr="00940796">
              <w:rPr>
                <w:b/>
                <w:bCs/>
                <w:color w:val="000000"/>
                <w:lang w:eastAsia="uk-UA"/>
              </w:rPr>
              <w:t xml:space="preserve">Заборгованість із виплати заробітної плати </w:t>
            </w:r>
            <w:r w:rsidRPr="00940796">
              <w:rPr>
                <w:color w:val="000000"/>
                <w:lang w:eastAsia="uk-UA"/>
              </w:rPr>
              <w:t>(до початку року)</w:t>
            </w:r>
          </w:p>
        </w:tc>
        <w:tc>
          <w:tcPr>
            <w:tcW w:w="2270" w:type="dxa"/>
            <w:tcBorders>
              <w:top w:val="single" w:sz="4" w:space="0" w:color="000080"/>
              <w:left w:val="single" w:sz="4" w:space="0" w:color="000080"/>
              <w:bottom w:val="single" w:sz="4" w:space="0" w:color="000080"/>
              <w:right w:val="single" w:sz="4" w:space="0" w:color="000080"/>
            </w:tcBorders>
            <w:vAlign w:val="center"/>
            <w:hideMark/>
          </w:tcPr>
          <w:p w14:paraId="507739B0" w14:textId="77777777" w:rsidR="00792FCC" w:rsidRPr="00940796" w:rsidRDefault="00792FCC" w:rsidP="00B723D9">
            <w:pPr>
              <w:widowControl w:val="0"/>
              <w:jc w:val="center"/>
              <w:rPr>
                <w:lang w:eastAsia="uk-UA"/>
              </w:rPr>
            </w:pPr>
            <w:r w:rsidRPr="00940796">
              <w:rPr>
                <w:color w:val="000000"/>
                <w:sz w:val="23"/>
                <w:szCs w:val="23"/>
                <w:lang w:eastAsia="uk-UA"/>
              </w:rPr>
              <w:t>-</w:t>
            </w:r>
          </w:p>
        </w:tc>
        <w:tc>
          <w:tcPr>
            <w:tcW w:w="1985" w:type="dxa"/>
            <w:tcBorders>
              <w:top w:val="single" w:sz="4" w:space="0" w:color="000080"/>
              <w:left w:val="single" w:sz="4" w:space="0" w:color="000080"/>
              <w:bottom w:val="single" w:sz="4" w:space="0" w:color="000080"/>
              <w:right w:val="single" w:sz="4" w:space="0" w:color="000080"/>
            </w:tcBorders>
            <w:vAlign w:val="center"/>
            <w:hideMark/>
          </w:tcPr>
          <w:p w14:paraId="08ECE617" w14:textId="77777777" w:rsidR="00792FCC" w:rsidRPr="00940796" w:rsidRDefault="00792FCC" w:rsidP="00B723D9">
            <w:pPr>
              <w:widowControl w:val="0"/>
              <w:jc w:val="center"/>
              <w:rPr>
                <w:lang w:eastAsia="uk-UA"/>
              </w:rPr>
            </w:pPr>
            <w:r w:rsidRPr="00940796">
              <w:rPr>
                <w:color w:val="000000"/>
                <w:sz w:val="23"/>
                <w:szCs w:val="23"/>
                <w:lang w:eastAsia="uk-UA"/>
              </w:rPr>
              <w:t>-</w:t>
            </w:r>
          </w:p>
        </w:tc>
      </w:tr>
      <w:tr w:rsidR="00792FCC" w:rsidRPr="00595C0C" w14:paraId="276D4E63" w14:textId="77777777" w:rsidTr="00B723D9">
        <w:trPr>
          <w:trHeight w:val="170"/>
          <w:tblCellSpacing w:w="0" w:type="dxa"/>
        </w:trPr>
        <w:tc>
          <w:tcPr>
            <w:tcW w:w="5138" w:type="dxa"/>
            <w:tcBorders>
              <w:top w:val="single" w:sz="4" w:space="0" w:color="000080"/>
              <w:left w:val="single" w:sz="4" w:space="0" w:color="000080"/>
              <w:bottom w:val="single" w:sz="4" w:space="0" w:color="000080"/>
              <w:right w:val="single" w:sz="4" w:space="0" w:color="000080"/>
            </w:tcBorders>
            <w:vAlign w:val="center"/>
            <w:hideMark/>
          </w:tcPr>
          <w:p w14:paraId="55B5F6CD" w14:textId="77777777" w:rsidR="00792FCC" w:rsidRPr="00940796" w:rsidRDefault="00792FCC" w:rsidP="00B723D9">
            <w:pPr>
              <w:widowControl w:val="0"/>
              <w:rPr>
                <w:lang w:eastAsia="uk-UA"/>
              </w:rPr>
            </w:pPr>
            <w:r w:rsidRPr="00940796">
              <w:rPr>
                <w:b/>
                <w:bCs/>
                <w:color w:val="000000"/>
                <w:lang w:eastAsia="uk-UA"/>
              </w:rPr>
              <w:t>Рівень зареєстрованого безробіття %</w:t>
            </w:r>
          </w:p>
        </w:tc>
        <w:tc>
          <w:tcPr>
            <w:tcW w:w="2270" w:type="dxa"/>
            <w:tcBorders>
              <w:top w:val="single" w:sz="4" w:space="0" w:color="000080"/>
              <w:left w:val="single" w:sz="4" w:space="0" w:color="000080"/>
              <w:bottom w:val="single" w:sz="4" w:space="0" w:color="000080"/>
              <w:right w:val="single" w:sz="4" w:space="0" w:color="000080"/>
            </w:tcBorders>
            <w:vAlign w:val="center"/>
            <w:hideMark/>
          </w:tcPr>
          <w:p w14:paraId="40CA05F8" w14:textId="77777777" w:rsidR="00792FCC" w:rsidRPr="00940796" w:rsidRDefault="00792FCC" w:rsidP="00B723D9">
            <w:pPr>
              <w:widowControl w:val="0"/>
              <w:jc w:val="center"/>
              <w:rPr>
                <w:lang w:eastAsia="uk-UA"/>
              </w:rPr>
            </w:pPr>
            <w:r w:rsidRPr="00940796">
              <w:rPr>
                <w:color w:val="000000"/>
                <w:sz w:val="23"/>
                <w:szCs w:val="23"/>
                <w:lang w:eastAsia="uk-UA"/>
              </w:rPr>
              <w:t>-</w:t>
            </w:r>
          </w:p>
        </w:tc>
        <w:tc>
          <w:tcPr>
            <w:tcW w:w="1985" w:type="dxa"/>
            <w:tcBorders>
              <w:top w:val="single" w:sz="4" w:space="0" w:color="000080"/>
              <w:left w:val="single" w:sz="4" w:space="0" w:color="000080"/>
              <w:bottom w:val="single" w:sz="4" w:space="0" w:color="000080"/>
              <w:right w:val="single" w:sz="4" w:space="0" w:color="000080"/>
            </w:tcBorders>
            <w:vAlign w:val="center"/>
            <w:hideMark/>
          </w:tcPr>
          <w:p w14:paraId="2153D05D" w14:textId="77777777" w:rsidR="00792FCC" w:rsidRPr="00940796" w:rsidRDefault="00792FCC" w:rsidP="00B723D9">
            <w:pPr>
              <w:widowControl w:val="0"/>
              <w:jc w:val="center"/>
              <w:rPr>
                <w:lang w:eastAsia="uk-UA"/>
              </w:rPr>
            </w:pPr>
            <w:r w:rsidRPr="00940796">
              <w:rPr>
                <w:color w:val="000000"/>
                <w:sz w:val="23"/>
                <w:szCs w:val="23"/>
                <w:lang w:eastAsia="uk-UA"/>
              </w:rPr>
              <w:t>-</w:t>
            </w:r>
          </w:p>
        </w:tc>
      </w:tr>
      <w:tr w:rsidR="00792FCC" w:rsidRPr="00595C0C" w14:paraId="716BA8F9" w14:textId="77777777" w:rsidTr="00B723D9">
        <w:trPr>
          <w:tblCellSpacing w:w="0" w:type="dxa"/>
        </w:trPr>
        <w:tc>
          <w:tcPr>
            <w:tcW w:w="5138" w:type="dxa"/>
            <w:tcBorders>
              <w:top w:val="single" w:sz="4" w:space="0" w:color="000080"/>
              <w:left w:val="single" w:sz="4" w:space="0" w:color="000080"/>
              <w:bottom w:val="single" w:sz="4" w:space="0" w:color="000080"/>
              <w:right w:val="single" w:sz="4" w:space="0" w:color="000080"/>
            </w:tcBorders>
            <w:vAlign w:val="center"/>
            <w:hideMark/>
          </w:tcPr>
          <w:p w14:paraId="2764F433" w14:textId="77777777" w:rsidR="00792FCC" w:rsidRPr="00940796" w:rsidRDefault="00792FCC" w:rsidP="00B723D9">
            <w:pPr>
              <w:widowControl w:val="0"/>
              <w:rPr>
                <w:lang w:eastAsia="uk-UA"/>
              </w:rPr>
            </w:pPr>
            <w:r w:rsidRPr="00940796">
              <w:rPr>
                <w:b/>
                <w:bCs/>
                <w:color w:val="000000"/>
                <w:lang w:eastAsia="uk-UA"/>
              </w:rPr>
              <w:t>Заборгованість населення за житлово-комунальні послуги</w:t>
            </w:r>
            <w:r w:rsidRPr="00940796">
              <w:rPr>
                <w:color w:val="000000"/>
                <w:lang w:eastAsia="uk-UA"/>
              </w:rPr>
              <w:t> тис.грн.</w:t>
            </w:r>
          </w:p>
        </w:tc>
        <w:tc>
          <w:tcPr>
            <w:tcW w:w="2270" w:type="dxa"/>
            <w:tcBorders>
              <w:top w:val="single" w:sz="4" w:space="0" w:color="000080"/>
              <w:left w:val="single" w:sz="4" w:space="0" w:color="000080"/>
              <w:bottom w:val="single" w:sz="4" w:space="0" w:color="000080"/>
              <w:right w:val="single" w:sz="4" w:space="0" w:color="000080"/>
            </w:tcBorders>
            <w:vAlign w:val="center"/>
            <w:hideMark/>
          </w:tcPr>
          <w:p w14:paraId="66F8FFE6" w14:textId="77777777" w:rsidR="00792FCC" w:rsidRPr="00940796" w:rsidRDefault="00792FCC" w:rsidP="00B723D9">
            <w:pPr>
              <w:widowControl w:val="0"/>
              <w:jc w:val="center"/>
              <w:rPr>
                <w:lang w:eastAsia="uk-UA"/>
              </w:rPr>
            </w:pPr>
            <w:r w:rsidRPr="00940796">
              <w:rPr>
                <w:color w:val="000000"/>
                <w:sz w:val="23"/>
                <w:szCs w:val="23"/>
                <w:lang w:eastAsia="uk-UA"/>
              </w:rPr>
              <w:t>-</w:t>
            </w:r>
          </w:p>
        </w:tc>
        <w:tc>
          <w:tcPr>
            <w:tcW w:w="1985" w:type="dxa"/>
            <w:tcBorders>
              <w:top w:val="single" w:sz="4" w:space="0" w:color="000080"/>
              <w:left w:val="single" w:sz="4" w:space="0" w:color="000080"/>
              <w:bottom w:val="single" w:sz="4" w:space="0" w:color="000080"/>
              <w:right w:val="single" w:sz="4" w:space="0" w:color="000080"/>
            </w:tcBorders>
            <w:vAlign w:val="center"/>
            <w:hideMark/>
          </w:tcPr>
          <w:p w14:paraId="797DFD4F" w14:textId="77777777" w:rsidR="00792FCC" w:rsidRPr="00940796" w:rsidRDefault="00792FCC" w:rsidP="00B723D9">
            <w:pPr>
              <w:widowControl w:val="0"/>
              <w:jc w:val="center"/>
              <w:rPr>
                <w:lang w:eastAsia="uk-UA"/>
              </w:rPr>
            </w:pPr>
            <w:r w:rsidRPr="00940796">
              <w:rPr>
                <w:color w:val="000000"/>
                <w:sz w:val="23"/>
                <w:szCs w:val="23"/>
                <w:lang w:eastAsia="uk-UA"/>
              </w:rPr>
              <w:t>23,1</w:t>
            </w:r>
          </w:p>
        </w:tc>
      </w:tr>
      <w:tr w:rsidR="00792FCC" w:rsidRPr="00595C0C" w14:paraId="31333678" w14:textId="77777777" w:rsidTr="00B723D9">
        <w:trPr>
          <w:trHeight w:val="349"/>
          <w:tblCellSpacing w:w="0" w:type="dxa"/>
        </w:trPr>
        <w:tc>
          <w:tcPr>
            <w:tcW w:w="5138" w:type="dxa"/>
            <w:tcBorders>
              <w:top w:val="single" w:sz="4" w:space="0" w:color="000080"/>
              <w:left w:val="single" w:sz="4" w:space="0" w:color="000080"/>
              <w:bottom w:val="single" w:sz="4" w:space="0" w:color="000080"/>
              <w:right w:val="single" w:sz="4" w:space="0" w:color="000080"/>
            </w:tcBorders>
            <w:vAlign w:val="center"/>
            <w:hideMark/>
          </w:tcPr>
          <w:p w14:paraId="4A3E3A3D" w14:textId="77777777" w:rsidR="00792FCC" w:rsidRPr="00940796" w:rsidRDefault="00792FCC" w:rsidP="00B723D9">
            <w:pPr>
              <w:widowControl w:val="0"/>
              <w:rPr>
                <w:lang w:eastAsia="uk-UA"/>
              </w:rPr>
            </w:pPr>
            <w:r w:rsidRPr="00940796">
              <w:rPr>
                <w:b/>
                <w:bCs/>
                <w:color w:val="000000"/>
                <w:lang w:eastAsia="uk-UA"/>
              </w:rPr>
              <w:t xml:space="preserve">Рівень оплати населенням послуг ЖКГ, %  </w:t>
            </w:r>
          </w:p>
        </w:tc>
        <w:tc>
          <w:tcPr>
            <w:tcW w:w="2270" w:type="dxa"/>
            <w:tcBorders>
              <w:top w:val="single" w:sz="4" w:space="0" w:color="000080"/>
              <w:left w:val="single" w:sz="4" w:space="0" w:color="000080"/>
              <w:bottom w:val="single" w:sz="4" w:space="0" w:color="000080"/>
              <w:right w:val="single" w:sz="4" w:space="0" w:color="000080"/>
            </w:tcBorders>
            <w:vAlign w:val="center"/>
            <w:hideMark/>
          </w:tcPr>
          <w:p w14:paraId="504D11A6" w14:textId="77777777" w:rsidR="00792FCC" w:rsidRPr="00940796" w:rsidRDefault="00792FCC" w:rsidP="00B723D9">
            <w:pPr>
              <w:widowControl w:val="0"/>
              <w:jc w:val="center"/>
              <w:rPr>
                <w:lang w:eastAsia="uk-UA"/>
              </w:rPr>
            </w:pPr>
            <w:r w:rsidRPr="00940796">
              <w:rPr>
                <w:color w:val="000000"/>
                <w:sz w:val="23"/>
                <w:szCs w:val="23"/>
                <w:lang w:eastAsia="uk-UA"/>
              </w:rPr>
              <w:t>95,0%</w:t>
            </w:r>
          </w:p>
        </w:tc>
        <w:tc>
          <w:tcPr>
            <w:tcW w:w="1985" w:type="dxa"/>
            <w:tcBorders>
              <w:top w:val="single" w:sz="4" w:space="0" w:color="000080"/>
              <w:left w:val="single" w:sz="4" w:space="0" w:color="000080"/>
              <w:bottom w:val="single" w:sz="4" w:space="0" w:color="000080"/>
              <w:right w:val="single" w:sz="4" w:space="0" w:color="000080"/>
            </w:tcBorders>
            <w:vAlign w:val="center"/>
            <w:hideMark/>
          </w:tcPr>
          <w:p w14:paraId="37AADED4" w14:textId="77777777" w:rsidR="00792FCC" w:rsidRPr="00940796" w:rsidRDefault="00792FCC" w:rsidP="00B723D9">
            <w:pPr>
              <w:widowControl w:val="0"/>
              <w:jc w:val="center"/>
              <w:rPr>
                <w:lang w:eastAsia="uk-UA"/>
              </w:rPr>
            </w:pPr>
            <w:r w:rsidRPr="00940796">
              <w:rPr>
                <w:color w:val="000000"/>
                <w:sz w:val="23"/>
                <w:szCs w:val="23"/>
                <w:lang w:eastAsia="uk-UA"/>
              </w:rPr>
              <w:t>94,4%</w:t>
            </w:r>
          </w:p>
        </w:tc>
      </w:tr>
      <w:tr w:rsidR="00792FCC" w:rsidRPr="00595C0C" w14:paraId="04221BA6" w14:textId="77777777" w:rsidTr="00B723D9">
        <w:trPr>
          <w:trHeight w:val="349"/>
          <w:tblCellSpacing w:w="0" w:type="dxa"/>
        </w:trPr>
        <w:tc>
          <w:tcPr>
            <w:tcW w:w="5138" w:type="dxa"/>
            <w:tcBorders>
              <w:top w:val="single" w:sz="4" w:space="0" w:color="000080"/>
              <w:left w:val="single" w:sz="4" w:space="0" w:color="000080"/>
              <w:bottom w:val="single" w:sz="4" w:space="0" w:color="000080"/>
              <w:right w:val="single" w:sz="4" w:space="0" w:color="000080"/>
            </w:tcBorders>
            <w:vAlign w:val="center"/>
            <w:hideMark/>
          </w:tcPr>
          <w:p w14:paraId="14BD7010" w14:textId="77777777" w:rsidR="00792FCC" w:rsidRPr="00940796" w:rsidRDefault="00792FCC" w:rsidP="00B723D9">
            <w:pPr>
              <w:widowControl w:val="0"/>
              <w:rPr>
                <w:lang w:eastAsia="uk-UA"/>
              </w:rPr>
            </w:pPr>
            <w:r w:rsidRPr="00940796">
              <w:rPr>
                <w:b/>
                <w:bCs/>
                <w:color w:val="000000"/>
                <w:lang w:eastAsia="uk-UA"/>
              </w:rPr>
              <w:t>Зібрано зернових, тонн</w:t>
            </w:r>
          </w:p>
        </w:tc>
        <w:tc>
          <w:tcPr>
            <w:tcW w:w="2270" w:type="dxa"/>
            <w:tcBorders>
              <w:top w:val="single" w:sz="4" w:space="0" w:color="000080"/>
              <w:left w:val="single" w:sz="4" w:space="0" w:color="000080"/>
              <w:bottom w:val="single" w:sz="4" w:space="0" w:color="000080"/>
              <w:right w:val="single" w:sz="4" w:space="0" w:color="000080"/>
            </w:tcBorders>
            <w:vAlign w:val="center"/>
            <w:hideMark/>
          </w:tcPr>
          <w:p w14:paraId="4280E0D1" w14:textId="77777777" w:rsidR="00792FCC" w:rsidRPr="00940796" w:rsidRDefault="00792FCC" w:rsidP="00B723D9">
            <w:pPr>
              <w:widowControl w:val="0"/>
              <w:jc w:val="center"/>
              <w:rPr>
                <w:lang w:eastAsia="uk-UA"/>
              </w:rPr>
            </w:pPr>
            <w:r w:rsidRPr="00940796">
              <w:rPr>
                <w:color w:val="000000"/>
                <w:sz w:val="23"/>
                <w:szCs w:val="23"/>
                <w:lang w:eastAsia="uk-UA"/>
              </w:rPr>
              <w:t>71500</w:t>
            </w:r>
          </w:p>
        </w:tc>
        <w:tc>
          <w:tcPr>
            <w:tcW w:w="1985" w:type="dxa"/>
            <w:tcBorders>
              <w:top w:val="single" w:sz="4" w:space="0" w:color="000080"/>
              <w:left w:val="single" w:sz="4" w:space="0" w:color="000080"/>
              <w:bottom w:val="single" w:sz="4" w:space="0" w:color="000080"/>
              <w:right w:val="single" w:sz="4" w:space="0" w:color="000080"/>
            </w:tcBorders>
            <w:vAlign w:val="center"/>
            <w:hideMark/>
          </w:tcPr>
          <w:p w14:paraId="653D84F2" w14:textId="77777777" w:rsidR="00792FCC" w:rsidRPr="00940796" w:rsidRDefault="00792FCC" w:rsidP="00B723D9">
            <w:pPr>
              <w:widowControl w:val="0"/>
              <w:jc w:val="center"/>
              <w:rPr>
                <w:lang w:eastAsia="uk-UA"/>
              </w:rPr>
            </w:pPr>
            <w:r w:rsidRPr="00940796">
              <w:rPr>
                <w:color w:val="000000"/>
                <w:sz w:val="23"/>
                <w:szCs w:val="23"/>
                <w:lang w:eastAsia="uk-UA"/>
              </w:rPr>
              <w:t>58540,77</w:t>
            </w:r>
          </w:p>
        </w:tc>
      </w:tr>
      <w:tr w:rsidR="00792FCC" w:rsidRPr="00595C0C" w14:paraId="50D880F9" w14:textId="77777777" w:rsidTr="00B723D9">
        <w:trPr>
          <w:trHeight w:val="349"/>
          <w:tblCellSpacing w:w="0" w:type="dxa"/>
        </w:trPr>
        <w:tc>
          <w:tcPr>
            <w:tcW w:w="5138" w:type="dxa"/>
            <w:tcBorders>
              <w:top w:val="single" w:sz="4" w:space="0" w:color="000080"/>
              <w:left w:val="single" w:sz="4" w:space="0" w:color="000080"/>
              <w:bottom w:val="single" w:sz="4" w:space="0" w:color="000080"/>
              <w:right w:val="single" w:sz="4" w:space="0" w:color="000080"/>
            </w:tcBorders>
            <w:vAlign w:val="center"/>
            <w:hideMark/>
          </w:tcPr>
          <w:p w14:paraId="2B8B59B7" w14:textId="77777777" w:rsidR="00792FCC" w:rsidRPr="00940796" w:rsidRDefault="00792FCC" w:rsidP="00B723D9">
            <w:pPr>
              <w:widowControl w:val="0"/>
              <w:rPr>
                <w:lang w:eastAsia="uk-UA"/>
              </w:rPr>
            </w:pPr>
            <w:r w:rsidRPr="00940796">
              <w:rPr>
                <w:b/>
                <w:bCs/>
                <w:color w:val="000000"/>
                <w:lang w:eastAsia="uk-UA"/>
              </w:rPr>
              <w:t>Урожайність, ц\га</w:t>
            </w:r>
          </w:p>
        </w:tc>
        <w:tc>
          <w:tcPr>
            <w:tcW w:w="2270" w:type="dxa"/>
            <w:tcBorders>
              <w:top w:val="single" w:sz="4" w:space="0" w:color="000080"/>
              <w:left w:val="single" w:sz="4" w:space="0" w:color="000080"/>
              <w:bottom w:val="single" w:sz="4" w:space="0" w:color="000080"/>
              <w:right w:val="single" w:sz="4" w:space="0" w:color="000080"/>
            </w:tcBorders>
            <w:vAlign w:val="center"/>
            <w:hideMark/>
          </w:tcPr>
          <w:p w14:paraId="1BFD93FB" w14:textId="77777777" w:rsidR="00792FCC" w:rsidRPr="00940796" w:rsidRDefault="00792FCC" w:rsidP="00B723D9">
            <w:pPr>
              <w:widowControl w:val="0"/>
              <w:jc w:val="center"/>
              <w:rPr>
                <w:lang w:eastAsia="uk-UA"/>
              </w:rPr>
            </w:pPr>
            <w:r w:rsidRPr="00940796">
              <w:rPr>
                <w:color w:val="000000"/>
                <w:sz w:val="23"/>
                <w:szCs w:val="23"/>
                <w:lang w:eastAsia="uk-UA"/>
              </w:rPr>
              <w:t>44,5</w:t>
            </w:r>
          </w:p>
        </w:tc>
        <w:tc>
          <w:tcPr>
            <w:tcW w:w="1985" w:type="dxa"/>
            <w:tcBorders>
              <w:top w:val="single" w:sz="4" w:space="0" w:color="000080"/>
              <w:left w:val="single" w:sz="4" w:space="0" w:color="000080"/>
              <w:bottom w:val="single" w:sz="4" w:space="0" w:color="000080"/>
              <w:right w:val="single" w:sz="4" w:space="0" w:color="000080"/>
            </w:tcBorders>
            <w:vAlign w:val="center"/>
            <w:hideMark/>
          </w:tcPr>
          <w:p w14:paraId="6A22B722" w14:textId="77777777" w:rsidR="00792FCC" w:rsidRPr="00940796" w:rsidRDefault="00792FCC" w:rsidP="00B723D9">
            <w:pPr>
              <w:widowControl w:val="0"/>
              <w:jc w:val="center"/>
              <w:rPr>
                <w:lang w:eastAsia="uk-UA"/>
              </w:rPr>
            </w:pPr>
            <w:r w:rsidRPr="00940796">
              <w:rPr>
                <w:color w:val="000000"/>
                <w:sz w:val="23"/>
                <w:szCs w:val="23"/>
                <w:lang w:eastAsia="uk-UA"/>
              </w:rPr>
              <w:t>43,3</w:t>
            </w:r>
          </w:p>
        </w:tc>
      </w:tr>
      <w:tr w:rsidR="00792FCC" w:rsidRPr="00595C0C" w14:paraId="6172441D" w14:textId="77777777" w:rsidTr="00B723D9">
        <w:trPr>
          <w:trHeight w:val="349"/>
          <w:tblCellSpacing w:w="0" w:type="dxa"/>
        </w:trPr>
        <w:tc>
          <w:tcPr>
            <w:tcW w:w="5138" w:type="dxa"/>
            <w:tcBorders>
              <w:top w:val="single" w:sz="4" w:space="0" w:color="000080"/>
              <w:left w:val="single" w:sz="4" w:space="0" w:color="000080"/>
              <w:bottom w:val="single" w:sz="4" w:space="0" w:color="000080"/>
              <w:right w:val="single" w:sz="4" w:space="0" w:color="000080"/>
            </w:tcBorders>
            <w:vAlign w:val="center"/>
            <w:hideMark/>
          </w:tcPr>
          <w:p w14:paraId="1CD8A055" w14:textId="77777777" w:rsidR="00792FCC" w:rsidRPr="00940796" w:rsidRDefault="00792FCC" w:rsidP="00B723D9">
            <w:pPr>
              <w:widowControl w:val="0"/>
              <w:rPr>
                <w:lang w:eastAsia="uk-UA"/>
              </w:rPr>
            </w:pPr>
            <w:r w:rsidRPr="00940796">
              <w:rPr>
                <w:b/>
                <w:bCs/>
                <w:color w:val="000000"/>
                <w:lang w:eastAsia="uk-UA"/>
              </w:rPr>
              <w:t>Сума податкового боргу до місцевого бюджету, тис.грн.</w:t>
            </w:r>
          </w:p>
        </w:tc>
        <w:tc>
          <w:tcPr>
            <w:tcW w:w="2270" w:type="dxa"/>
            <w:tcBorders>
              <w:top w:val="single" w:sz="4" w:space="0" w:color="000080"/>
              <w:left w:val="single" w:sz="4" w:space="0" w:color="000080"/>
              <w:bottom w:val="single" w:sz="4" w:space="0" w:color="000080"/>
              <w:right w:val="single" w:sz="4" w:space="0" w:color="000080"/>
            </w:tcBorders>
            <w:vAlign w:val="center"/>
            <w:hideMark/>
          </w:tcPr>
          <w:p w14:paraId="3D8BA87B" w14:textId="77777777" w:rsidR="00792FCC" w:rsidRPr="00940796" w:rsidRDefault="00792FCC" w:rsidP="00B723D9">
            <w:pPr>
              <w:widowControl w:val="0"/>
              <w:jc w:val="center"/>
              <w:rPr>
                <w:lang w:eastAsia="uk-UA"/>
              </w:rPr>
            </w:pPr>
            <w:r w:rsidRPr="00940796">
              <w:rPr>
                <w:lang w:eastAsia="uk-UA"/>
              </w:rPr>
              <w:t>-</w:t>
            </w:r>
          </w:p>
        </w:tc>
        <w:tc>
          <w:tcPr>
            <w:tcW w:w="1985" w:type="dxa"/>
            <w:tcBorders>
              <w:top w:val="single" w:sz="4" w:space="0" w:color="000080"/>
              <w:left w:val="single" w:sz="4" w:space="0" w:color="000080"/>
              <w:bottom w:val="single" w:sz="4" w:space="0" w:color="000080"/>
              <w:right w:val="single" w:sz="4" w:space="0" w:color="000080"/>
            </w:tcBorders>
            <w:vAlign w:val="center"/>
            <w:hideMark/>
          </w:tcPr>
          <w:p w14:paraId="31CB5B17" w14:textId="77777777" w:rsidR="00792FCC" w:rsidRPr="00940796" w:rsidRDefault="00792FCC" w:rsidP="00B723D9">
            <w:pPr>
              <w:widowControl w:val="0"/>
              <w:jc w:val="center"/>
              <w:rPr>
                <w:lang w:eastAsia="uk-UA"/>
              </w:rPr>
            </w:pPr>
            <w:r w:rsidRPr="00940796">
              <w:rPr>
                <w:color w:val="000000"/>
                <w:sz w:val="23"/>
                <w:szCs w:val="23"/>
                <w:lang w:eastAsia="uk-UA"/>
              </w:rPr>
              <w:t>6432,3</w:t>
            </w:r>
          </w:p>
        </w:tc>
      </w:tr>
      <w:tr w:rsidR="00792FCC" w:rsidRPr="00595C0C" w14:paraId="6721A2BC" w14:textId="77777777" w:rsidTr="00B723D9">
        <w:trPr>
          <w:trHeight w:val="349"/>
          <w:tblCellSpacing w:w="0" w:type="dxa"/>
        </w:trPr>
        <w:tc>
          <w:tcPr>
            <w:tcW w:w="5138" w:type="dxa"/>
            <w:tcBorders>
              <w:top w:val="single" w:sz="4" w:space="0" w:color="000080"/>
              <w:left w:val="single" w:sz="4" w:space="0" w:color="000080"/>
              <w:bottom w:val="single" w:sz="4" w:space="0" w:color="000080"/>
              <w:right w:val="single" w:sz="4" w:space="0" w:color="000080"/>
            </w:tcBorders>
            <w:vAlign w:val="center"/>
            <w:hideMark/>
          </w:tcPr>
          <w:p w14:paraId="77AC06AA" w14:textId="77777777" w:rsidR="00792FCC" w:rsidRPr="00940796" w:rsidRDefault="00792FCC" w:rsidP="00B723D9">
            <w:pPr>
              <w:widowControl w:val="0"/>
              <w:rPr>
                <w:lang w:eastAsia="uk-UA"/>
              </w:rPr>
            </w:pPr>
            <w:r w:rsidRPr="00940796">
              <w:rPr>
                <w:b/>
                <w:bCs/>
                <w:color w:val="000000"/>
                <w:lang w:eastAsia="uk-UA"/>
              </w:rPr>
              <w:t>Борги по єдиному соц. внеску, тис.грн.</w:t>
            </w:r>
          </w:p>
        </w:tc>
        <w:tc>
          <w:tcPr>
            <w:tcW w:w="2270" w:type="dxa"/>
            <w:tcBorders>
              <w:top w:val="single" w:sz="4" w:space="0" w:color="000080"/>
              <w:left w:val="single" w:sz="4" w:space="0" w:color="000080"/>
              <w:bottom w:val="single" w:sz="4" w:space="0" w:color="000080"/>
              <w:right w:val="single" w:sz="4" w:space="0" w:color="000080"/>
            </w:tcBorders>
            <w:vAlign w:val="center"/>
            <w:hideMark/>
          </w:tcPr>
          <w:p w14:paraId="1D88AACF" w14:textId="77777777" w:rsidR="00792FCC" w:rsidRPr="00940796" w:rsidRDefault="00792FCC" w:rsidP="00B723D9">
            <w:pPr>
              <w:widowControl w:val="0"/>
              <w:jc w:val="center"/>
              <w:rPr>
                <w:lang w:eastAsia="uk-UA"/>
              </w:rPr>
            </w:pPr>
            <w:r w:rsidRPr="00940796">
              <w:rPr>
                <w:color w:val="000000"/>
                <w:sz w:val="23"/>
                <w:szCs w:val="23"/>
                <w:lang w:eastAsia="uk-UA"/>
              </w:rPr>
              <w:t>-</w:t>
            </w:r>
          </w:p>
        </w:tc>
        <w:tc>
          <w:tcPr>
            <w:tcW w:w="1985" w:type="dxa"/>
            <w:tcBorders>
              <w:top w:val="single" w:sz="4" w:space="0" w:color="000080"/>
              <w:left w:val="single" w:sz="4" w:space="0" w:color="000080"/>
              <w:bottom w:val="single" w:sz="4" w:space="0" w:color="000080"/>
              <w:right w:val="single" w:sz="4" w:space="0" w:color="000080"/>
            </w:tcBorders>
            <w:vAlign w:val="center"/>
            <w:hideMark/>
          </w:tcPr>
          <w:p w14:paraId="1F0D9534" w14:textId="77777777" w:rsidR="00792FCC" w:rsidRPr="00940796" w:rsidRDefault="00792FCC" w:rsidP="00B723D9">
            <w:pPr>
              <w:widowControl w:val="0"/>
              <w:jc w:val="center"/>
              <w:rPr>
                <w:lang w:eastAsia="uk-UA"/>
              </w:rPr>
            </w:pPr>
            <w:r w:rsidRPr="00940796">
              <w:rPr>
                <w:color w:val="000000"/>
                <w:sz w:val="23"/>
                <w:szCs w:val="23"/>
                <w:lang w:eastAsia="uk-UA"/>
              </w:rPr>
              <w:t>-</w:t>
            </w:r>
          </w:p>
        </w:tc>
      </w:tr>
      <w:tr w:rsidR="00792FCC" w:rsidRPr="00595C0C" w14:paraId="6EEC180B" w14:textId="77777777" w:rsidTr="00B723D9">
        <w:trPr>
          <w:trHeight w:val="349"/>
          <w:tblCellSpacing w:w="0" w:type="dxa"/>
        </w:trPr>
        <w:tc>
          <w:tcPr>
            <w:tcW w:w="5138" w:type="dxa"/>
            <w:tcBorders>
              <w:top w:val="single" w:sz="4" w:space="0" w:color="000080"/>
              <w:left w:val="single" w:sz="4" w:space="0" w:color="000080"/>
              <w:bottom w:val="single" w:sz="4" w:space="0" w:color="000080"/>
              <w:right w:val="single" w:sz="4" w:space="0" w:color="000080"/>
            </w:tcBorders>
            <w:vAlign w:val="center"/>
            <w:hideMark/>
          </w:tcPr>
          <w:p w14:paraId="106D0501" w14:textId="77777777" w:rsidR="00792FCC" w:rsidRPr="00940796" w:rsidRDefault="00792FCC" w:rsidP="00B723D9">
            <w:pPr>
              <w:widowControl w:val="0"/>
              <w:rPr>
                <w:lang w:eastAsia="uk-UA"/>
              </w:rPr>
            </w:pPr>
            <w:r w:rsidRPr="00940796">
              <w:rPr>
                <w:b/>
                <w:bCs/>
                <w:color w:val="000000"/>
                <w:lang w:eastAsia="uk-UA"/>
              </w:rPr>
              <w:t>Зареєстровано підприємців, юридичних осіб</w:t>
            </w:r>
          </w:p>
        </w:tc>
        <w:tc>
          <w:tcPr>
            <w:tcW w:w="2270" w:type="dxa"/>
            <w:tcBorders>
              <w:top w:val="single" w:sz="4" w:space="0" w:color="000080"/>
              <w:left w:val="single" w:sz="4" w:space="0" w:color="000080"/>
              <w:bottom w:val="single" w:sz="4" w:space="0" w:color="000080"/>
              <w:right w:val="single" w:sz="4" w:space="0" w:color="000080"/>
            </w:tcBorders>
            <w:vAlign w:val="center"/>
            <w:hideMark/>
          </w:tcPr>
          <w:p w14:paraId="4165B0C2" w14:textId="77777777" w:rsidR="00792FCC" w:rsidRPr="00ED67DB" w:rsidRDefault="00792FCC" w:rsidP="00B723D9">
            <w:pPr>
              <w:widowControl w:val="0"/>
              <w:jc w:val="center"/>
              <w:rPr>
                <w:lang w:eastAsia="uk-UA"/>
              </w:rPr>
            </w:pPr>
            <w:r w:rsidRPr="00ED67DB">
              <w:rPr>
                <w:color w:val="000000"/>
                <w:sz w:val="23"/>
                <w:szCs w:val="23"/>
                <w:lang w:eastAsia="uk-UA"/>
              </w:rPr>
              <w:t>5</w:t>
            </w:r>
          </w:p>
        </w:tc>
        <w:tc>
          <w:tcPr>
            <w:tcW w:w="1985" w:type="dxa"/>
            <w:tcBorders>
              <w:top w:val="single" w:sz="4" w:space="0" w:color="000080"/>
              <w:left w:val="single" w:sz="4" w:space="0" w:color="000080"/>
              <w:bottom w:val="single" w:sz="4" w:space="0" w:color="000080"/>
              <w:right w:val="single" w:sz="4" w:space="0" w:color="000080"/>
            </w:tcBorders>
            <w:vAlign w:val="center"/>
            <w:hideMark/>
          </w:tcPr>
          <w:p w14:paraId="753AE18F" w14:textId="77777777" w:rsidR="00792FCC" w:rsidRPr="00ED67DB" w:rsidRDefault="00792FCC" w:rsidP="00B723D9">
            <w:pPr>
              <w:widowControl w:val="0"/>
              <w:jc w:val="center"/>
              <w:rPr>
                <w:lang w:eastAsia="uk-UA"/>
              </w:rPr>
            </w:pPr>
            <w:r w:rsidRPr="00ED67DB">
              <w:rPr>
                <w:color w:val="000000"/>
                <w:sz w:val="23"/>
                <w:szCs w:val="23"/>
                <w:lang w:eastAsia="uk-UA"/>
              </w:rPr>
              <w:t>4</w:t>
            </w:r>
          </w:p>
        </w:tc>
      </w:tr>
      <w:tr w:rsidR="00792FCC" w:rsidRPr="00595C0C" w14:paraId="28F2FD35" w14:textId="77777777" w:rsidTr="00B723D9">
        <w:trPr>
          <w:trHeight w:val="349"/>
          <w:tblCellSpacing w:w="0" w:type="dxa"/>
        </w:trPr>
        <w:tc>
          <w:tcPr>
            <w:tcW w:w="5138" w:type="dxa"/>
            <w:tcBorders>
              <w:top w:val="single" w:sz="4" w:space="0" w:color="000080"/>
              <w:left w:val="single" w:sz="4" w:space="0" w:color="000080"/>
              <w:bottom w:val="single" w:sz="4" w:space="0" w:color="000080"/>
              <w:right w:val="single" w:sz="4" w:space="0" w:color="000080"/>
            </w:tcBorders>
            <w:vAlign w:val="center"/>
            <w:hideMark/>
          </w:tcPr>
          <w:p w14:paraId="726349D1" w14:textId="77777777" w:rsidR="00792FCC" w:rsidRPr="00940796" w:rsidRDefault="00792FCC" w:rsidP="00B723D9">
            <w:pPr>
              <w:widowControl w:val="0"/>
              <w:rPr>
                <w:lang w:eastAsia="uk-UA"/>
              </w:rPr>
            </w:pPr>
            <w:r w:rsidRPr="00940796">
              <w:rPr>
                <w:b/>
                <w:bCs/>
                <w:color w:val="000000"/>
                <w:lang w:eastAsia="uk-UA"/>
              </w:rPr>
              <w:t>Зареєстровано підприємців, фізичних осіб</w:t>
            </w:r>
          </w:p>
        </w:tc>
        <w:tc>
          <w:tcPr>
            <w:tcW w:w="2270" w:type="dxa"/>
            <w:tcBorders>
              <w:top w:val="single" w:sz="4" w:space="0" w:color="000080"/>
              <w:left w:val="single" w:sz="4" w:space="0" w:color="000080"/>
              <w:bottom w:val="single" w:sz="4" w:space="0" w:color="000080"/>
              <w:right w:val="single" w:sz="4" w:space="0" w:color="000080"/>
            </w:tcBorders>
            <w:vAlign w:val="center"/>
            <w:hideMark/>
          </w:tcPr>
          <w:p w14:paraId="6613BF73" w14:textId="77777777" w:rsidR="00792FCC" w:rsidRPr="00ED67DB" w:rsidRDefault="00792FCC" w:rsidP="00B723D9">
            <w:pPr>
              <w:widowControl w:val="0"/>
              <w:jc w:val="center"/>
              <w:rPr>
                <w:lang w:eastAsia="uk-UA"/>
              </w:rPr>
            </w:pPr>
            <w:r w:rsidRPr="00ED67DB">
              <w:rPr>
                <w:color w:val="000000"/>
                <w:sz w:val="23"/>
                <w:szCs w:val="23"/>
                <w:lang w:eastAsia="uk-UA"/>
              </w:rPr>
              <w:t>136</w:t>
            </w:r>
          </w:p>
        </w:tc>
        <w:tc>
          <w:tcPr>
            <w:tcW w:w="1985" w:type="dxa"/>
            <w:tcBorders>
              <w:top w:val="single" w:sz="4" w:space="0" w:color="000080"/>
              <w:left w:val="single" w:sz="4" w:space="0" w:color="000080"/>
              <w:bottom w:val="single" w:sz="4" w:space="0" w:color="000080"/>
              <w:right w:val="single" w:sz="4" w:space="0" w:color="000080"/>
            </w:tcBorders>
            <w:vAlign w:val="center"/>
            <w:hideMark/>
          </w:tcPr>
          <w:p w14:paraId="1EA4879B" w14:textId="77777777" w:rsidR="00792FCC" w:rsidRPr="00ED67DB" w:rsidRDefault="00792FCC" w:rsidP="00B723D9">
            <w:pPr>
              <w:widowControl w:val="0"/>
              <w:jc w:val="center"/>
              <w:rPr>
                <w:lang w:eastAsia="uk-UA"/>
              </w:rPr>
            </w:pPr>
            <w:r w:rsidRPr="00ED67DB">
              <w:rPr>
                <w:color w:val="000000"/>
                <w:sz w:val="23"/>
                <w:szCs w:val="23"/>
                <w:lang w:eastAsia="uk-UA"/>
              </w:rPr>
              <w:t>128</w:t>
            </w:r>
          </w:p>
        </w:tc>
      </w:tr>
    </w:tbl>
    <w:p w14:paraId="0CE8A111" w14:textId="77777777" w:rsidR="00792FCC" w:rsidRPr="00595C0C" w:rsidRDefault="00792FCC" w:rsidP="00792FCC">
      <w:pPr>
        <w:ind w:firstLine="709"/>
        <w:jc w:val="both"/>
        <w:rPr>
          <w:lang w:eastAsia="uk-UA"/>
        </w:rPr>
      </w:pPr>
      <w:r w:rsidRPr="00595C0C">
        <w:rPr>
          <w:lang w:eastAsia="uk-UA"/>
        </w:rPr>
        <w:t> </w:t>
      </w:r>
      <w:r w:rsidRPr="00595C0C">
        <w:rPr>
          <w:color w:val="000000"/>
          <w:sz w:val="28"/>
          <w:szCs w:val="28"/>
          <w:lang w:eastAsia="uk-UA"/>
        </w:rPr>
        <w:t>Планові призначення на 2024 рік 113710,9 грн.</w:t>
      </w:r>
      <w:r>
        <w:rPr>
          <w:color w:val="000000"/>
          <w:sz w:val="28"/>
          <w:szCs w:val="28"/>
          <w:lang w:eastAsia="uk-UA"/>
        </w:rPr>
        <w:t xml:space="preserve"> </w:t>
      </w:r>
      <w:r w:rsidRPr="00595C0C">
        <w:rPr>
          <w:color w:val="000000"/>
          <w:sz w:val="28"/>
          <w:szCs w:val="28"/>
          <w:lang w:eastAsia="uk-UA"/>
        </w:rPr>
        <w:t xml:space="preserve">Згідно діючого бюджетного та податкового законодавства за 2024 рік отримано доходи по </w:t>
      </w:r>
      <w:r w:rsidRPr="00595C0C">
        <w:rPr>
          <w:color w:val="000000"/>
          <w:sz w:val="28"/>
          <w:szCs w:val="28"/>
          <w:lang w:eastAsia="uk-UA"/>
        </w:rPr>
        <w:lastRenderedPageBreak/>
        <w:t xml:space="preserve">загальному фонду 114170,6 тис. грн., що на 459,7 тис. грн. більше планових сподівань, 100,4%. </w:t>
      </w:r>
    </w:p>
    <w:p w14:paraId="5377AF3D" w14:textId="77777777" w:rsidR="00792FCC" w:rsidRPr="00595C0C" w:rsidRDefault="00792FCC" w:rsidP="00792FCC">
      <w:pPr>
        <w:jc w:val="center"/>
        <w:rPr>
          <w:lang w:eastAsia="uk-UA"/>
        </w:rPr>
      </w:pPr>
    </w:p>
    <w:p w14:paraId="318A9B7E" w14:textId="77777777" w:rsidR="00792FCC" w:rsidRDefault="00792FCC" w:rsidP="00792FCC">
      <w:pPr>
        <w:ind w:firstLine="709"/>
        <w:jc w:val="center"/>
        <w:rPr>
          <w:b/>
          <w:bCs/>
          <w:color w:val="000000"/>
          <w:sz w:val="28"/>
          <w:szCs w:val="28"/>
          <w:u w:val="single"/>
          <w:lang w:eastAsia="uk-UA"/>
        </w:rPr>
      </w:pPr>
      <w:r w:rsidRPr="00AC508E">
        <w:rPr>
          <w:b/>
          <w:bCs/>
          <w:color w:val="000000"/>
          <w:sz w:val="28"/>
          <w:szCs w:val="28"/>
          <w:u w:val="single"/>
          <w:lang w:eastAsia="uk-UA"/>
        </w:rPr>
        <w:t>2.</w:t>
      </w:r>
      <w:r>
        <w:rPr>
          <w:b/>
          <w:bCs/>
          <w:color w:val="000000"/>
          <w:sz w:val="28"/>
          <w:szCs w:val="28"/>
          <w:u w:val="single"/>
          <w:lang w:eastAsia="uk-UA"/>
        </w:rPr>
        <w:t>9</w:t>
      </w:r>
      <w:r w:rsidRPr="00AC508E">
        <w:rPr>
          <w:b/>
          <w:bCs/>
          <w:color w:val="000000"/>
          <w:sz w:val="28"/>
          <w:szCs w:val="28"/>
          <w:u w:val="single"/>
          <w:lang w:eastAsia="uk-UA"/>
        </w:rPr>
        <w:t>.1.</w:t>
      </w:r>
      <w:r w:rsidRPr="00595C0C">
        <w:rPr>
          <w:b/>
          <w:bCs/>
          <w:color w:val="000000"/>
          <w:sz w:val="28"/>
          <w:szCs w:val="28"/>
          <w:u w:val="single"/>
          <w:lang w:eastAsia="uk-UA"/>
        </w:rPr>
        <w:t>Розвиток підприємництва</w:t>
      </w:r>
    </w:p>
    <w:p w14:paraId="2D7BEC91" w14:textId="77777777" w:rsidR="00792FCC" w:rsidRPr="00595C0C" w:rsidRDefault="00792FCC" w:rsidP="00792FCC">
      <w:pPr>
        <w:jc w:val="center"/>
        <w:rPr>
          <w:lang w:eastAsia="uk-UA"/>
        </w:rPr>
      </w:pPr>
    </w:p>
    <w:p w14:paraId="062F4E92" w14:textId="77777777" w:rsidR="00792FCC" w:rsidRPr="00267616" w:rsidRDefault="00792FCC" w:rsidP="00792FCC">
      <w:pPr>
        <w:ind w:firstLine="708"/>
        <w:jc w:val="both"/>
        <w:rPr>
          <w:lang w:eastAsia="uk-UA"/>
        </w:rPr>
      </w:pPr>
      <w:r w:rsidRPr="00267616">
        <w:rPr>
          <w:color w:val="000000"/>
          <w:sz w:val="28"/>
          <w:szCs w:val="28"/>
          <w:lang w:eastAsia="uk-UA"/>
        </w:rPr>
        <w:t xml:space="preserve">На території громади за 2024 рік зареєструвалися 4 юридичні особи та 128 фізичних осіб – підприємців. Скасовано 2 юридичних особи та 33 ФОП припинили свою діяльність. </w:t>
      </w:r>
    </w:p>
    <w:p w14:paraId="5FE5ECFC" w14:textId="77777777" w:rsidR="00792FCC" w:rsidRPr="00267616" w:rsidRDefault="00792FCC" w:rsidP="00792FCC">
      <w:pPr>
        <w:ind w:firstLine="708"/>
        <w:jc w:val="both"/>
        <w:rPr>
          <w:lang w:eastAsia="uk-UA"/>
        </w:rPr>
      </w:pPr>
      <w:r w:rsidRPr="00267616">
        <w:rPr>
          <w:color w:val="000000"/>
          <w:sz w:val="28"/>
          <w:szCs w:val="28"/>
          <w:lang w:eastAsia="uk-UA"/>
        </w:rPr>
        <w:t>Розпочали свою підприємницьку діяльність – 42 особи, провели  зміни - 21</w:t>
      </w:r>
      <w:r w:rsidRPr="00267616">
        <w:rPr>
          <w:b/>
          <w:bCs/>
          <w:color w:val="000000"/>
          <w:sz w:val="28"/>
          <w:szCs w:val="28"/>
          <w:lang w:eastAsia="uk-UA"/>
        </w:rPr>
        <w:t> </w:t>
      </w:r>
      <w:r w:rsidRPr="00267616">
        <w:rPr>
          <w:color w:val="000000"/>
          <w:sz w:val="28"/>
          <w:szCs w:val="28"/>
          <w:lang w:eastAsia="uk-UA"/>
        </w:rPr>
        <w:t>особа, отримали витягів – 117</w:t>
      </w:r>
      <w:r w:rsidRPr="00267616">
        <w:rPr>
          <w:b/>
          <w:bCs/>
          <w:color w:val="000000"/>
          <w:sz w:val="28"/>
          <w:szCs w:val="28"/>
          <w:lang w:eastAsia="uk-UA"/>
        </w:rPr>
        <w:t> </w:t>
      </w:r>
      <w:r w:rsidRPr="00267616">
        <w:rPr>
          <w:color w:val="000000"/>
          <w:sz w:val="28"/>
          <w:szCs w:val="28"/>
          <w:lang w:eastAsia="uk-UA"/>
        </w:rPr>
        <w:t>осіб, а також 25</w:t>
      </w:r>
      <w:r w:rsidRPr="00267616">
        <w:rPr>
          <w:b/>
          <w:bCs/>
          <w:color w:val="000000"/>
          <w:sz w:val="28"/>
          <w:szCs w:val="28"/>
          <w:lang w:eastAsia="uk-UA"/>
        </w:rPr>
        <w:t> </w:t>
      </w:r>
      <w:r w:rsidRPr="00267616">
        <w:rPr>
          <w:color w:val="000000"/>
          <w:sz w:val="28"/>
          <w:szCs w:val="28"/>
          <w:lang w:eastAsia="uk-UA"/>
        </w:rPr>
        <w:t>юридичних осіб вносили зміни різного характеру.</w:t>
      </w:r>
    </w:p>
    <w:p w14:paraId="12C1775C" w14:textId="268CEC48" w:rsidR="00792FCC" w:rsidRPr="00267616" w:rsidRDefault="00792FCC" w:rsidP="00792FCC">
      <w:pPr>
        <w:ind w:firstLine="708"/>
        <w:jc w:val="both"/>
        <w:rPr>
          <w:lang w:eastAsia="uk-UA"/>
        </w:rPr>
      </w:pPr>
      <w:r w:rsidRPr="00267616">
        <w:rPr>
          <w:color w:val="000000"/>
          <w:sz w:val="28"/>
          <w:szCs w:val="28"/>
          <w:lang w:eastAsia="uk-UA"/>
        </w:rPr>
        <w:t xml:space="preserve">Станом на 01.01.2025 року на території громади на обліку рахується </w:t>
      </w:r>
      <w:r w:rsidR="0069185E">
        <w:rPr>
          <w:color w:val="000000"/>
          <w:sz w:val="28"/>
          <w:szCs w:val="28"/>
          <w:lang w:eastAsia="uk-UA"/>
        </w:rPr>
        <w:t>885</w:t>
      </w:r>
      <w:r w:rsidRPr="00267616">
        <w:rPr>
          <w:color w:val="000000"/>
          <w:sz w:val="28"/>
          <w:szCs w:val="28"/>
          <w:lang w:eastAsia="uk-UA"/>
        </w:rPr>
        <w:t xml:space="preserve"> суб’єктів підприємницької діяльності, з них: юридичних осіб </w:t>
      </w:r>
      <w:r w:rsidR="0069185E">
        <w:rPr>
          <w:color w:val="000000"/>
          <w:sz w:val="28"/>
          <w:szCs w:val="28"/>
          <w:lang w:eastAsia="uk-UA"/>
        </w:rPr>
        <w:t>228</w:t>
      </w:r>
      <w:r w:rsidRPr="00267616">
        <w:rPr>
          <w:color w:val="000000"/>
          <w:sz w:val="28"/>
          <w:szCs w:val="28"/>
          <w:lang w:eastAsia="uk-UA"/>
        </w:rPr>
        <w:t xml:space="preserve">, фізичних осіб-підприємців – </w:t>
      </w:r>
      <w:r w:rsidR="0069185E">
        <w:rPr>
          <w:color w:val="000000"/>
          <w:sz w:val="28"/>
          <w:szCs w:val="28"/>
          <w:lang w:eastAsia="uk-UA"/>
        </w:rPr>
        <w:t>657</w:t>
      </w:r>
      <w:r w:rsidRPr="00267616">
        <w:rPr>
          <w:color w:val="000000"/>
          <w:sz w:val="28"/>
          <w:szCs w:val="28"/>
          <w:lang w:eastAsia="uk-UA"/>
        </w:rPr>
        <w:t xml:space="preserve">. </w:t>
      </w:r>
    </w:p>
    <w:p w14:paraId="230CC8E9" w14:textId="1FB0EA73" w:rsidR="00792FCC" w:rsidRDefault="00792FCC" w:rsidP="00792FCC">
      <w:pPr>
        <w:ind w:firstLine="708"/>
        <w:jc w:val="both"/>
        <w:rPr>
          <w:color w:val="000000"/>
          <w:sz w:val="28"/>
          <w:szCs w:val="28"/>
          <w:lang w:eastAsia="uk-UA"/>
        </w:rPr>
      </w:pPr>
      <w:r w:rsidRPr="00267616">
        <w:rPr>
          <w:color w:val="000000"/>
          <w:sz w:val="28"/>
          <w:szCs w:val="28"/>
          <w:lang w:eastAsia="uk-UA"/>
        </w:rPr>
        <w:t>За видами економічної діяльності найбільший вплив на формування бюджету мають сільське господарство, оптова і роздрібна торгівля</w:t>
      </w:r>
      <w:r w:rsidR="00BD34A3">
        <w:rPr>
          <w:color w:val="000000"/>
          <w:sz w:val="28"/>
          <w:szCs w:val="28"/>
          <w:lang w:eastAsia="uk-UA"/>
        </w:rPr>
        <w:t xml:space="preserve"> та сфера різного виду послуг</w:t>
      </w:r>
      <w:r w:rsidRPr="00267616">
        <w:rPr>
          <w:color w:val="000000"/>
          <w:sz w:val="28"/>
          <w:szCs w:val="28"/>
          <w:lang w:eastAsia="uk-UA"/>
        </w:rPr>
        <w:t>. У той же час досить високою є частка державного управління.</w:t>
      </w:r>
    </w:p>
    <w:p w14:paraId="4DF2E21D" w14:textId="44DDB389" w:rsidR="00A67FAA" w:rsidRPr="00595C0C" w:rsidRDefault="00A67FAA" w:rsidP="00BD34A3">
      <w:pPr>
        <w:keepNext/>
        <w:jc w:val="both"/>
      </w:pPr>
      <w:r>
        <w:rPr>
          <w:noProof/>
          <w:lang w:eastAsia="uk-UA"/>
        </w:rPr>
        <w:drawing>
          <wp:inline distT="0" distB="0" distL="0" distR="0" wp14:anchorId="50291097" wp14:editId="233AB263">
            <wp:extent cx="6144768" cy="4937760"/>
            <wp:effectExtent l="0" t="0" r="8890" b="15240"/>
            <wp:docPr id="1" name="Діагра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3902525A" w14:textId="552AF1DE" w:rsidR="00257835" w:rsidRPr="00595C0C" w:rsidRDefault="00257835" w:rsidP="002F6BF9">
      <w:pPr>
        <w:jc w:val="both"/>
        <w:rPr>
          <w:lang w:eastAsia="uk-UA"/>
        </w:rPr>
      </w:pPr>
      <w:r w:rsidRPr="00595C0C">
        <w:rPr>
          <w:color w:val="000000"/>
          <w:lang w:eastAsia="uk-UA"/>
        </w:rPr>
        <w:t xml:space="preserve">Рисунок </w:t>
      </w:r>
      <w:r>
        <w:rPr>
          <w:color w:val="000000"/>
          <w:lang w:eastAsia="uk-UA"/>
        </w:rPr>
        <w:t>10</w:t>
      </w:r>
      <w:r w:rsidRPr="00595C0C">
        <w:rPr>
          <w:color w:val="000000"/>
          <w:lang w:eastAsia="uk-UA"/>
        </w:rPr>
        <w:t xml:space="preserve">. Відомості про </w:t>
      </w:r>
      <w:r w:rsidR="002F6BF9">
        <w:rPr>
          <w:color w:val="000000"/>
          <w:lang w:eastAsia="uk-UA"/>
        </w:rPr>
        <w:t>кількість суб’єктів підприємницької діяльності за КВЕД у</w:t>
      </w:r>
      <w:r w:rsidRPr="00595C0C">
        <w:rPr>
          <w:color w:val="000000"/>
          <w:lang w:eastAsia="uk-UA"/>
        </w:rPr>
        <w:t xml:space="preserve"> 2024 році</w:t>
      </w:r>
    </w:p>
    <w:p w14:paraId="3C8446DF" w14:textId="77777777" w:rsidR="00792FCC" w:rsidRDefault="00792FCC" w:rsidP="00792FCC">
      <w:pPr>
        <w:jc w:val="center"/>
        <w:rPr>
          <w:b/>
          <w:bCs/>
          <w:color w:val="000000"/>
          <w:sz w:val="28"/>
          <w:szCs w:val="28"/>
          <w:u w:val="single"/>
          <w:lang w:eastAsia="uk-UA"/>
        </w:rPr>
      </w:pPr>
    </w:p>
    <w:p w14:paraId="5B93D650" w14:textId="77777777" w:rsidR="00257835" w:rsidRDefault="00257835" w:rsidP="00792FCC">
      <w:pPr>
        <w:ind w:firstLine="709"/>
        <w:jc w:val="center"/>
        <w:rPr>
          <w:b/>
          <w:bCs/>
          <w:color w:val="000000"/>
          <w:sz w:val="28"/>
          <w:szCs w:val="28"/>
          <w:u w:val="single"/>
          <w:lang w:eastAsia="uk-UA"/>
        </w:rPr>
      </w:pPr>
    </w:p>
    <w:p w14:paraId="399FA3A4" w14:textId="519190C8" w:rsidR="00792FCC" w:rsidRDefault="00792FCC" w:rsidP="00792FCC">
      <w:pPr>
        <w:ind w:firstLine="709"/>
        <w:jc w:val="center"/>
        <w:rPr>
          <w:b/>
          <w:bCs/>
          <w:color w:val="000000"/>
          <w:sz w:val="28"/>
          <w:szCs w:val="28"/>
          <w:u w:val="single"/>
          <w:lang w:eastAsia="uk-UA"/>
        </w:rPr>
      </w:pPr>
      <w:r>
        <w:rPr>
          <w:b/>
          <w:bCs/>
          <w:color w:val="000000"/>
          <w:sz w:val="28"/>
          <w:szCs w:val="28"/>
          <w:u w:val="single"/>
          <w:lang w:eastAsia="uk-UA"/>
        </w:rPr>
        <w:lastRenderedPageBreak/>
        <w:t xml:space="preserve">2.9.2. </w:t>
      </w:r>
      <w:r w:rsidRPr="00595C0C">
        <w:rPr>
          <w:b/>
          <w:bCs/>
          <w:color w:val="000000"/>
          <w:sz w:val="28"/>
          <w:szCs w:val="28"/>
          <w:u w:val="single"/>
          <w:lang w:eastAsia="uk-UA"/>
        </w:rPr>
        <w:t>Агропромисловий комплекс (Сільське господарство)</w:t>
      </w:r>
    </w:p>
    <w:p w14:paraId="3C55A11F" w14:textId="77777777" w:rsidR="00792FCC" w:rsidRPr="00595C0C" w:rsidRDefault="00792FCC" w:rsidP="00792FCC">
      <w:pPr>
        <w:ind w:firstLine="709"/>
        <w:rPr>
          <w:lang w:eastAsia="uk-UA"/>
        </w:rPr>
      </w:pPr>
    </w:p>
    <w:p w14:paraId="3C12F43C" w14:textId="77777777" w:rsidR="00792FCC" w:rsidRPr="00595C0C" w:rsidRDefault="00792FCC" w:rsidP="00792FCC">
      <w:pPr>
        <w:shd w:val="clear" w:color="auto" w:fill="FFFFFF"/>
        <w:ind w:firstLine="709"/>
        <w:jc w:val="both"/>
        <w:rPr>
          <w:lang w:eastAsia="uk-UA"/>
        </w:rPr>
      </w:pPr>
      <w:r w:rsidRPr="00595C0C">
        <w:rPr>
          <w:color w:val="000000"/>
          <w:sz w:val="28"/>
          <w:szCs w:val="28"/>
          <w:lang w:eastAsia="uk-UA"/>
        </w:rPr>
        <w:t xml:space="preserve">Провідне місце в економіці належить сільськогосподарському виробництву. Офіційно у ньому зайнято майже 30% трудових ресурсів. </w:t>
      </w:r>
    </w:p>
    <w:p w14:paraId="3E3070B2" w14:textId="77777777" w:rsidR="00792FCC" w:rsidRPr="00595C0C" w:rsidRDefault="00792FCC" w:rsidP="00792FCC">
      <w:pPr>
        <w:shd w:val="clear" w:color="auto" w:fill="FFFFFF"/>
        <w:ind w:firstLine="709"/>
        <w:jc w:val="both"/>
        <w:rPr>
          <w:lang w:eastAsia="uk-UA"/>
        </w:rPr>
      </w:pPr>
      <w:r w:rsidRPr="00595C0C">
        <w:rPr>
          <w:color w:val="000000"/>
          <w:sz w:val="28"/>
          <w:szCs w:val="28"/>
          <w:lang w:eastAsia="uk-UA"/>
        </w:rPr>
        <w:t xml:space="preserve">В селищній раді 43722,24 га сільгоспугідь, 37007,72 га з яких орні землі. </w:t>
      </w:r>
    </w:p>
    <w:p w14:paraId="636040C4" w14:textId="77777777" w:rsidR="00792FCC" w:rsidRPr="00595C0C" w:rsidRDefault="00792FCC" w:rsidP="00792FCC">
      <w:pPr>
        <w:shd w:val="clear" w:color="auto" w:fill="FFFFFF"/>
        <w:ind w:firstLine="709"/>
        <w:jc w:val="both"/>
        <w:rPr>
          <w:lang w:eastAsia="uk-UA"/>
        </w:rPr>
      </w:pPr>
      <w:r w:rsidRPr="00595C0C">
        <w:rPr>
          <w:color w:val="000000"/>
          <w:sz w:val="28"/>
          <w:szCs w:val="28"/>
          <w:lang w:eastAsia="uk-UA"/>
        </w:rPr>
        <w:t>Рослинницька галузь вважається пріоритетною галуззю і має значні можливості для перетворення її у високоефективний, експортно-спроможний сектор економіки.</w:t>
      </w:r>
    </w:p>
    <w:p w14:paraId="7EA192D0" w14:textId="2DC0A054" w:rsidR="00792FCC" w:rsidRPr="00595C0C" w:rsidRDefault="00792FCC" w:rsidP="00792FCC">
      <w:pPr>
        <w:tabs>
          <w:tab w:val="left" w:pos="9640"/>
        </w:tabs>
        <w:ind w:right="-62" w:firstLine="709"/>
        <w:jc w:val="both"/>
        <w:rPr>
          <w:lang w:eastAsia="uk-UA"/>
        </w:rPr>
      </w:pPr>
      <w:r w:rsidRPr="00595C0C">
        <w:rPr>
          <w:color w:val="000000"/>
          <w:sz w:val="28"/>
          <w:szCs w:val="28"/>
          <w:lang w:eastAsia="uk-UA"/>
        </w:rPr>
        <w:t xml:space="preserve">Аграрний сектор громади спеціалізується на вирощуванні зернових, технічних, бобових культур в тому числі: соняшнику, рапсу, кукурудзи, пшениці, ячменю, сої, гороху тощо. В сільськогосподарському виробництві задіяні і функціонують біля </w:t>
      </w:r>
      <w:r w:rsidR="00257835">
        <w:rPr>
          <w:color w:val="000000"/>
          <w:sz w:val="28"/>
          <w:szCs w:val="28"/>
          <w:lang w:eastAsia="uk-UA"/>
        </w:rPr>
        <w:t xml:space="preserve">115 </w:t>
      </w:r>
      <w:r w:rsidRPr="00595C0C">
        <w:rPr>
          <w:color w:val="000000"/>
          <w:sz w:val="28"/>
          <w:szCs w:val="28"/>
          <w:lang w:eastAsia="uk-UA"/>
        </w:rPr>
        <w:t>підприємств</w:t>
      </w:r>
      <w:r w:rsidR="00257835">
        <w:rPr>
          <w:color w:val="000000"/>
          <w:sz w:val="28"/>
          <w:szCs w:val="28"/>
          <w:lang w:eastAsia="uk-UA"/>
        </w:rPr>
        <w:t>, у т.ч. 77 юридичних осіб та 38 ФОП.</w:t>
      </w:r>
      <w:r w:rsidRPr="00595C0C">
        <w:rPr>
          <w:color w:val="000000"/>
          <w:sz w:val="28"/>
          <w:szCs w:val="28"/>
          <w:lang w:eastAsia="uk-UA"/>
        </w:rPr>
        <w:t>.</w:t>
      </w:r>
    </w:p>
    <w:p w14:paraId="178A402F" w14:textId="77777777" w:rsidR="00792FCC" w:rsidRPr="00595C0C" w:rsidRDefault="00792FCC" w:rsidP="00792FCC">
      <w:pPr>
        <w:ind w:firstLine="708"/>
        <w:jc w:val="both"/>
        <w:rPr>
          <w:lang w:eastAsia="uk-UA"/>
        </w:rPr>
      </w:pPr>
      <w:r w:rsidRPr="00595C0C">
        <w:rPr>
          <w:color w:val="000000"/>
          <w:sz w:val="28"/>
          <w:szCs w:val="28"/>
          <w:lang w:eastAsia="uk-UA"/>
        </w:rPr>
        <w:t xml:space="preserve">По основних господарствах громади (юридичні особи) за 2024 рік зібрано зернових, технічних та зернобобових культур з площі 10541 га., разом з кукурудзою і соняшником 22013 га. </w:t>
      </w:r>
    </w:p>
    <w:p w14:paraId="2DCD000D" w14:textId="77777777" w:rsidR="00792FCC" w:rsidRPr="00595C0C" w:rsidRDefault="00792FCC" w:rsidP="00792FCC">
      <w:pPr>
        <w:ind w:firstLine="708"/>
        <w:jc w:val="both"/>
        <w:rPr>
          <w:lang w:eastAsia="uk-UA"/>
        </w:rPr>
      </w:pPr>
      <w:r w:rsidRPr="00595C0C">
        <w:rPr>
          <w:color w:val="000000"/>
          <w:sz w:val="28"/>
          <w:szCs w:val="28"/>
          <w:lang w:eastAsia="uk-UA"/>
        </w:rPr>
        <w:t>Всього в 2024 році:</w:t>
      </w:r>
    </w:p>
    <w:p w14:paraId="2C87B64F" w14:textId="77777777" w:rsidR="00792FCC" w:rsidRPr="00595C0C" w:rsidRDefault="00792FCC" w:rsidP="00792FCC">
      <w:pPr>
        <w:jc w:val="both"/>
        <w:rPr>
          <w:lang w:eastAsia="uk-UA"/>
        </w:rPr>
      </w:pPr>
      <w:r w:rsidRPr="00595C0C">
        <w:rPr>
          <w:color w:val="000000"/>
          <w:sz w:val="28"/>
          <w:szCs w:val="28"/>
          <w:lang w:eastAsia="uk-UA"/>
        </w:rPr>
        <w:t xml:space="preserve">- з площі 5480,6 га намолочено кукурудзи 18316 тонн (33,42 ц/га); </w:t>
      </w:r>
    </w:p>
    <w:p w14:paraId="6D69C864" w14:textId="77777777" w:rsidR="00792FCC" w:rsidRPr="00595C0C" w:rsidRDefault="00792FCC" w:rsidP="00792FCC">
      <w:pPr>
        <w:ind w:firstLine="45"/>
        <w:jc w:val="both"/>
        <w:rPr>
          <w:lang w:eastAsia="uk-UA"/>
        </w:rPr>
      </w:pPr>
      <w:r w:rsidRPr="00595C0C">
        <w:rPr>
          <w:color w:val="000000"/>
          <w:sz w:val="28"/>
          <w:szCs w:val="28"/>
          <w:lang w:eastAsia="uk-UA"/>
        </w:rPr>
        <w:t>- з площі 5990 га намолочено соняшника – 13969 тонн (23,32 ц/га);</w:t>
      </w:r>
    </w:p>
    <w:p w14:paraId="0E39A06A" w14:textId="77777777" w:rsidR="00792FCC" w:rsidRPr="00595C0C" w:rsidRDefault="00792FCC" w:rsidP="00792FCC">
      <w:pPr>
        <w:ind w:firstLine="45"/>
        <w:jc w:val="both"/>
        <w:rPr>
          <w:lang w:eastAsia="uk-UA"/>
        </w:rPr>
      </w:pPr>
      <w:r w:rsidRPr="00595C0C">
        <w:rPr>
          <w:color w:val="000000"/>
          <w:sz w:val="28"/>
          <w:szCs w:val="28"/>
          <w:lang w:eastAsia="uk-UA"/>
        </w:rPr>
        <w:t>- з площі 6786 га намолочено озимої пшениці – 35043 тонн (51,6 ц/га);</w:t>
      </w:r>
    </w:p>
    <w:p w14:paraId="53CBAE31" w14:textId="77777777" w:rsidR="00792FCC" w:rsidRPr="00595C0C" w:rsidRDefault="00792FCC" w:rsidP="00792FCC">
      <w:pPr>
        <w:ind w:firstLine="45"/>
        <w:jc w:val="both"/>
        <w:rPr>
          <w:lang w:eastAsia="uk-UA"/>
        </w:rPr>
      </w:pPr>
      <w:r w:rsidRPr="00595C0C">
        <w:rPr>
          <w:color w:val="000000"/>
          <w:sz w:val="28"/>
          <w:szCs w:val="28"/>
          <w:lang w:eastAsia="uk-UA"/>
        </w:rPr>
        <w:t>- ярої пшениці з площі 20 га намолочено 56 тонн (28 ц/га);</w:t>
      </w:r>
    </w:p>
    <w:p w14:paraId="47E663AB" w14:textId="77777777" w:rsidR="00792FCC" w:rsidRPr="00595C0C" w:rsidRDefault="00792FCC" w:rsidP="00792FCC">
      <w:pPr>
        <w:ind w:firstLine="45"/>
        <w:jc w:val="both"/>
        <w:rPr>
          <w:lang w:eastAsia="uk-UA"/>
        </w:rPr>
      </w:pPr>
      <w:r w:rsidRPr="00595C0C">
        <w:rPr>
          <w:color w:val="000000"/>
          <w:sz w:val="28"/>
          <w:szCs w:val="28"/>
          <w:lang w:eastAsia="uk-UA"/>
        </w:rPr>
        <w:t>- з площі 853 га намолочено озимого ячменю – 3980 тонн (46,7 ц/га);</w:t>
      </w:r>
    </w:p>
    <w:p w14:paraId="6C8A771A" w14:textId="14A00DD1" w:rsidR="00792FCC" w:rsidRPr="00595C0C" w:rsidRDefault="00792FCC" w:rsidP="00792FCC">
      <w:pPr>
        <w:ind w:firstLine="45"/>
        <w:jc w:val="both"/>
        <w:rPr>
          <w:lang w:eastAsia="uk-UA"/>
        </w:rPr>
      </w:pPr>
      <w:r w:rsidRPr="00595C0C">
        <w:rPr>
          <w:color w:val="000000"/>
          <w:sz w:val="28"/>
          <w:szCs w:val="28"/>
          <w:lang w:eastAsia="uk-UA"/>
        </w:rPr>
        <w:t>- ярого ячменю намолочено 71 тонн</w:t>
      </w:r>
      <w:r w:rsidR="00A42F36">
        <w:rPr>
          <w:color w:val="000000"/>
          <w:sz w:val="28"/>
          <w:szCs w:val="28"/>
          <w:lang w:eastAsia="uk-UA"/>
        </w:rPr>
        <w:t>а</w:t>
      </w:r>
      <w:r w:rsidRPr="00595C0C">
        <w:rPr>
          <w:color w:val="000000"/>
          <w:sz w:val="28"/>
          <w:szCs w:val="28"/>
          <w:lang w:eastAsia="uk-UA"/>
        </w:rPr>
        <w:t xml:space="preserve"> з площі 35 га (20 ц/га);</w:t>
      </w:r>
    </w:p>
    <w:p w14:paraId="17081470" w14:textId="5B3EBEA0" w:rsidR="00792FCC" w:rsidRPr="00595C0C" w:rsidRDefault="00792FCC" w:rsidP="00792FCC">
      <w:pPr>
        <w:ind w:firstLine="45"/>
        <w:jc w:val="both"/>
        <w:rPr>
          <w:lang w:eastAsia="uk-UA"/>
        </w:rPr>
      </w:pPr>
      <w:r w:rsidRPr="00595C0C">
        <w:rPr>
          <w:color w:val="000000"/>
          <w:sz w:val="28"/>
          <w:szCs w:val="28"/>
          <w:lang w:eastAsia="uk-UA"/>
        </w:rPr>
        <w:t>- з площі 263 га намолочено 216 тонн сої (8,2 ц/га);</w:t>
      </w:r>
    </w:p>
    <w:p w14:paraId="2C04C70F" w14:textId="77777777" w:rsidR="00792FCC" w:rsidRPr="00595C0C" w:rsidRDefault="00792FCC" w:rsidP="00792FCC">
      <w:pPr>
        <w:ind w:firstLine="45"/>
        <w:jc w:val="both"/>
        <w:rPr>
          <w:lang w:eastAsia="uk-UA"/>
        </w:rPr>
      </w:pPr>
      <w:r w:rsidRPr="00595C0C">
        <w:rPr>
          <w:color w:val="000000"/>
          <w:sz w:val="28"/>
          <w:szCs w:val="28"/>
          <w:lang w:eastAsia="uk-UA"/>
        </w:rPr>
        <w:t>- з площі 2244 га намолочено ріпаку – 5766 тонн (25,7 ц/га);</w:t>
      </w:r>
    </w:p>
    <w:p w14:paraId="4E555108" w14:textId="77777777" w:rsidR="00792FCC" w:rsidRPr="00595C0C" w:rsidRDefault="00792FCC" w:rsidP="00792FCC">
      <w:pPr>
        <w:ind w:firstLine="45"/>
        <w:jc w:val="both"/>
        <w:rPr>
          <w:lang w:eastAsia="uk-UA"/>
        </w:rPr>
      </w:pPr>
      <w:r w:rsidRPr="00595C0C">
        <w:rPr>
          <w:color w:val="000000"/>
          <w:sz w:val="28"/>
          <w:szCs w:val="28"/>
          <w:lang w:eastAsia="uk-UA"/>
        </w:rPr>
        <w:t>- з площі 339 га намолочено гороху – 1073 тонни (31,7 ц/га).</w:t>
      </w:r>
    </w:p>
    <w:p w14:paraId="3A127DCB" w14:textId="77777777" w:rsidR="00792FCC" w:rsidRPr="00595C0C" w:rsidRDefault="00792FCC" w:rsidP="00792FCC">
      <w:pPr>
        <w:ind w:firstLine="709"/>
        <w:jc w:val="both"/>
        <w:rPr>
          <w:lang w:eastAsia="uk-UA"/>
        </w:rPr>
      </w:pPr>
      <w:r w:rsidRPr="00595C0C">
        <w:rPr>
          <w:color w:val="000000"/>
          <w:sz w:val="28"/>
          <w:szCs w:val="28"/>
          <w:shd w:val="clear" w:color="auto" w:fill="FFFFFF"/>
          <w:lang w:eastAsia="uk-UA"/>
        </w:rPr>
        <w:t xml:space="preserve">Під урожай 2025 року, на землях Савранської громади, цьогоріч засіяно 9913 га площ під озимі культури, з них: </w:t>
      </w:r>
    </w:p>
    <w:p w14:paraId="72709F12" w14:textId="77777777" w:rsidR="00792FCC" w:rsidRPr="00595C0C" w:rsidRDefault="00792FCC" w:rsidP="00792FCC">
      <w:pPr>
        <w:ind w:left="-138" w:firstLine="142"/>
        <w:jc w:val="both"/>
        <w:rPr>
          <w:lang w:eastAsia="uk-UA"/>
        </w:rPr>
      </w:pPr>
      <w:r w:rsidRPr="00595C0C">
        <w:rPr>
          <w:color w:val="000000"/>
          <w:sz w:val="28"/>
          <w:szCs w:val="28"/>
          <w:shd w:val="clear" w:color="auto" w:fill="FFFFFF"/>
          <w:lang w:eastAsia="uk-UA"/>
        </w:rPr>
        <w:t>- озимої пшениці - 5748 га;</w:t>
      </w:r>
    </w:p>
    <w:p w14:paraId="65937CEF" w14:textId="77777777" w:rsidR="00792FCC" w:rsidRPr="00595C0C" w:rsidRDefault="00792FCC" w:rsidP="00792FCC">
      <w:pPr>
        <w:ind w:left="-138" w:firstLine="142"/>
        <w:jc w:val="both"/>
        <w:rPr>
          <w:lang w:eastAsia="uk-UA"/>
        </w:rPr>
      </w:pPr>
      <w:r w:rsidRPr="00595C0C">
        <w:rPr>
          <w:color w:val="000000"/>
          <w:sz w:val="28"/>
          <w:szCs w:val="28"/>
          <w:shd w:val="clear" w:color="auto" w:fill="FFFFFF"/>
          <w:lang w:eastAsia="uk-UA"/>
        </w:rPr>
        <w:t xml:space="preserve">- озимого ячменю - 845 га; </w:t>
      </w:r>
    </w:p>
    <w:p w14:paraId="662CBF5A" w14:textId="77777777" w:rsidR="00792FCC" w:rsidRPr="00595C0C" w:rsidRDefault="00792FCC" w:rsidP="00792FCC">
      <w:pPr>
        <w:ind w:left="-138" w:firstLine="142"/>
        <w:jc w:val="both"/>
        <w:rPr>
          <w:lang w:eastAsia="uk-UA"/>
        </w:rPr>
      </w:pPr>
      <w:r w:rsidRPr="00595C0C">
        <w:rPr>
          <w:color w:val="000000"/>
          <w:sz w:val="28"/>
          <w:szCs w:val="28"/>
          <w:shd w:val="clear" w:color="auto" w:fill="FFFFFF"/>
          <w:lang w:eastAsia="uk-UA"/>
        </w:rPr>
        <w:t>- зимуючого гороху - 355 га;</w:t>
      </w:r>
    </w:p>
    <w:p w14:paraId="5DB5DA6D" w14:textId="77777777" w:rsidR="00792FCC" w:rsidRPr="00595C0C" w:rsidRDefault="00792FCC" w:rsidP="00792FCC">
      <w:pPr>
        <w:ind w:left="-138" w:firstLine="142"/>
        <w:jc w:val="both"/>
        <w:rPr>
          <w:lang w:eastAsia="uk-UA"/>
        </w:rPr>
      </w:pPr>
      <w:r w:rsidRPr="00595C0C">
        <w:rPr>
          <w:color w:val="000000"/>
          <w:sz w:val="28"/>
          <w:szCs w:val="28"/>
          <w:shd w:val="clear" w:color="auto" w:fill="FFFFFF"/>
          <w:lang w:eastAsia="uk-UA"/>
        </w:rPr>
        <w:t>- озимого ріпаку засіяно - 2965 га.</w:t>
      </w:r>
    </w:p>
    <w:p w14:paraId="248975AB" w14:textId="77777777" w:rsidR="00792FCC" w:rsidRPr="00595C0C" w:rsidRDefault="00792FCC" w:rsidP="00792FCC">
      <w:pPr>
        <w:ind w:firstLine="708"/>
        <w:jc w:val="both"/>
        <w:rPr>
          <w:lang w:eastAsia="uk-UA"/>
        </w:rPr>
      </w:pPr>
      <w:r w:rsidRPr="00595C0C">
        <w:rPr>
          <w:color w:val="000000"/>
          <w:sz w:val="28"/>
          <w:szCs w:val="28"/>
          <w:lang w:eastAsia="uk-UA"/>
        </w:rPr>
        <w:t xml:space="preserve">Найбільш поширеними напрямами спеціалізації у сфері ведення тваринництва у Савранській громаді, є молочне скотарство, свинарство та домашнє птахівництво. По всім категоріям господарств територіальної громади станом на </w:t>
      </w:r>
      <w:r w:rsidRPr="00595C0C">
        <w:rPr>
          <w:b/>
          <w:bCs/>
          <w:color w:val="000000"/>
          <w:sz w:val="28"/>
          <w:szCs w:val="28"/>
          <w:lang w:eastAsia="uk-UA"/>
        </w:rPr>
        <w:t>01 січня 2025</w:t>
      </w:r>
      <w:r w:rsidRPr="00595C0C">
        <w:rPr>
          <w:color w:val="000000"/>
          <w:sz w:val="28"/>
          <w:szCs w:val="28"/>
          <w:lang w:eastAsia="uk-UA"/>
        </w:rPr>
        <w:t xml:space="preserve"> утримується поголівʼя великої рогатої худоби 1223 гол., дрібної рогатої худоби (вівці, кози) 770 гол.; 2890</w:t>
      </w:r>
      <w:r w:rsidRPr="00595C0C">
        <w:rPr>
          <w:b/>
          <w:bCs/>
          <w:color w:val="000000"/>
          <w:sz w:val="28"/>
          <w:szCs w:val="28"/>
          <w:lang w:eastAsia="uk-UA"/>
        </w:rPr>
        <w:t> </w:t>
      </w:r>
      <w:r w:rsidRPr="00595C0C">
        <w:rPr>
          <w:color w:val="000000"/>
          <w:sz w:val="28"/>
          <w:szCs w:val="28"/>
          <w:lang w:eastAsia="uk-UA"/>
        </w:rPr>
        <w:t>гол. свиней; 50 гол. коней, птиці – 55435 гол.</w:t>
      </w:r>
    </w:p>
    <w:p w14:paraId="4873F471" w14:textId="77777777" w:rsidR="00792FCC" w:rsidRPr="00595C0C" w:rsidRDefault="00792FCC" w:rsidP="00792FCC">
      <w:pPr>
        <w:ind w:firstLine="708"/>
        <w:jc w:val="both"/>
        <w:rPr>
          <w:lang w:eastAsia="uk-UA"/>
        </w:rPr>
      </w:pPr>
      <w:r w:rsidRPr="00595C0C">
        <w:rPr>
          <w:color w:val="000000"/>
          <w:sz w:val="28"/>
          <w:szCs w:val="28"/>
          <w:lang w:eastAsia="uk-UA"/>
        </w:rPr>
        <w:t xml:space="preserve">Розведенням тварин (свині, велика та дрібна рогата худоба, птахи (кури, гуси, качки, індики)) в основному займається населення в альтернативу безробіттю. При реалізації громадянами мʼяса яловичини, свинини та молока місцевим перекупам спостерігається низька ринкова ціна в порівнянні з витратами на розведення та утримання худоби, а також нерентабельність ведення діяльності у галузі виробництва м’ясо-молочної продукції в подальшому, що призводить до робітничої міграції громадян, відмови від </w:t>
      </w:r>
      <w:r w:rsidRPr="00595C0C">
        <w:rPr>
          <w:color w:val="000000"/>
          <w:sz w:val="28"/>
          <w:szCs w:val="28"/>
          <w:lang w:eastAsia="uk-UA"/>
        </w:rPr>
        <w:lastRenderedPageBreak/>
        <w:t>ведення господарства у сфері тваринництва; скороченні поголів’я великої рогатої худоби, в тому числі корів, як м’ясного так і молочного напрямку.</w:t>
      </w:r>
    </w:p>
    <w:p w14:paraId="23756C4B" w14:textId="77777777" w:rsidR="00792FCC" w:rsidRPr="00595C0C" w:rsidRDefault="00792FCC" w:rsidP="00792FCC">
      <w:pPr>
        <w:ind w:firstLine="708"/>
        <w:jc w:val="both"/>
        <w:rPr>
          <w:lang w:eastAsia="uk-UA"/>
        </w:rPr>
      </w:pPr>
      <w:r w:rsidRPr="00595C0C">
        <w:rPr>
          <w:color w:val="000000"/>
          <w:sz w:val="28"/>
          <w:szCs w:val="28"/>
          <w:lang w:eastAsia="uk-UA"/>
        </w:rPr>
        <w:t>Основними проблемами у сфері соціально-економічного розвитку в частині ведення сільського господарства на території громади є:</w:t>
      </w:r>
    </w:p>
    <w:p w14:paraId="6AC83988" w14:textId="77777777" w:rsidR="00792FCC" w:rsidRPr="00595C0C" w:rsidRDefault="00792FCC" w:rsidP="00792FCC">
      <w:pPr>
        <w:ind w:firstLine="708"/>
        <w:jc w:val="both"/>
        <w:rPr>
          <w:lang w:eastAsia="uk-UA"/>
        </w:rPr>
      </w:pPr>
      <w:r w:rsidRPr="00595C0C">
        <w:rPr>
          <w:color w:val="000000"/>
          <w:sz w:val="28"/>
          <w:szCs w:val="28"/>
          <w:lang w:eastAsia="uk-UA"/>
        </w:rPr>
        <w:t xml:space="preserve">1. Висока собівартість сільськогосподарської продукції - мала ринкова ціна реалізації виробленої продукції; </w:t>
      </w:r>
    </w:p>
    <w:p w14:paraId="1E5410C4" w14:textId="77777777" w:rsidR="00792FCC" w:rsidRPr="00595C0C" w:rsidRDefault="00792FCC" w:rsidP="00792FCC">
      <w:pPr>
        <w:ind w:firstLine="708"/>
        <w:jc w:val="both"/>
        <w:rPr>
          <w:lang w:eastAsia="uk-UA"/>
        </w:rPr>
      </w:pPr>
      <w:r w:rsidRPr="00595C0C">
        <w:rPr>
          <w:color w:val="000000"/>
          <w:sz w:val="28"/>
          <w:szCs w:val="28"/>
          <w:lang w:eastAsia="uk-UA"/>
        </w:rPr>
        <w:t xml:space="preserve">2.Одноосібні напрями збуту продукції, незначний попит. </w:t>
      </w:r>
    </w:p>
    <w:p w14:paraId="1A13FA82" w14:textId="77777777" w:rsidR="00792FCC" w:rsidRPr="00595C0C" w:rsidRDefault="00792FCC" w:rsidP="00792FCC">
      <w:pPr>
        <w:ind w:firstLine="708"/>
        <w:jc w:val="both"/>
        <w:rPr>
          <w:lang w:eastAsia="uk-UA"/>
        </w:rPr>
      </w:pPr>
      <w:r w:rsidRPr="00595C0C">
        <w:rPr>
          <w:color w:val="000000"/>
          <w:sz w:val="28"/>
          <w:szCs w:val="28"/>
          <w:lang w:eastAsia="uk-UA"/>
        </w:rPr>
        <w:t>3. Відсутня взаємодія агровиробництва з раціональним використанням наявних природніх ресурсів.</w:t>
      </w:r>
    </w:p>
    <w:p w14:paraId="0B7E15C3" w14:textId="77777777" w:rsidR="00792FCC" w:rsidRPr="00595C0C" w:rsidRDefault="00792FCC" w:rsidP="00792FCC">
      <w:pPr>
        <w:ind w:firstLine="708"/>
        <w:jc w:val="both"/>
        <w:rPr>
          <w:lang w:eastAsia="uk-UA"/>
        </w:rPr>
      </w:pPr>
      <w:r w:rsidRPr="00595C0C">
        <w:rPr>
          <w:color w:val="000000"/>
          <w:sz w:val="28"/>
          <w:szCs w:val="28"/>
          <w:lang w:eastAsia="uk-UA"/>
        </w:rPr>
        <w:t>4.</w:t>
      </w:r>
      <w:r w:rsidRPr="00595C0C">
        <w:rPr>
          <w:color w:val="000000"/>
          <w:sz w:val="28"/>
          <w:szCs w:val="28"/>
          <w:shd w:val="clear" w:color="auto" w:fill="FFFFFF"/>
          <w:lang w:eastAsia="uk-UA"/>
        </w:rPr>
        <w:t xml:space="preserve"> Сповільнена стабілізація соціально-економічного розвитку в частині ведення сільського господарства.</w:t>
      </w:r>
    </w:p>
    <w:p w14:paraId="7F1586B8" w14:textId="77777777" w:rsidR="00792FCC" w:rsidRPr="00595C0C" w:rsidRDefault="00792FCC" w:rsidP="00792FCC">
      <w:pPr>
        <w:ind w:firstLine="708"/>
        <w:jc w:val="both"/>
        <w:rPr>
          <w:lang w:eastAsia="uk-UA"/>
        </w:rPr>
      </w:pPr>
      <w:r w:rsidRPr="00595C0C">
        <w:rPr>
          <w:lang w:eastAsia="uk-UA"/>
        </w:rPr>
        <w:t>  </w:t>
      </w:r>
    </w:p>
    <w:p w14:paraId="77DE397A" w14:textId="77777777" w:rsidR="00792FCC" w:rsidRPr="00595C0C" w:rsidRDefault="00792FCC" w:rsidP="00792FCC">
      <w:pPr>
        <w:ind w:firstLine="709"/>
        <w:jc w:val="center"/>
        <w:rPr>
          <w:lang w:eastAsia="uk-UA"/>
        </w:rPr>
      </w:pPr>
      <w:r>
        <w:rPr>
          <w:b/>
          <w:bCs/>
          <w:color w:val="000000"/>
          <w:sz w:val="28"/>
          <w:szCs w:val="28"/>
          <w:u w:val="single"/>
          <w:lang w:eastAsia="uk-UA"/>
        </w:rPr>
        <w:t xml:space="preserve">2.9.3. </w:t>
      </w:r>
      <w:r w:rsidRPr="00595C0C">
        <w:rPr>
          <w:b/>
          <w:bCs/>
          <w:color w:val="000000"/>
          <w:sz w:val="28"/>
          <w:szCs w:val="28"/>
          <w:u w:val="single"/>
          <w:lang w:eastAsia="uk-UA"/>
        </w:rPr>
        <w:t>Промисловість</w:t>
      </w:r>
    </w:p>
    <w:p w14:paraId="234FE83F" w14:textId="77777777" w:rsidR="00792FCC" w:rsidRPr="00595C0C" w:rsidRDefault="00792FCC" w:rsidP="00792FCC">
      <w:pPr>
        <w:ind w:firstLine="709"/>
        <w:jc w:val="both"/>
        <w:rPr>
          <w:lang w:eastAsia="uk-UA"/>
        </w:rPr>
      </w:pPr>
      <w:r w:rsidRPr="00595C0C">
        <w:rPr>
          <w:color w:val="000000"/>
          <w:sz w:val="28"/>
          <w:szCs w:val="28"/>
          <w:lang w:eastAsia="uk-UA"/>
        </w:rPr>
        <w:t xml:space="preserve">На початку 2024 року промислові підприємства продовжували працювати в умовах складної логістики сировини та реалізації продукції, а також обмеження електропостачання внаслідок ракетних ударів російської федерації, проте, в надскладний час </w:t>
      </w:r>
      <w:proofErr w:type="spellStart"/>
      <w:r w:rsidRPr="00595C0C">
        <w:rPr>
          <w:color w:val="000000"/>
          <w:sz w:val="28"/>
          <w:szCs w:val="28"/>
          <w:lang w:eastAsia="uk-UA"/>
        </w:rPr>
        <w:t>спромоглися</w:t>
      </w:r>
      <w:proofErr w:type="spellEnd"/>
      <w:r w:rsidRPr="00595C0C">
        <w:rPr>
          <w:color w:val="000000"/>
          <w:sz w:val="28"/>
          <w:szCs w:val="28"/>
          <w:lang w:eastAsia="uk-UA"/>
        </w:rPr>
        <w:t xml:space="preserve"> навіть наростити обсяги виробництва.</w:t>
      </w:r>
    </w:p>
    <w:p w14:paraId="4B8D7428" w14:textId="77777777" w:rsidR="00792FCC" w:rsidRPr="00595C0C" w:rsidRDefault="00792FCC" w:rsidP="00792FCC">
      <w:pPr>
        <w:ind w:firstLine="709"/>
        <w:jc w:val="both"/>
        <w:rPr>
          <w:lang w:eastAsia="uk-UA"/>
        </w:rPr>
      </w:pPr>
      <w:r w:rsidRPr="00595C0C">
        <w:rPr>
          <w:color w:val="000000"/>
          <w:sz w:val="28"/>
          <w:szCs w:val="28"/>
          <w:lang w:eastAsia="uk-UA"/>
        </w:rPr>
        <w:t>Бюджетоутворюючими підприємствами промисловості на території громади є   ТОВ «Торговий дім» «Савранський хліб», ТОВ «Авантаж», ТОВ «ОАЗІС-Т», та ТОВ «ГРАНСТРОЙТЕХСЕРВІС»</w:t>
      </w:r>
    </w:p>
    <w:p w14:paraId="0CADF003" w14:textId="77777777" w:rsidR="00792FCC" w:rsidRPr="00595C0C" w:rsidRDefault="00792FCC" w:rsidP="00792FCC">
      <w:pPr>
        <w:ind w:firstLine="709"/>
        <w:jc w:val="both"/>
        <w:rPr>
          <w:lang w:eastAsia="uk-UA"/>
        </w:rPr>
      </w:pPr>
      <w:r w:rsidRPr="00595C0C">
        <w:rPr>
          <w:color w:val="000000"/>
          <w:sz w:val="28"/>
          <w:szCs w:val="28"/>
          <w:lang w:eastAsia="uk-UA"/>
        </w:rPr>
        <w:t xml:space="preserve">Основні показники економічної діяльності даних підприємств наведені в таблиці </w:t>
      </w:r>
      <w:r>
        <w:rPr>
          <w:color w:val="000000"/>
          <w:sz w:val="28"/>
          <w:szCs w:val="28"/>
          <w:lang w:eastAsia="uk-UA"/>
        </w:rPr>
        <w:t>9</w:t>
      </w:r>
      <w:r w:rsidRPr="00595C0C">
        <w:rPr>
          <w:color w:val="000000"/>
          <w:sz w:val="28"/>
          <w:szCs w:val="28"/>
          <w:lang w:eastAsia="uk-UA"/>
        </w:rPr>
        <w:t>,</w:t>
      </w:r>
      <w:r>
        <w:rPr>
          <w:color w:val="000000"/>
          <w:sz w:val="28"/>
          <w:szCs w:val="28"/>
          <w:lang w:eastAsia="uk-UA"/>
        </w:rPr>
        <w:t>10</w:t>
      </w:r>
      <w:r w:rsidRPr="00595C0C">
        <w:rPr>
          <w:color w:val="000000"/>
          <w:sz w:val="28"/>
          <w:szCs w:val="28"/>
          <w:lang w:eastAsia="uk-UA"/>
        </w:rPr>
        <w:t>,</w:t>
      </w:r>
      <w:r>
        <w:rPr>
          <w:color w:val="000000"/>
          <w:sz w:val="28"/>
          <w:szCs w:val="28"/>
          <w:lang w:eastAsia="uk-UA"/>
        </w:rPr>
        <w:t>11</w:t>
      </w:r>
      <w:r w:rsidRPr="00595C0C">
        <w:rPr>
          <w:color w:val="000000"/>
          <w:sz w:val="28"/>
          <w:szCs w:val="28"/>
          <w:lang w:eastAsia="uk-UA"/>
        </w:rPr>
        <w:t>,</w:t>
      </w:r>
      <w:r>
        <w:rPr>
          <w:color w:val="000000"/>
          <w:sz w:val="28"/>
          <w:szCs w:val="28"/>
          <w:lang w:eastAsia="uk-UA"/>
        </w:rPr>
        <w:t>12</w:t>
      </w:r>
      <w:r w:rsidRPr="00595C0C">
        <w:rPr>
          <w:color w:val="000000"/>
          <w:sz w:val="28"/>
          <w:szCs w:val="28"/>
          <w:lang w:eastAsia="uk-UA"/>
        </w:rPr>
        <w:t>.</w:t>
      </w:r>
    </w:p>
    <w:p w14:paraId="07DD4F87" w14:textId="77777777" w:rsidR="00792FCC" w:rsidRDefault="00792FCC" w:rsidP="00792FCC">
      <w:pPr>
        <w:jc w:val="both"/>
        <w:rPr>
          <w:color w:val="000000"/>
          <w:sz w:val="28"/>
          <w:szCs w:val="28"/>
          <w:lang w:eastAsia="uk-UA"/>
        </w:rPr>
      </w:pPr>
    </w:p>
    <w:p w14:paraId="50409681" w14:textId="77777777" w:rsidR="00792FCC" w:rsidRPr="00052D0E" w:rsidRDefault="00792FCC" w:rsidP="00792FCC">
      <w:pPr>
        <w:jc w:val="both"/>
        <w:rPr>
          <w:lang w:eastAsia="uk-UA"/>
        </w:rPr>
      </w:pPr>
      <w:r w:rsidRPr="00052D0E">
        <w:rPr>
          <w:color w:val="000000"/>
          <w:sz w:val="28"/>
          <w:szCs w:val="28"/>
          <w:lang w:eastAsia="uk-UA"/>
        </w:rPr>
        <w:t xml:space="preserve">Таблиця </w:t>
      </w:r>
      <w:r>
        <w:rPr>
          <w:color w:val="000000"/>
          <w:sz w:val="28"/>
          <w:szCs w:val="28"/>
          <w:lang w:eastAsia="uk-UA"/>
        </w:rPr>
        <w:t>9</w:t>
      </w:r>
      <w:r w:rsidRPr="00052D0E">
        <w:rPr>
          <w:color w:val="000000"/>
          <w:sz w:val="28"/>
          <w:szCs w:val="28"/>
          <w:lang w:eastAsia="uk-UA"/>
        </w:rPr>
        <w:t>. Основні показники економічної діяльності ТОВ «Торговий дім» «Савранський хліб»</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5"/>
        <w:gridCol w:w="2442"/>
        <w:gridCol w:w="871"/>
        <w:gridCol w:w="896"/>
        <w:gridCol w:w="971"/>
        <w:gridCol w:w="874"/>
        <w:gridCol w:w="971"/>
        <w:gridCol w:w="899"/>
      </w:tblGrid>
      <w:tr w:rsidR="00792FCC" w:rsidRPr="00595C0C" w14:paraId="42D9040A" w14:textId="77777777" w:rsidTr="00B723D9">
        <w:trPr>
          <w:trHeight w:val="675"/>
          <w:tblCellSpacing w:w="0" w:type="dxa"/>
        </w:trPr>
        <w:tc>
          <w:tcPr>
            <w:tcW w:w="9634" w:type="dxa"/>
            <w:gridSpan w:val="8"/>
            <w:tcBorders>
              <w:top w:val="single" w:sz="4" w:space="0" w:color="000000"/>
              <w:left w:val="single" w:sz="4" w:space="0" w:color="000000"/>
              <w:bottom w:val="single" w:sz="4" w:space="0" w:color="000000"/>
              <w:right w:val="single" w:sz="4" w:space="0" w:color="000000"/>
            </w:tcBorders>
            <w:vAlign w:val="center"/>
            <w:hideMark/>
          </w:tcPr>
          <w:p w14:paraId="58DAAFFF" w14:textId="77777777" w:rsidR="00792FCC" w:rsidRPr="00595C0C" w:rsidRDefault="00792FCC" w:rsidP="00B723D9">
            <w:pPr>
              <w:jc w:val="center"/>
              <w:rPr>
                <w:lang w:eastAsia="uk-UA"/>
              </w:rPr>
            </w:pPr>
            <w:r w:rsidRPr="00595C0C">
              <w:rPr>
                <w:lang w:eastAsia="uk-UA"/>
              </w:rPr>
              <w:t> </w:t>
            </w:r>
          </w:p>
          <w:p w14:paraId="589EC15F" w14:textId="77777777" w:rsidR="00792FCC" w:rsidRPr="00595C0C" w:rsidRDefault="00792FCC" w:rsidP="00B723D9">
            <w:pPr>
              <w:jc w:val="center"/>
              <w:rPr>
                <w:lang w:eastAsia="uk-UA"/>
              </w:rPr>
            </w:pPr>
            <w:r w:rsidRPr="00595C0C">
              <w:rPr>
                <w:b/>
                <w:bCs/>
                <w:color w:val="000000"/>
                <w:lang w:eastAsia="uk-UA"/>
              </w:rPr>
              <w:t xml:space="preserve">ТОВ «Торговий дім «Савранський хліб» </w:t>
            </w:r>
          </w:p>
          <w:p w14:paraId="5D6D3D64" w14:textId="77777777" w:rsidR="00792FCC" w:rsidRPr="00595C0C" w:rsidRDefault="00792FCC" w:rsidP="00B723D9">
            <w:pPr>
              <w:jc w:val="center"/>
              <w:rPr>
                <w:lang w:eastAsia="uk-UA"/>
              </w:rPr>
            </w:pPr>
            <w:r w:rsidRPr="00595C0C">
              <w:rPr>
                <w:b/>
                <w:bCs/>
                <w:color w:val="000000"/>
                <w:lang w:eastAsia="uk-UA"/>
              </w:rPr>
              <w:t>код ЄДРПОУ 44141975, 66200, Одеська обл., Подільський р-н, селище Саврань , вул. Центральна,5</w:t>
            </w:r>
          </w:p>
        </w:tc>
      </w:tr>
      <w:tr w:rsidR="00792FCC" w:rsidRPr="00595C0C" w14:paraId="70B81C69" w14:textId="77777777" w:rsidTr="00B723D9">
        <w:trPr>
          <w:tblCellSpacing w:w="0" w:type="dxa"/>
        </w:trPr>
        <w:tc>
          <w:tcPr>
            <w:tcW w:w="4169" w:type="dxa"/>
            <w:gridSpan w:val="2"/>
            <w:tcBorders>
              <w:top w:val="single" w:sz="4" w:space="0" w:color="000000"/>
              <w:left w:val="single" w:sz="4" w:space="0" w:color="000000"/>
              <w:bottom w:val="single" w:sz="4" w:space="0" w:color="000000"/>
              <w:right w:val="single" w:sz="4" w:space="0" w:color="000000"/>
            </w:tcBorders>
            <w:vAlign w:val="center"/>
            <w:hideMark/>
          </w:tcPr>
          <w:p w14:paraId="1A7CBDE4" w14:textId="77777777" w:rsidR="00792FCC" w:rsidRPr="00595C0C" w:rsidRDefault="00792FCC" w:rsidP="00B723D9">
            <w:pPr>
              <w:jc w:val="center"/>
              <w:rPr>
                <w:lang w:eastAsia="uk-UA"/>
              </w:rPr>
            </w:pPr>
            <w:r w:rsidRPr="00595C0C">
              <w:rPr>
                <w:lang w:eastAsia="uk-UA"/>
              </w:rPr>
              <w:t> </w:t>
            </w:r>
          </w:p>
          <w:p w14:paraId="3E8D8787" w14:textId="77777777" w:rsidR="00792FCC" w:rsidRPr="00595C0C" w:rsidRDefault="00792FCC" w:rsidP="00B723D9">
            <w:pPr>
              <w:jc w:val="center"/>
              <w:rPr>
                <w:lang w:eastAsia="uk-UA"/>
              </w:rPr>
            </w:pPr>
            <w:r w:rsidRPr="00595C0C">
              <w:rPr>
                <w:b/>
                <w:bCs/>
                <w:color w:val="000000"/>
                <w:lang w:eastAsia="uk-UA"/>
              </w:rPr>
              <w:t>Показники</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56952C9E" w14:textId="77777777" w:rsidR="00792FCC" w:rsidRPr="00595C0C" w:rsidRDefault="00792FCC" w:rsidP="00B723D9">
            <w:pPr>
              <w:jc w:val="center"/>
              <w:rPr>
                <w:lang w:eastAsia="uk-UA"/>
              </w:rPr>
            </w:pPr>
            <w:r w:rsidRPr="00595C0C">
              <w:rPr>
                <w:b/>
                <w:bCs/>
                <w:color w:val="000000"/>
                <w:lang w:eastAsia="uk-UA"/>
              </w:rPr>
              <w:t>План на 2025 рік</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33DD9CCA" w14:textId="77777777" w:rsidR="00792FCC" w:rsidRPr="00595C0C" w:rsidRDefault="00792FCC" w:rsidP="00B723D9">
            <w:pPr>
              <w:jc w:val="center"/>
              <w:rPr>
                <w:lang w:eastAsia="uk-UA"/>
              </w:rPr>
            </w:pPr>
            <w:r w:rsidRPr="00595C0C">
              <w:rPr>
                <w:b/>
                <w:bCs/>
                <w:color w:val="000000"/>
                <w:lang w:eastAsia="uk-UA"/>
              </w:rPr>
              <w:t>2024 рік</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57D4C0BB" w14:textId="77777777" w:rsidR="00792FCC" w:rsidRPr="00595C0C" w:rsidRDefault="00792FCC" w:rsidP="00B723D9">
            <w:pPr>
              <w:jc w:val="center"/>
              <w:rPr>
                <w:lang w:eastAsia="uk-UA"/>
              </w:rPr>
            </w:pPr>
            <w:r w:rsidRPr="00595C0C">
              <w:rPr>
                <w:b/>
                <w:bCs/>
                <w:color w:val="000000"/>
                <w:lang w:eastAsia="uk-UA"/>
              </w:rPr>
              <w:t>2024р.</w:t>
            </w:r>
          </w:p>
          <w:p w14:paraId="17F2AD7D" w14:textId="77777777" w:rsidR="00792FCC" w:rsidRPr="00595C0C" w:rsidRDefault="00792FCC" w:rsidP="00B723D9">
            <w:pPr>
              <w:jc w:val="center"/>
              <w:rPr>
                <w:lang w:eastAsia="uk-UA"/>
              </w:rPr>
            </w:pPr>
            <w:r w:rsidRPr="00595C0C">
              <w:rPr>
                <w:b/>
                <w:bCs/>
                <w:color w:val="000000"/>
                <w:lang w:eastAsia="uk-UA"/>
              </w:rPr>
              <w:t>до</w:t>
            </w:r>
          </w:p>
          <w:p w14:paraId="53F648EF" w14:textId="77777777" w:rsidR="00792FCC" w:rsidRPr="00595C0C" w:rsidRDefault="00792FCC" w:rsidP="00B723D9">
            <w:pPr>
              <w:jc w:val="center"/>
              <w:rPr>
                <w:lang w:eastAsia="uk-UA"/>
              </w:rPr>
            </w:pPr>
            <w:r w:rsidRPr="00595C0C">
              <w:rPr>
                <w:b/>
                <w:bCs/>
                <w:color w:val="000000"/>
                <w:lang w:eastAsia="uk-UA"/>
              </w:rPr>
              <w:t>2023р.,</w:t>
            </w:r>
          </w:p>
          <w:p w14:paraId="2A58DF54" w14:textId="77777777" w:rsidR="00792FCC" w:rsidRPr="00595C0C" w:rsidRDefault="00792FCC" w:rsidP="00B723D9">
            <w:pPr>
              <w:jc w:val="center"/>
              <w:rPr>
                <w:lang w:eastAsia="uk-UA"/>
              </w:rPr>
            </w:pPr>
            <w:r w:rsidRPr="00595C0C">
              <w:rPr>
                <w:b/>
                <w:bCs/>
                <w:color w:val="000000"/>
                <w:lang w:eastAsia="uk-UA"/>
              </w:rPr>
              <w:t>%</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2E7C5F93" w14:textId="77777777" w:rsidR="00792FCC" w:rsidRPr="00595C0C" w:rsidRDefault="00792FCC" w:rsidP="00B723D9">
            <w:pPr>
              <w:jc w:val="center"/>
              <w:rPr>
                <w:lang w:eastAsia="uk-UA"/>
              </w:rPr>
            </w:pPr>
            <w:r w:rsidRPr="00595C0C">
              <w:rPr>
                <w:b/>
                <w:bCs/>
                <w:color w:val="000000"/>
                <w:lang w:eastAsia="uk-UA"/>
              </w:rPr>
              <w:t>2023</w:t>
            </w:r>
          </w:p>
          <w:p w14:paraId="746B5DDF" w14:textId="77777777" w:rsidR="00792FCC" w:rsidRPr="00595C0C" w:rsidRDefault="00792FCC" w:rsidP="00B723D9">
            <w:pPr>
              <w:jc w:val="center"/>
              <w:rPr>
                <w:lang w:eastAsia="uk-UA"/>
              </w:rPr>
            </w:pPr>
            <w:r w:rsidRPr="00595C0C">
              <w:rPr>
                <w:b/>
                <w:bCs/>
                <w:color w:val="000000"/>
                <w:lang w:eastAsia="uk-UA"/>
              </w:rPr>
              <w:t>рік</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55FD1B30" w14:textId="77777777" w:rsidR="00792FCC" w:rsidRPr="00595C0C" w:rsidRDefault="00792FCC" w:rsidP="00B723D9">
            <w:pPr>
              <w:jc w:val="center"/>
              <w:rPr>
                <w:lang w:eastAsia="uk-UA"/>
              </w:rPr>
            </w:pPr>
            <w:r w:rsidRPr="00595C0C">
              <w:rPr>
                <w:b/>
                <w:bCs/>
                <w:color w:val="000000"/>
                <w:lang w:eastAsia="uk-UA"/>
              </w:rPr>
              <w:t>2023</w:t>
            </w:r>
          </w:p>
          <w:p w14:paraId="6A08DEEB" w14:textId="77777777" w:rsidR="00792FCC" w:rsidRPr="00595C0C" w:rsidRDefault="00792FCC" w:rsidP="00B723D9">
            <w:pPr>
              <w:jc w:val="center"/>
              <w:rPr>
                <w:lang w:eastAsia="uk-UA"/>
              </w:rPr>
            </w:pPr>
            <w:r w:rsidRPr="00595C0C">
              <w:rPr>
                <w:b/>
                <w:bCs/>
                <w:color w:val="000000"/>
                <w:lang w:eastAsia="uk-UA"/>
              </w:rPr>
              <w:t>до</w:t>
            </w:r>
          </w:p>
          <w:p w14:paraId="715CDF72" w14:textId="77777777" w:rsidR="00792FCC" w:rsidRPr="00595C0C" w:rsidRDefault="00792FCC" w:rsidP="00B723D9">
            <w:pPr>
              <w:jc w:val="center"/>
              <w:rPr>
                <w:lang w:eastAsia="uk-UA"/>
              </w:rPr>
            </w:pPr>
            <w:r w:rsidRPr="00595C0C">
              <w:rPr>
                <w:b/>
                <w:bCs/>
                <w:color w:val="000000"/>
                <w:lang w:eastAsia="uk-UA"/>
              </w:rPr>
              <w:t>2022р.,</w:t>
            </w:r>
          </w:p>
          <w:p w14:paraId="12F4FED8" w14:textId="77777777" w:rsidR="00792FCC" w:rsidRPr="00595C0C" w:rsidRDefault="00792FCC" w:rsidP="00B723D9">
            <w:pPr>
              <w:jc w:val="center"/>
              <w:rPr>
                <w:lang w:eastAsia="uk-UA"/>
              </w:rPr>
            </w:pPr>
            <w:r w:rsidRPr="00595C0C">
              <w:rPr>
                <w:b/>
                <w:bCs/>
                <w:color w:val="000000"/>
                <w:lang w:eastAsia="uk-UA"/>
              </w:rPr>
              <w:t>%</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5BE163A2" w14:textId="77777777" w:rsidR="00792FCC" w:rsidRPr="00595C0C" w:rsidRDefault="00792FCC" w:rsidP="00B723D9">
            <w:pPr>
              <w:jc w:val="center"/>
              <w:rPr>
                <w:lang w:eastAsia="uk-UA"/>
              </w:rPr>
            </w:pPr>
            <w:r w:rsidRPr="00595C0C">
              <w:rPr>
                <w:b/>
                <w:bCs/>
                <w:color w:val="000000"/>
                <w:lang w:eastAsia="uk-UA"/>
              </w:rPr>
              <w:t>2022 рік</w:t>
            </w:r>
          </w:p>
        </w:tc>
      </w:tr>
      <w:tr w:rsidR="00792FCC" w:rsidRPr="00595C0C" w14:paraId="6E32F2C0" w14:textId="77777777" w:rsidTr="00B723D9">
        <w:trPr>
          <w:trHeight w:val="695"/>
          <w:tblCellSpacing w:w="0" w:type="dxa"/>
        </w:trPr>
        <w:tc>
          <w:tcPr>
            <w:tcW w:w="1709" w:type="dxa"/>
            <w:vMerge w:val="restart"/>
            <w:tcBorders>
              <w:top w:val="single" w:sz="4" w:space="0" w:color="000000"/>
              <w:left w:val="single" w:sz="4" w:space="0" w:color="000000"/>
              <w:bottom w:val="single" w:sz="4" w:space="0" w:color="000000"/>
              <w:right w:val="single" w:sz="4" w:space="0" w:color="000000"/>
            </w:tcBorders>
            <w:vAlign w:val="center"/>
            <w:hideMark/>
          </w:tcPr>
          <w:p w14:paraId="6226CAD3" w14:textId="77777777" w:rsidR="00792FCC" w:rsidRPr="00595C0C" w:rsidRDefault="00792FCC" w:rsidP="00B723D9">
            <w:pPr>
              <w:jc w:val="both"/>
              <w:rPr>
                <w:lang w:eastAsia="uk-UA"/>
              </w:rPr>
            </w:pPr>
            <w:r w:rsidRPr="00595C0C">
              <w:rPr>
                <w:lang w:eastAsia="uk-UA"/>
              </w:rPr>
              <w:t> </w:t>
            </w:r>
          </w:p>
          <w:p w14:paraId="053FE309" w14:textId="77777777" w:rsidR="00792FCC" w:rsidRPr="00595C0C" w:rsidRDefault="00792FCC" w:rsidP="00B723D9">
            <w:pPr>
              <w:jc w:val="both"/>
              <w:rPr>
                <w:lang w:eastAsia="uk-UA"/>
              </w:rPr>
            </w:pPr>
            <w:r w:rsidRPr="00595C0C">
              <w:rPr>
                <w:color w:val="000000"/>
                <w:lang w:eastAsia="uk-UA"/>
              </w:rPr>
              <w:t>Потужність</w:t>
            </w:r>
          </w:p>
          <w:p w14:paraId="7EF596B3" w14:textId="77777777" w:rsidR="00792FCC" w:rsidRPr="00595C0C" w:rsidRDefault="00792FCC" w:rsidP="00B723D9">
            <w:pPr>
              <w:jc w:val="both"/>
              <w:rPr>
                <w:lang w:eastAsia="uk-UA"/>
              </w:rPr>
            </w:pPr>
            <w:r w:rsidRPr="00595C0C">
              <w:rPr>
                <w:color w:val="000000"/>
                <w:lang w:eastAsia="uk-UA"/>
              </w:rPr>
              <w:t>     (річна)</w:t>
            </w:r>
          </w:p>
        </w:tc>
        <w:tc>
          <w:tcPr>
            <w:tcW w:w="2460" w:type="dxa"/>
            <w:tcBorders>
              <w:top w:val="single" w:sz="4" w:space="0" w:color="000000"/>
              <w:left w:val="single" w:sz="4" w:space="0" w:color="000000"/>
              <w:bottom w:val="single" w:sz="4" w:space="0" w:color="000000"/>
              <w:right w:val="single" w:sz="4" w:space="0" w:color="000000"/>
            </w:tcBorders>
            <w:vAlign w:val="center"/>
            <w:hideMark/>
          </w:tcPr>
          <w:p w14:paraId="2EA34757" w14:textId="77777777" w:rsidR="00792FCC" w:rsidRPr="00595C0C" w:rsidRDefault="00792FCC" w:rsidP="00B723D9">
            <w:pPr>
              <w:jc w:val="both"/>
              <w:rPr>
                <w:lang w:eastAsia="uk-UA"/>
              </w:rPr>
            </w:pPr>
            <w:r w:rsidRPr="00595C0C">
              <w:rPr>
                <w:color w:val="000000"/>
                <w:lang w:eastAsia="uk-UA"/>
              </w:rPr>
              <w:t>Переробка основної сировини (одиниця виміру)</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48F4A740" w14:textId="77777777" w:rsidR="00792FCC" w:rsidRPr="00595C0C" w:rsidRDefault="00792FCC" w:rsidP="00B723D9">
            <w:pPr>
              <w:jc w:val="center"/>
              <w:rPr>
                <w:lang w:eastAsia="uk-UA"/>
              </w:rPr>
            </w:pPr>
            <w:r w:rsidRPr="00595C0C">
              <w:rPr>
                <w:color w:val="000000"/>
                <w:lang w:eastAsia="uk-UA"/>
              </w:rPr>
              <w:t>200</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6CC12980" w14:textId="77777777" w:rsidR="00792FCC" w:rsidRPr="00595C0C" w:rsidRDefault="00792FCC" w:rsidP="00B723D9">
            <w:pPr>
              <w:jc w:val="center"/>
              <w:rPr>
                <w:lang w:eastAsia="uk-UA"/>
              </w:rPr>
            </w:pPr>
            <w:r w:rsidRPr="00595C0C">
              <w:rPr>
                <w:color w:val="000000"/>
                <w:lang w:eastAsia="uk-UA"/>
              </w:rPr>
              <w:t>190</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4961F8E1" w14:textId="77777777" w:rsidR="00792FCC" w:rsidRPr="00595C0C" w:rsidRDefault="00792FCC" w:rsidP="00B723D9">
            <w:pPr>
              <w:jc w:val="center"/>
              <w:rPr>
                <w:lang w:eastAsia="uk-UA"/>
              </w:rPr>
            </w:pPr>
            <w:r w:rsidRPr="00595C0C">
              <w:rPr>
                <w:color w:val="000000"/>
                <w:lang w:eastAsia="uk-UA"/>
              </w:rPr>
              <w:t>-17.4</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4E95A06F" w14:textId="77777777" w:rsidR="00792FCC" w:rsidRPr="00595C0C" w:rsidRDefault="00792FCC" w:rsidP="00B723D9">
            <w:pPr>
              <w:jc w:val="center"/>
              <w:rPr>
                <w:lang w:eastAsia="uk-UA"/>
              </w:rPr>
            </w:pPr>
            <w:r w:rsidRPr="00595C0C">
              <w:rPr>
                <w:color w:val="000000"/>
                <w:lang w:eastAsia="uk-UA"/>
              </w:rPr>
              <w:t>230</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5D38B437" w14:textId="77777777" w:rsidR="00792FCC" w:rsidRPr="00595C0C" w:rsidRDefault="00792FCC" w:rsidP="00B723D9">
            <w:pPr>
              <w:jc w:val="center"/>
              <w:rPr>
                <w:lang w:eastAsia="uk-UA"/>
              </w:rPr>
            </w:pPr>
            <w:r w:rsidRPr="00595C0C">
              <w:rPr>
                <w:color w:val="000000"/>
                <w:lang w:eastAsia="uk-UA"/>
              </w:rPr>
              <w:t>-</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63667F6A" w14:textId="77777777" w:rsidR="00792FCC" w:rsidRPr="00595C0C" w:rsidRDefault="00792FCC" w:rsidP="00B723D9">
            <w:pPr>
              <w:jc w:val="center"/>
              <w:rPr>
                <w:lang w:eastAsia="uk-UA"/>
              </w:rPr>
            </w:pPr>
            <w:r w:rsidRPr="00595C0C">
              <w:rPr>
                <w:color w:val="000000"/>
                <w:lang w:eastAsia="uk-UA"/>
              </w:rPr>
              <w:t>230</w:t>
            </w:r>
          </w:p>
        </w:tc>
      </w:tr>
      <w:tr w:rsidR="00792FCC" w:rsidRPr="00595C0C" w14:paraId="3094C730" w14:textId="77777777" w:rsidTr="00B723D9">
        <w:trPr>
          <w:trHeight w:val="533"/>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397A982" w14:textId="77777777" w:rsidR="00792FCC" w:rsidRPr="00595C0C" w:rsidRDefault="00792FCC" w:rsidP="00B723D9">
            <w:pPr>
              <w:rPr>
                <w:lang w:eastAsia="uk-UA"/>
              </w:rPr>
            </w:pPr>
          </w:p>
        </w:tc>
        <w:tc>
          <w:tcPr>
            <w:tcW w:w="2460" w:type="dxa"/>
            <w:tcBorders>
              <w:top w:val="single" w:sz="4" w:space="0" w:color="000000"/>
              <w:left w:val="single" w:sz="4" w:space="0" w:color="000000"/>
              <w:bottom w:val="single" w:sz="4" w:space="0" w:color="000000"/>
              <w:right w:val="single" w:sz="4" w:space="0" w:color="000000"/>
            </w:tcBorders>
            <w:vAlign w:val="center"/>
            <w:hideMark/>
          </w:tcPr>
          <w:p w14:paraId="5C4EC082" w14:textId="77777777" w:rsidR="00792FCC" w:rsidRPr="00595C0C" w:rsidRDefault="00792FCC" w:rsidP="00B723D9">
            <w:pPr>
              <w:jc w:val="both"/>
              <w:rPr>
                <w:lang w:eastAsia="uk-UA"/>
              </w:rPr>
            </w:pPr>
            <w:r w:rsidRPr="00595C0C">
              <w:rPr>
                <w:color w:val="000000"/>
                <w:lang w:eastAsia="uk-UA"/>
              </w:rPr>
              <w:t>Готова продукція (одиниця виміру)</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543C24BA" w14:textId="77777777" w:rsidR="00792FCC" w:rsidRPr="00595C0C" w:rsidRDefault="00792FCC" w:rsidP="00B723D9">
            <w:pPr>
              <w:jc w:val="center"/>
              <w:rPr>
                <w:lang w:eastAsia="uk-UA"/>
              </w:rPr>
            </w:pPr>
            <w:r w:rsidRPr="00595C0C">
              <w:rPr>
                <w:color w:val="000000"/>
                <w:lang w:eastAsia="uk-UA"/>
              </w:rPr>
              <w:t>180</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2259C3D2" w14:textId="77777777" w:rsidR="00792FCC" w:rsidRPr="00595C0C" w:rsidRDefault="00792FCC" w:rsidP="00B723D9">
            <w:pPr>
              <w:jc w:val="center"/>
              <w:rPr>
                <w:lang w:eastAsia="uk-UA"/>
              </w:rPr>
            </w:pPr>
            <w:r w:rsidRPr="00595C0C">
              <w:rPr>
                <w:color w:val="000000"/>
                <w:lang w:eastAsia="uk-UA"/>
              </w:rPr>
              <w:t>170</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68BA175E" w14:textId="77777777" w:rsidR="00792FCC" w:rsidRPr="00595C0C" w:rsidRDefault="00792FCC" w:rsidP="00B723D9">
            <w:pPr>
              <w:jc w:val="center"/>
              <w:rPr>
                <w:lang w:eastAsia="uk-UA"/>
              </w:rPr>
            </w:pPr>
            <w:r w:rsidRPr="00595C0C">
              <w:rPr>
                <w:color w:val="000000"/>
                <w:lang w:eastAsia="uk-UA"/>
              </w:rPr>
              <w:t>-7</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461F674F" w14:textId="77777777" w:rsidR="00792FCC" w:rsidRPr="00595C0C" w:rsidRDefault="00792FCC" w:rsidP="00B723D9">
            <w:pPr>
              <w:jc w:val="center"/>
              <w:rPr>
                <w:lang w:eastAsia="uk-UA"/>
              </w:rPr>
            </w:pPr>
            <w:r w:rsidRPr="00595C0C">
              <w:rPr>
                <w:color w:val="000000"/>
                <w:lang w:eastAsia="uk-UA"/>
              </w:rPr>
              <w:t>182.8</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3DCB2CB3" w14:textId="77777777" w:rsidR="00792FCC" w:rsidRPr="00595C0C" w:rsidRDefault="00792FCC" w:rsidP="00B723D9">
            <w:pPr>
              <w:jc w:val="center"/>
              <w:rPr>
                <w:lang w:eastAsia="uk-UA"/>
              </w:rPr>
            </w:pPr>
            <w:r w:rsidRPr="00595C0C">
              <w:rPr>
                <w:color w:val="000000"/>
                <w:lang w:eastAsia="uk-UA"/>
              </w:rPr>
              <w:t>-27.2</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367E9131" w14:textId="77777777" w:rsidR="00792FCC" w:rsidRPr="00595C0C" w:rsidRDefault="00792FCC" w:rsidP="00B723D9">
            <w:pPr>
              <w:jc w:val="center"/>
              <w:rPr>
                <w:lang w:eastAsia="uk-UA"/>
              </w:rPr>
            </w:pPr>
            <w:r w:rsidRPr="00595C0C">
              <w:rPr>
                <w:color w:val="000000"/>
                <w:lang w:eastAsia="uk-UA"/>
              </w:rPr>
              <w:t>251.5</w:t>
            </w:r>
          </w:p>
        </w:tc>
      </w:tr>
      <w:tr w:rsidR="00792FCC" w:rsidRPr="00595C0C" w14:paraId="10F432D9" w14:textId="77777777" w:rsidTr="00B723D9">
        <w:trPr>
          <w:tblCellSpacing w:w="0" w:type="dxa"/>
        </w:trPr>
        <w:tc>
          <w:tcPr>
            <w:tcW w:w="4169" w:type="dxa"/>
            <w:gridSpan w:val="2"/>
            <w:tcBorders>
              <w:top w:val="single" w:sz="4" w:space="0" w:color="000000"/>
              <w:left w:val="single" w:sz="4" w:space="0" w:color="000000"/>
              <w:bottom w:val="single" w:sz="4" w:space="0" w:color="000000"/>
              <w:right w:val="single" w:sz="4" w:space="0" w:color="000000"/>
            </w:tcBorders>
            <w:vAlign w:val="center"/>
            <w:hideMark/>
          </w:tcPr>
          <w:p w14:paraId="56AA53BA" w14:textId="77777777" w:rsidR="00792FCC" w:rsidRPr="00595C0C" w:rsidRDefault="00792FCC" w:rsidP="00B723D9">
            <w:pPr>
              <w:jc w:val="both"/>
              <w:rPr>
                <w:lang w:eastAsia="uk-UA"/>
              </w:rPr>
            </w:pPr>
            <w:r w:rsidRPr="00595C0C">
              <w:rPr>
                <w:color w:val="000000"/>
                <w:lang w:eastAsia="uk-UA"/>
              </w:rPr>
              <w:t>Фактичний випуск продукції в натуральних показниках (одиниця виміру)</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5F5AF7DC" w14:textId="77777777" w:rsidR="00792FCC" w:rsidRPr="00595C0C" w:rsidRDefault="00792FCC" w:rsidP="00B723D9">
            <w:pPr>
              <w:jc w:val="center"/>
              <w:rPr>
                <w:lang w:eastAsia="uk-UA"/>
              </w:rPr>
            </w:pPr>
            <w:r w:rsidRPr="00595C0C">
              <w:rPr>
                <w:color w:val="000000"/>
                <w:lang w:eastAsia="uk-UA"/>
              </w:rPr>
              <w:t>180</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3FE3A556" w14:textId="77777777" w:rsidR="00792FCC" w:rsidRPr="00595C0C" w:rsidRDefault="00792FCC" w:rsidP="00B723D9">
            <w:pPr>
              <w:jc w:val="center"/>
              <w:rPr>
                <w:lang w:eastAsia="uk-UA"/>
              </w:rPr>
            </w:pPr>
            <w:r w:rsidRPr="00595C0C">
              <w:rPr>
                <w:color w:val="000000"/>
                <w:lang w:eastAsia="uk-UA"/>
              </w:rPr>
              <w:t>170</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1B4ABC18" w14:textId="77777777" w:rsidR="00792FCC" w:rsidRPr="00595C0C" w:rsidRDefault="00792FCC" w:rsidP="00B723D9">
            <w:pPr>
              <w:jc w:val="center"/>
              <w:rPr>
                <w:lang w:eastAsia="uk-UA"/>
              </w:rPr>
            </w:pPr>
            <w:r w:rsidRPr="00595C0C">
              <w:rPr>
                <w:color w:val="000000"/>
                <w:lang w:eastAsia="uk-UA"/>
              </w:rPr>
              <w:t>-7</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1D1EB51F" w14:textId="77777777" w:rsidR="00792FCC" w:rsidRPr="00595C0C" w:rsidRDefault="00792FCC" w:rsidP="00B723D9">
            <w:pPr>
              <w:jc w:val="center"/>
              <w:rPr>
                <w:lang w:eastAsia="uk-UA"/>
              </w:rPr>
            </w:pPr>
            <w:r w:rsidRPr="00595C0C">
              <w:rPr>
                <w:color w:val="000000"/>
                <w:lang w:eastAsia="uk-UA"/>
              </w:rPr>
              <w:t>182.8</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3E1715EB" w14:textId="77777777" w:rsidR="00792FCC" w:rsidRPr="00595C0C" w:rsidRDefault="00792FCC" w:rsidP="00B723D9">
            <w:pPr>
              <w:jc w:val="center"/>
              <w:rPr>
                <w:lang w:eastAsia="uk-UA"/>
              </w:rPr>
            </w:pPr>
            <w:r w:rsidRPr="00595C0C">
              <w:rPr>
                <w:color w:val="000000"/>
                <w:lang w:eastAsia="uk-UA"/>
              </w:rPr>
              <w:t>-27.2</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16B09FEE" w14:textId="77777777" w:rsidR="00792FCC" w:rsidRPr="00595C0C" w:rsidRDefault="00792FCC" w:rsidP="00B723D9">
            <w:pPr>
              <w:jc w:val="center"/>
              <w:rPr>
                <w:lang w:eastAsia="uk-UA"/>
              </w:rPr>
            </w:pPr>
            <w:r w:rsidRPr="00595C0C">
              <w:rPr>
                <w:color w:val="000000"/>
                <w:lang w:eastAsia="uk-UA"/>
              </w:rPr>
              <w:t>251.5</w:t>
            </w:r>
          </w:p>
        </w:tc>
      </w:tr>
      <w:tr w:rsidR="00792FCC" w:rsidRPr="00595C0C" w14:paraId="486ACB53" w14:textId="77777777" w:rsidTr="00B723D9">
        <w:trPr>
          <w:trHeight w:val="425"/>
          <w:tblCellSpacing w:w="0" w:type="dxa"/>
        </w:trPr>
        <w:tc>
          <w:tcPr>
            <w:tcW w:w="4169" w:type="dxa"/>
            <w:gridSpan w:val="2"/>
            <w:tcBorders>
              <w:top w:val="single" w:sz="4" w:space="0" w:color="000000"/>
              <w:left w:val="single" w:sz="4" w:space="0" w:color="000000"/>
              <w:bottom w:val="single" w:sz="4" w:space="0" w:color="000000"/>
              <w:right w:val="single" w:sz="4" w:space="0" w:color="000000"/>
            </w:tcBorders>
            <w:vAlign w:val="center"/>
            <w:hideMark/>
          </w:tcPr>
          <w:p w14:paraId="034F69F4" w14:textId="77777777" w:rsidR="00792FCC" w:rsidRPr="00595C0C" w:rsidRDefault="00792FCC" w:rsidP="00B723D9">
            <w:pPr>
              <w:jc w:val="both"/>
              <w:rPr>
                <w:lang w:eastAsia="uk-UA"/>
              </w:rPr>
            </w:pPr>
            <w:r w:rsidRPr="00595C0C">
              <w:rPr>
                <w:color w:val="000000"/>
                <w:lang w:eastAsia="uk-UA"/>
              </w:rPr>
              <w:t>Обсяг реалізованої продукції, тис. грн.</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18A0752F" w14:textId="77777777" w:rsidR="00792FCC" w:rsidRPr="00595C0C" w:rsidRDefault="00792FCC" w:rsidP="00B723D9">
            <w:pPr>
              <w:jc w:val="center"/>
              <w:rPr>
                <w:lang w:eastAsia="uk-UA"/>
              </w:rPr>
            </w:pPr>
            <w:r w:rsidRPr="00595C0C">
              <w:rPr>
                <w:color w:val="000000"/>
                <w:lang w:eastAsia="uk-UA"/>
              </w:rPr>
              <w:t>12600</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5EBC40C0" w14:textId="77777777" w:rsidR="00792FCC" w:rsidRPr="00595C0C" w:rsidRDefault="00792FCC" w:rsidP="00B723D9">
            <w:pPr>
              <w:jc w:val="center"/>
              <w:rPr>
                <w:lang w:eastAsia="uk-UA"/>
              </w:rPr>
            </w:pPr>
            <w:r w:rsidRPr="00595C0C">
              <w:rPr>
                <w:color w:val="000000"/>
                <w:lang w:eastAsia="uk-UA"/>
              </w:rPr>
              <w:t>10600</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770CEAD3" w14:textId="77777777" w:rsidR="00792FCC" w:rsidRPr="00595C0C" w:rsidRDefault="00792FCC" w:rsidP="00B723D9">
            <w:pPr>
              <w:jc w:val="center"/>
              <w:rPr>
                <w:lang w:eastAsia="uk-UA"/>
              </w:rPr>
            </w:pPr>
            <w:r w:rsidRPr="00595C0C">
              <w:rPr>
                <w:color w:val="000000"/>
                <w:lang w:eastAsia="uk-UA"/>
              </w:rPr>
              <w:t>42.2</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4599A221" w14:textId="77777777" w:rsidR="00792FCC" w:rsidRPr="00595C0C" w:rsidRDefault="00792FCC" w:rsidP="00B723D9">
            <w:pPr>
              <w:jc w:val="center"/>
              <w:rPr>
                <w:lang w:eastAsia="uk-UA"/>
              </w:rPr>
            </w:pPr>
            <w:r w:rsidRPr="00595C0C">
              <w:rPr>
                <w:color w:val="000000"/>
                <w:lang w:eastAsia="uk-UA"/>
              </w:rPr>
              <w:t>7452</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31EDA108" w14:textId="77777777" w:rsidR="00792FCC" w:rsidRPr="00595C0C" w:rsidRDefault="00792FCC" w:rsidP="00B723D9">
            <w:pPr>
              <w:jc w:val="center"/>
              <w:rPr>
                <w:lang w:eastAsia="uk-UA"/>
              </w:rPr>
            </w:pPr>
            <w:r w:rsidRPr="00595C0C">
              <w:rPr>
                <w:color w:val="000000"/>
                <w:lang w:eastAsia="uk-UA"/>
              </w:rPr>
              <w:t>-20.5</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04478FF8" w14:textId="77777777" w:rsidR="00792FCC" w:rsidRPr="00595C0C" w:rsidRDefault="00792FCC" w:rsidP="00B723D9">
            <w:pPr>
              <w:jc w:val="center"/>
              <w:rPr>
                <w:lang w:eastAsia="uk-UA"/>
              </w:rPr>
            </w:pPr>
            <w:r w:rsidRPr="00595C0C">
              <w:rPr>
                <w:color w:val="000000"/>
                <w:lang w:eastAsia="uk-UA"/>
              </w:rPr>
              <w:t>9379</w:t>
            </w:r>
          </w:p>
        </w:tc>
      </w:tr>
      <w:tr w:rsidR="00792FCC" w:rsidRPr="00595C0C" w14:paraId="208E4A66" w14:textId="77777777" w:rsidTr="00B723D9">
        <w:trPr>
          <w:trHeight w:val="236"/>
          <w:tblCellSpacing w:w="0" w:type="dxa"/>
        </w:trPr>
        <w:tc>
          <w:tcPr>
            <w:tcW w:w="4169" w:type="dxa"/>
            <w:gridSpan w:val="2"/>
            <w:tcBorders>
              <w:top w:val="single" w:sz="4" w:space="0" w:color="000000"/>
              <w:left w:val="single" w:sz="4" w:space="0" w:color="000000"/>
              <w:bottom w:val="single" w:sz="4" w:space="0" w:color="000000"/>
              <w:right w:val="single" w:sz="4" w:space="0" w:color="000000"/>
            </w:tcBorders>
            <w:vAlign w:val="center"/>
            <w:hideMark/>
          </w:tcPr>
          <w:p w14:paraId="44070BC4" w14:textId="77777777" w:rsidR="00792FCC" w:rsidRPr="00595C0C" w:rsidRDefault="00792FCC" w:rsidP="00B723D9">
            <w:pPr>
              <w:jc w:val="both"/>
              <w:rPr>
                <w:lang w:eastAsia="uk-UA"/>
              </w:rPr>
            </w:pPr>
            <w:r w:rsidRPr="00595C0C">
              <w:rPr>
                <w:color w:val="000000"/>
                <w:lang w:eastAsia="uk-UA"/>
              </w:rPr>
              <w:t>Фінансовий результат, тис. грн.</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5D5B2529" w14:textId="77777777" w:rsidR="00792FCC" w:rsidRPr="00595C0C" w:rsidRDefault="00792FCC" w:rsidP="00B723D9">
            <w:pPr>
              <w:jc w:val="center"/>
              <w:rPr>
                <w:lang w:eastAsia="uk-UA"/>
              </w:rPr>
            </w:pPr>
            <w:r w:rsidRPr="00595C0C">
              <w:rPr>
                <w:color w:val="000000"/>
                <w:lang w:eastAsia="uk-UA"/>
              </w:rPr>
              <w:t>-280</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0CAD7043" w14:textId="77777777" w:rsidR="00792FCC" w:rsidRPr="00595C0C" w:rsidRDefault="00792FCC" w:rsidP="00B723D9">
            <w:pPr>
              <w:jc w:val="center"/>
              <w:rPr>
                <w:lang w:eastAsia="uk-UA"/>
              </w:rPr>
            </w:pPr>
            <w:r w:rsidRPr="00595C0C">
              <w:rPr>
                <w:color w:val="000000"/>
                <w:lang w:eastAsia="uk-UA"/>
              </w:rPr>
              <w:t>-370</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74B8700F" w14:textId="77777777" w:rsidR="00792FCC" w:rsidRPr="00595C0C" w:rsidRDefault="00792FCC" w:rsidP="00B723D9">
            <w:pPr>
              <w:jc w:val="center"/>
              <w:rPr>
                <w:lang w:eastAsia="uk-UA"/>
              </w:rPr>
            </w:pPr>
            <w:r w:rsidRPr="00595C0C">
              <w:rPr>
                <w:color w:val="000000"/>
                <w:lang w:eastAsia="uk-UA"/>
              </w:rPr>
              <w:t>-14</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62AFF8B7" w14:textId="77777777" w:rsidR="00792FCC" w:rsidRPr="00595C0C" w:rsidRDefault="00792FCC" w:rsidP="00B723D9">
            <w:pPr>
              <w:jc w:val="center"/>
              <w:rPr>
                <w:lang w:eastAsia="uk-UA"/>
              </w:rPr>
            </w:pPr>
            <w:r w:rsidRPr="00595C0C">
              <w:rPr>
                <w:color w:val="000000"/>
                <w:lang w:eastAsia="uk-UA"/>
              </w:rPr>
              <w:t>-430</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13E57BB2" w14:textId="77777777" w:rsidR="00792FCC" w:rsidRPr="00595C0C" w:rsidRDefault="00792FCC" w:rsidP="00B723D9">
            <w:pPr>
              <w:jc w:val="center"/>
              <w:rPr>
                <w:lang w:eastAsia="uk-UA"/>
              </w:rPr>
            </w:pPr>
            <w:r w:rsidRPr="00595C0C">
              <w:rPr>
                <w:color w:val="000000"/>
                <w:lang w:eastAsia="uk-UA"/>
              </w:rPr>
              <w:t>-23</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65C70EC3" w14:textId="77777777" w:rsidR="00792FCC" w:rsidRPr="00595C0C" w:rsidRDefault="00792FCC" w:rsidP="00B723D9">
            <w:pPr>
              <w:jc w:val="center"/>
              <w:rPr>
                <w:lang w:eastAsia="uk-UA"/>
              </w:rPr>
            </w:pPr>
            <w:r w:rsidRPr="00595C0C">
              <w:rPr>
                <w:color w:val="000000"/>
                <w:lang w:eastAsia="uk-UA"/>
              </w:rPr>
              <w:t>-559.3</w:t>
            </w:r>
          </w:p>
        </w:tc>
      </w:tr>
      <w:tr w:rsidR="00792FCC" w:rsidRPr="00595C0C" w14:paraId="70D3A97C" w14:textId="77777777" w:rsidTr="00B723D9">
        <w:trPr>
          <w:tblCellSpacing w:w="0" w:type="dxa"/>
        </w:trPr>
        <w:tc>
          <w:tcPr>
            <w:tcW w:w="4169" w:type="dxa"/>
            <w:gridSpan w:val="2"/>
            <w:tcBorders>
              <w:top w:val="single" w:sz="4" w:space="0" w:color="000000"/>
              <w:left w:val="single" w:sz="4" w:space="0" w:color="000000"/>
              <w:bottom w:val="single" w:sz="4" w:space="0" w:color="000000"/>
              <w:right w:val="single" w:sz="4" w:space="0" w:color="000000"/>
            </w:tcBorders>
            <w:vAlign w:val="center"/>
            <w:hideMark/>
          </w:tcPr>
          <w:p w14:paraId="0DC8F2B1" w14:textId="77777777" w:rsidR="00792FCC" w:rsidRPr="00595C0C" w:rsidRDefault="00792FCC" w:rsidP="00B723D9">
            <w:pPr>
              <w:jc w:val="both"/>
              <w:rPr>
                <w:lang w:eastAsia="uk-UA"/>
              </w:rPr>
            </w:pPr>
            <w:r w:rsidRPr="00595C0C">
              <w:rPr>
                <w:color w:val="000000"/>
                <w:lang w:eastAsia="uk-UA"/>
              </w:rPr>
              <w:t>Середньооблікова численність штатних працівників, осіб</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71131649" w14:textId="77777777" w:rsidR="00792FCC" w:rsidRPr="00595C0C" w:rsidRDefault="00792FCC" w:rsidP="00B723D9">
            <w:pPr>
              <w:jc w:val="center"/>
              <w:rPr>
                <w:lang w:eastAsia="uk-UA"/>
              </w:rPr>
            </w:pPr>
            <w:r w:rsidRPr="00595C0C">
              <w:rPr>
                <w:color w:val="000000"/>
                <w:lang w:eastAsia="uk-UA"/>
              </w:rPr>
              <w:t>36</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044AF23F" w14:textId="77777777" w:rsidR="00792FCC" w:rsidRPr="00595C0C" w:rsidRDefault="00792FCC" w:rsidP="00B723D9">
            <w:pPr>
              <w:jc w:val="center"/>
              <w:rPr>
                <w:lang w:eastAsia="uk-UA"/>
              </w:rPr>
            </w:pPr>
            <w:r w:rsidRPr="00595C0C">
              <w:rPr>
                <w:color w:val="000000"/>
                <w:lang w:eastAsia="uk-UA"/>
              </w:rPr>
              <w:t>38</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4A3C1AF3" w14:textId="77777777" w:rsidR="00792FCC" w:rsidRPr="00595C0C" w:rsidRDefault="00792FCC" w:rsidP="00B723D9">
            <w:pPr>
              <w:jc w:val="center"/>
              <w:rPr>
                <w:lang w:eastAsia="uk-UA"/>
              </w:rPr>
            </w:pPr>
            <w:r w:rsidRPr="00595C0C">
              <w:rPr>
                <w:color w:val="000000"/>
                <w:lang w:eastAsia="uk-UA"/>
              </w:rPr>
              <w:t>-5</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7EE2C1BA" w14:textId="77777777" w:rsidR="00792FCC" w:rsidRPr="00595C0C" w:rsidRDefault="00792FCC" w:rsidP="00B723D9">
            <w:pPr>
              <w:jc w:val="center"/>
              <w:rPr>
                <w:lang w:eastAsia="uk-UA"/>
              </w:rPr>
            </w:pPr>
            <w:r w:rsidRPr="00595C0C">
              <w:rPr>
                <w:color w:val="000000"/>
                <w:lang w:eastAsia="uk-UA"/>
              </w:rPr>
              <w:t>40</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5C2EFA86" w14:textId="77777777" w:rsidR="00792FCC" w:rsidRPr="00595C0C" w:rsidRDefault="00792FCC" w:rsidP="00B723D9">
            <w:pPr>
              <w:jc w:val="center"/>
              <w:rPr>
                <w:lang w:eastAsia="uk-UA"/>
              </w:rPr>
            </w:pPr>
            <w:r w:rsidRPr="00595C0C">
              <w:rPr>
                <w:color w:val="000000"/>
                <w:lang w:eastAsia="uk-UA"/>
              </w:rPr>
              <w:t>5.3</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114DCD8F" w14:textId="77777777" w:rsidR="00792FCC" w:rsidRPr="00595C0C" w:rsidRDefault="00792FCC" w:rsidP="00B723D9">
            <w:pPr>
              <w:jc w:val="center"/>
              <w:rPr>
                <w:lang w:eastAsia="uk-UA"/>
              </w:rPr>
            </w:pPr>
            <w:r w:rsidRPr="00595C0C">
              <w:rPr>
                <w:color w:val="000000"/>
                <w:lang w:eastAsia="uk-UA"/>
              </w:rPr>
              <w:t>38</w:t>
            </w:r>
          </w:p>
        </w:tc>
      </w:tr>
      <w:tr w:rsidR="00792FCC" w:rsidRPr="00595C0C" w14:paraId="5F374EC6" w14:textId="77777777" w:rsidTr="00B723D9">
        <w:trPr>
          <w:tblCellSpacing w:w="0" w:type="dxa"/>
        </w:trPr>
        <w:tc>
          <w:tcPr>
            <w:tcW w:w="4169" w:type="dxa"/>
            <w:gridSpan w:val="2"/>
            <w:tcBorders>
              <w:top w:val="single" w:sz="4" w:space="0" w:color="000000"/>
              <w:left w:val="single" w:sz="4" w:space="0" w:color="000000"/>
              <w:bottom w:val="single" w:sz="4" w:space="0" w:color="000000"/>
              <w:right w:val="single" w:sz="4" w:space="0" w:color="000000"/>
            </w:tcBorders>
            <w:vAlign w:val="center"/>
            <w:hideMark/>
          </w:tcPr>
          <w:p w14:paraId="0319DF47" w14:textId="77777777" w:rsidR="00792FCC" w:rsidRPr="00595C0C" w:rsidRDefault="00792FCC" w:rsidP="00B723D9">
            <w:pPr>
              <w:jc w:val="both"/>
              <w:rPr>
                <w:lang w:eastAsia="uk-UA"/>
              </w:rPr>
            </w:pPr>
            <w:r w:rsidRPr="00595C0C">
              <w:rPr>
                <w:color w:val="000000"/>
                <w:lang w:eastAsia="uk-UA"/>
              </w:rPr>
              <w:t>Середньомісячна заробітна плата, грн.</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1297698F" w14:textId="77777777" w:rsidR="00792FCC" w:rsidRPr="00595C0C" w:rsidRDefault="00792FCC" w:rsidP="00B723D9">
            <w:pPr>
              <w:jc w:val="center"/>
              <w:rPr>
                <w:lang w:eastAsia="uk-UA"/>
              </w:rPr>
            </w:pPr>
            <w:r w:rsidRPr="00595C0C">
              <w:rPr>
                <w:color w:val="000000"/>
                <w:lang w:eastAsia="uk-UA"/>
              </w:rPr>
              <w:t>12000</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55B9405B" w14:textId="77777777" w:rsidR="00792FCC" w:rsidRPr="00595C0C" w:rsidRDefault="00792FCC" w:rsidP="00B723D9">
            <w:pPr>
              <w:jc w:val="center"/>
              <w:rPr>
                <w:lang w:eastAsia="uk-UA"/>
              </w:rPr>
            </w:pPr>
            <w:r w:rsidRPr="00595C0C">
              <w:rPr>
                <w:color w:val="000000"/>
                <w:lang w:eastAsia="uk-UA"/>
              </w:rPr>
              <w:t>8100</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3EE6D6C0" w14:textId="77777777" w:rsidR="00792FCC" w:rsidRPr="00595C0C" w:rsidRDefault="00792FCC" w:rsidP="00B723D9">
            <w:pPr>
              <w:jc w:val="center"/>
              <w:rPr>
                <w:lang w:eastAsia="uk-UA"/>
              </w:rPr>
            </w:pPr>
            <w:r w:rsidRPr="00595C0C">
              <w:rPr>
                <w:color w:val="000000"/>
                <w:lang w:eastAsia="uk-UA"/>
              </w:rPr>
              <w:t>+20.2</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38C9489C" w14:textId="77777777" w:rsidR="00792FCC" w:rsidRPr="00595C0C" w:rsidRDefault="00792FCC" w:rsidP="00B723D9">
            <w:pPr>
              <w:jc w:val="center"/>
              <w:rPr>
                <w:lang w:eastAsia="uk-UA"/>
              </w:rPr>
            </w:pPr>
            <w:r w:rsidRPr="00595C0C">
              <w:rPr>
                <w:color w:val="000000"/>
                <w:lang w:eastAsia="uk-UA"/>
              </w:rPr>
              <w:t>6738</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1CF35FBE" w14:textId="77777777" w:rsidR="00792FCC" w:rsidRPr="00595C0C" w:rsidRDefault="00792FCC" w:rsidP="00B723D9">
            <w:pPr>
              <w:jc w:val="center"/>
              <w:rPr>
                <w:lang w:eastAsia="uk-UA"/>
              </w:rPr>
            </w:pPr>
            <w:r w:rsidRPr="00595C0C">
              <w:rPr>
                <w:color w:val="000000"/>
                <w:lang w:eastAsia="uk-UA"/>
              </w:rPr>
              <w:t>-0.3</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3FACB20C" w14:textId="77777777" w:rsidR="00792FCC" w:rsidRPr="00595C0C" w:rsidRDefault="00792FCC" w:rsidP="00B723D9">
            <w:pPr>
              <w:jc w:val="center"/>
              <w:rPr>
                <w:lang w:eastAsia="uk-UA"/>
              </w:rPr>
            </w:pPr>
            <w:r w:rsidRPr="00595C0C">
              <w:rPr>
                <w:color w:val="000000"/>
                <w:lang w:eastAsia="uk-UA"/>
              </w:rPr>
              <w:t>6761</w:t>
            </w:r>
          </w:p>
        </w:tc>
      </w:tr>
      <w:tr w:rsidR="00792FCC" w:rsidRPr="00595C0C" w14:paraId="3B552E57" w14:textId="77777777" w:rsidTr="00B723D9">
        <w:trPr>
          <w:tblCellSpacing w:w="0" w:type="dxa"/>
        </w:trPr>
        <w:tc>
          <w:tcPr>
            <w:tcW w:w="4169" w:type="dxa"/>
            <w:gridSpan w:val="2"/>
            <w:tcBorders>
              <w:top w:val="single" w:sz="4" w:space="0" w:color="000000"/>
              <w:left w:val="single" w:sz="4" w:space="0" w:color="000000"/>
              <w:bottom w:val="single" w:sz="4" w:space="0" w:color="000000"/>
              <w:right w:val="single" w:sz="4" w:space="0" w:color="000000"/>
            </w:tcBorders>
            <w:vAlign w:val="center"/>
            <w:hideMark/>
          </w:tcPr>
          <w:p w14:paraId="67D5E8A7" w14:textId="77777777" w:rsidR="00792FCC" w:rsidRPr="00595C0C" w:rsidRDefault="00792FCC" w:rsidP="00B723D9">
            <w:pPr>
              <w:jc w:val="both"/>
              <w:rPr>
                <w:lang w:eastAsia="uk-UA"/>
              </w:rPr>
            </w:pPr>
            <w:r w:rsidRPr="00595C0C">
              <w:rPr>
                <w:color w:val="000000"/>
                <w:lang w:eastAsia="uk-UA"/>
              </w:rPr>
              <w:lastRenderedPageBreak/>
              <w:t>Заборгованість із виплати заробітної плати, грн.</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144B4FFF" w14:textId="77777777" w:rsidR="00792FCC" w:rsidRPr="00595C0C" w:rsidRDefault="00792FCC" w:rsidP="00B723D9">
            <w:pPr>
              <w:jc w:val="center"/>
              <w:rPr>
                <w:lang w:eastAsia="uk-UA"/>
              </w:rPr>
            </w:pPr>
            <w:r w:rsidRPr="00595C0C">
              <w:rPr>
                <w:color w:val="000000"/>
                <w:lang w:eastAsia="uk-UA"/>
              </w:rPr>
              <w:t>-</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2848B0BF" w14:textId="77777777" w:rsidR="00792FCC" w:rsidRPr="00595C0C" w:rsidRDefault="00792FCC" w:rsidP="00B723D9">
            <w:pPr>
              <w:jc w:val="center"/>
              <w:rPr>
                <w:lang w:eastAsia="uk-UA"/>
              </w:rPr>
            </w:pPr>
            <w:r w:rsidRPr="00595C0C">
              <w:rPr>
                <w:color w:val="000000"/>
                <w:lang w:eastAsia="uk-UA"/>
              </w:rPr>
              <w:t>-</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07B15154" w14:textId="77777777" w:rsidR="00792FCC" w:rsidRPr="00595C0C" w:rsidRDefault="00792FCC" w:rsidP="00B723D9">
            <w:pPr>
              <w:jc w:val="center"/>
              <w:rPr>
                <w:lang w:eastAsia="uk-UA"/>
              </w:rPr>
            </w:pPr>
            <w:r w:rsidRPr="00595C0C">
              <w:rPr>
                <w:lang w:eastAsia="uk-UA"/>
              </w:rPr>
              <w:t> </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3889B0FF" w14:textId="77777777" w:rsidR="00792FCC" w:rsidRPr="00595C0C" w:rsidRDefault="00792FCC" w:rsidP="00B723D9">
            <w:pPr>
              <w:jc w:val="center"/>
              <w:rPr>
                <w:lang w:eastAsia="uk-UA"/>
              </w:rPr>
            </w:pPr>
            <w:r w:rsidRPr="00595C0C">
              <w:rPr>
                <w:color w:val="000000"/>
                <w:lang w:eastAsia="uk-UA"/>
              </w:rPr>
              <w:t>-</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15580A4B" w14:textId="77777777" w:rsidR="00792FCC" w:rsidRPr="00595C0C" w:rsidRDefault="00792FCC" w:rsidP="00B723D9">
            <w:pPr>
              <w:jc w:val="center"/>
              <w:rPr>
                <w:lang w:eastAsia="uk-UA"/>
              </w:rPr>
            </w:pPr>
            <w:r w:rsidRPr="00595C0C">
              <w:rPr>
                <w:color w:val="000000"/>
                <w:lang w:eastAsia="uk-UA"/>
              </w:rPr>
              <w:t>-</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6D8FA90C" w14:textId="77777777" w:rsidR="00792FCC" w:rsidRPr="00595C0C" w:rsidRDefault="00792FCC" w:rsidP="00B723D9">
            <w:pPr>
              <w:jc w:val="center"/>
              <w:rPr>
                <w:lang w:eastAsia="uk-UA"/>
              </w:rPr>
            </w:pPr>
            <w:r w:rsidRPr="00595C0C">
              <w:rPr>
                <w:color w:val="000000"/>
                <w:lang w:eastAsia="uk-UA"/>
              </w:rPr>
              <w:t>-</w:t>
            </w:r>
          </w:p>
        </w:tc>
      </w:tr>
      <w:tr w:rsidR="00792FCC" w:rsidRPr="00595C0C" w14:paraId="33EB966D" w14:textId="77777777" w:rsidTr="00B723D9">
        <w:trPr>
          <w:tblCellSpacing w:w="0" w:type="dxa"/>
        </w:trPr>
        <w:tc>
          <w:tcPr>
            <w:tcW w:w="4169" w:type="dxa"/>
            <w:gridSpan w:val="2"/>
            <w:tcBorders>
              <w:top w:val="single" w:sz="4" w:space="0" w:color="000000"/>
              <w:left w:val="single" w:sz="4" w:space="0" w:color="000000"/>
              <w:bottom w:val="single" w:sz="4" w:space="0" w:color="000000"/>
              <w:right w:val="single" w:sz="4" w:space="0" w:color="000000"/>
            </w:tcBorders>
            <w:vAlign w:val="center"/>
            <w:hideMark/>
          </w:tcPr>
          <w:p w14:paraId="4DDF988B" w14:textId="77777777" w:rsidR="00792FCC" w:rsidRPr="00595C0C" w:rsidRDefault="00792FCC" w:rsidP="00B723D9">
            <w:pPr>
              <w:jc w:val="both"/>
              <w:rPr>
                <w:lang w:eastAsia="uk-UA"/>
              </w:rPr>
            </w:pPr>
            <w:r w:rsidRPr="00595C0C">
              <w:rPr>
                <w:color w:val="000000"/>
                <w:lang w:eastAsia="uk-UA"/>
              </w:rPr>
              <w:t>Надходження до бюджетів усіх рівнів (тис. грн.), у тому числі:</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15EBFDA4" w14:textId="77777777" w:rsidR="00792FCC" w:rsidRPr="00595C0C" w:rsidRDefault="00792FCC" w:rsidP="00B723D9">
            <w:pPr>
              <w:jc w:val="center"/>
              <w:rPr>
                <w:lang w:eastAsia="uk-UA"/>
              </w:rPr>
            </w:pPr>
            <w:r w:rsidRPr="00595C0C">
              <w:rPr>
                <w:color w:val="000000"/>
                <w:lang w:eastAsia="uk-UA"/>
              </w:rPr>
              <w:t>1720</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196E3AB2" w14:textId="77777777" w:rsidR="00792FCC" w:rsidRPr="00595C0C" w:rsidRDefault="00792FCC" w:rsidP="00B723D9">
            <w:pPr>
              <w:jc w:val="center"/>
              <w:rPr>
                <w:lang w:eastAsia="uk-UA"/>
              </w:rPr>
            </w:pPr>
            <w:r w:rsidRPr="00595C0C">
              <w:rPr>
                <w:color w:val="000000"/>
                <w:lang w:eastAsia="uk-UA"/>
              </w:rPr>
              <w:t>1551.1</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34CE8865" w14:textId="77777777" w:rsidR="00792FCC" w:rsidRPr="00595C0C" w:rsidRDefault="00792FCC" w:rsidP="00B723D9">
            <w:pPr>
              <w:jc w:val="center"/>
              <w:rPr>
                <w:lang w:eastAsia="uk-UA"/>
              </w:rPr>
            </w:pPr>
            <w:r w:rsidRPr="00595C0C">
              <w:rPr>
                <w:color w:val="000000"/>
                <w:lang w:eastAsia="uk-UA"/>
              </w:rPr>
              <w:t>1.5</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72535A56" w14:textId="77777777" w:rsidR="00792FCC" w:rsidRPr="00595C0C" w:rsidRDefault="00792FCC" w:rsidP="00B723D9">
            <w:pPr>
              <w:jc w:val="center"/>
              <w:rPr>
                <w:lang w:eastAsia="uk-UA"/>
              </w:rPr>
            </w:pPr>
            <w:r w:rsidRPr="00595C0C">
              <w:rPr>
                <w:color w:val="000000"/>
                <w:lang w:eastAsia="uk-UA"/>
              </w:rPr>
              <w:t>1</w:t>
            </w:r>
            <w:r w:rsidRPr="00595C0C">
              <w:rPr>
                <w:color w:val="000000"/>
                <w:lang w:eastAsia="uk-UA"/>
              </w:rPr>
              <w:br/>
              <w:t> 27.5</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02BD98AC" w14:textId="77777777" w:rsidR="00792FCC" w:rsidRPr="00595C0C" w:rsidRDefault="00792FCC" w:rsidP="00B723D9">
            <w:pPr>
              <w:jc w:val="center"/>
              <w:rPr>
                <w:lang w:eastAsia="uk-UA"/>
              </w:rPr>
            </w:pPr>
            <w:r w:rsidRPr="00595C0C">
              <w:rPr>
                <w:color w:val="000000"/>
                <w:lang w:eastAsia="uk-UA"/>
              </w:rPr>
              <w:t>13.6</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3E96A2AD" w14:textId="77777777" w:rsidR="00792FCC" w:rsidRPr="00595C0C" w:rsidRDefault="00792FCC" w:rsidP="00B723D9">
            <w:pPr>
              <w:jc w:val="center"/>
              <w:rPr>
                <w:lang w:eastAsia="uk-UA"/>
              </w:rPr>
            </w:pPr>
            <w:r w:rsidRPr="00595C0C">
              <w:rPr>
                <w:color w:val="000000"/>
                <w:lang w:eastAsia="uk-UA"/>
              </w:rPr>
              <w:t>1344.2</w:t>
            </w:r>
          </w:p>
        </w:tc>
      </w:tr>
      <w:tr w:rsidR="00792FCC" w:rsidRPr="00595C0C" w14:paraId="547B121C" w14:textId="77777777" w:rsidTr="00B723D9">
        <w:trPr>
          <w:tblCellSpacing w:w="0" w:type="dxa"/>
        </w:trPr>
        <w:tc>
          <w:tcPr>
            <w:tcW w:w="4169" w:type="dxa"/>
            <w:gridSpan w:val="2"/>
            <w:tcBorders>
              <w:top w:val="single" w:sz="4" w:space="0" w:color="000000"/>
              <w:left w:val="single" w:sz="4" w:space="0" w:color="000000"/>
              <w:bottom w:val="single" w:sz="4" w:space="0" w:color="000000"/>
              <w:right w:val="single" w:sz="4" w:space="0" w:color="000000"/>
            </w:tcBorders>
            <w:vAlign w:val="center"/>
            <w:hideMark/>
          </w:tcPr>
          <w:p w14:paraId="6FF69A54" w14:textId="77777777" w:rsidR="00792FCC" w:rsidRPr="00595C0C" w:rsidRDefault="00792FCC" w:rsidP="00B723D9">
            <w:pPr>
              <w:jc w:val="both"/>
              <w:rPr>
                <w:lang w:eastAsia="uk-UA"/>
              </w:rPr>
            </w:pPr>
            <w:r w:rsidRPr="00595C0C">
              <w:rPr>
                <w:color w:val="000000"/>
                <w:lang w:eastAsia="uk-UA"/>
              </w:rPr>
              <w:t>- до державного бюджету</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628B7456" w14:textId="77777777" w:rsidR="00792FCC" w:rsidRPr="00595C0C" w:rsidRDefault="00792FCC" w:rsidP="00B723D9">
            <w:pPr>
              <w:jc w:val="center"/>
              <w:rPr>
                <w:lang w:eastAsia="uk-UA"/>
              </w:rPr>
            </w:pPr>
            <w:r w:rsidRPr="00595C0C">
              <w:rPr>
                <w:color w:val="000000"/>
                <w:lang w:eastAsia="uk-UA"/>
              </w:rPr>
              <w:t>990.6</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1AFAEFC5" w14:textId="77777777" w:rsidR="00792FCC" w:rsidRPr="00595C0C" w:rsidRDefault="00792FCC" w:rsidP="00B723D9">
            <w:pPr>
              <w:jc w:val="center"/>
              <w:rPr>
                <w:lang w:eastAsia="uk-UA"/>
              </w:rPr>
            </w:pPr>
            <w:r w:rsidRPr="00595C0C">
              <w:rPr>
                <w:color w:val="000000"/>
                <w:lang w:eastAsia="uk-UA"/>
              </w:rPr>
              <w:t>800.5</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27CD1AF4" w14:textId="77777777" w:rsidR="00792FCC" w:rsidRPr="00595C0C" w:rsidRDefault="00792FCC" w:rsidP="00B723D9">
            <w:pPr>
              <w:jc w:val="center"/>
              <w:rPr>
                <w:lang w:eastAsia="uk-UA"/>
              </w:rPr>
            </w:pPr>
            <w:r w:rsidRPr="00595C0C">
              <w:rPr>
                <w:color w:val="000000"/>
                <w:lang w:eastAsia="uk-UA"/>
              </w:rPr>
              <w:t>0.7</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028FD9F0" w14:textId="77777777" w:rsidR="00792FCC" w:rsidRPr="00595C0C" w:rsidRDefault="00792FCC" w:rsidP="00B723D9">
            <w:pPr>
              <w:jc w:val="center"/>
              <w:rPr>
                <w:lang w:eastAsia="uk-UA"/>
              </w:rPr>
            </w:pPr>
            <w:r w:rsidRPr="00595C0C">
              <w:rPr>
                <w:color w:val="000000"/>
                <w:lang w:eastAsia="uk-UA"/>
              </w:rPr>
              <w:t>795.3</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63A870C0" w14:textId="77777777" w:rsidR="00792FCC" w:rsidRPr="00595C0C" w:rsidRDefault="00792FCC" w:rsidP="00B723D9">
            <w:pPr>
              <w:jc w:val="center"/>
              <w:rPr>
                <w:lang w:eastAsia="uk-UA"/>
              </w:rPr>
            </w:pPr>
            <w:r w:rsidRPr="00595C0C">
              <w:rPr>
                <w:color w:val="000000"/>
                <w:lang w:eastAsia="uk-UA"/>
              </w:rPr>
              <w:t>23.5</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4FFA682B" w14:textId="77777777" w:rsidR="00792FCC" w:rsidRPr="00595C0C" w:rsidRDefault="00792FCC" w:rsidP="00B723D9">
            <w:pPr>
              <w:jc w:val="center"/>
              <w:rPr>
                <w:lang w:eastAsia="uk-UA"/>
              </w:rPr>
            </w:pPr>
            <w:r w:rsidRPr="00595C0C">
              <w:rPr>
                <w:color w:val="000000"/>
                <w:lang w:eastAsia="uk-UA"/>
              </w:rPr>
              <w:t>644.2</w:t>
            </w:r>
          </w:p>
        </w:tc>
      </w:tr>
      <w:tr w:rsidR="00792FCC" w:rsidRPr="00595C0C" w14:paraId="42A7B97A" w14:textId="77777777" w:rsidTr="00B723D9">
        <w:trPr>
          <w:tblCellSpacing w:w="0" w:type="dxa"/>
        </w:trPr>
        <w:tc>
          <w:tcPr>
            <w:tcW w:w="4169" w:type="dxa"/>
            <w:gridSpan w:val="2"/>
            <w:tcBorders>
              <w:top w:val="single" w:sz="4" w:space="0" w:color="000000"/>
              <w:left w:val="single" w:sz="4" w:space="0" w:color="000000"/>
              <w:bottom w:val="single" w:sz="4" w:space="0" w:color="000000"/>
              <w:right w:val="single" w:sz="4" w:space="0" w:color="000000"/>
            </w:tcBorders>
            <w:vAlign w:val="center"/>
            <w:hideMark/>
          </w:tcPr>
          <w:p w14:paraId="1072A9DF" w14:textId="77777777" w:rsidR="00792FCC" w:rsidRPr="00595C0C" w:rsidRDefault="00792FCC" w:rsidP="00B723D9">
            <w:pPr>
              <w:jc w:val="both"/>
              <w:rPr>
                <w:lang w:eastAsia="uk-UA"/>
              </w:rPr>
            </w:pPr>
            <w:r w:rsidRPr="00595C0C">
              <w:rPr>
                <w:color w:val="000000"/>
                <w:lang w:eastAsia="uk-UA"/>
              </w:rPr>
              <w:t>- до місцевого бюджету</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19EB807E" w14:textId="77777777" w:rsidR="00792FCC" w:rsidRPr="00595C0C" w:rsidRDefault="00792FCC" w:rsidP="00B723D9">
            <w:pPr>
              <w:jc w:val="center"/>
              <w:rPr>
                <w:lang w:eastAsia="uk-UA"/>
              </w:rPr>
            </w:pPr>
            <w:r w:rsidRPr="00595C0C">
              <w:rPr>
                <w:color w:val="000000"/>
                <w:lang w:eastAsia="uk-UA"/>
              </w:rPr>
              <w:t>729.4</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7AAD2940" w14:textId="77777777" w:rsidR="00792FCC" w:rsidRPr="00595C0C" w:rsidRDefault="00792FCC" w:rsidP="00B723D9">
            <w:pPr>
              <w:jc w:val="center"/>
              <w:rPr>
                <w:lang w:eastAsia="uk-UA"/>
              </w:rPr>
            </w:pPr>
            <w:r w:rsidRPr="00595C0C">
              <w:rPr>
                <w:color w:val="000000"/>
                <w:lang w:eastAsia="uk-UA"/>
              </w:rPr>
              <w:t>750.6</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60148764" w14:textId="77777777" w:rsidR="00792FCC" w:rsidRPr="00595C0C" w:rsidRDefault="00792FCC" w:rsidP="00B723D9">
            <w:pPr>
              <w:jc w:val="center"/>
              <w:rPr>
                <w:lang w:eastAsia="uk-UA"/>
              </w:rPr>
            </w:pPr>
            <w:r w:rsidRPr="00595C0C">
              <w:rPr>
                <w:color w:val="000000"/>
                <w:lang w:eastAsia="uk-UA"/>
              </w:rPr>
              <w:t>1.03</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0E9AED02" w14:textId="77777777" w:rsidR="00792FCC" w:rsidRPr="00595C0C" w:rsidRDefault="00792FCC" w:rsidP="00B723D9">
            <w:pPr>
              <w:jc w:val="center"/>
              <w:rPr>
                <w:lang w:eastAsia="uk-UA"/>
              </w:rPr>
            </w:pPr>
            <w:r w:rsidRPr="00595C0C">
              <w:rPr>
                <w:color w:val="000000"/>
                <w:lang w:eastAsia="uk-UA"/>
              </w:rPr>
              <w:t>732.2</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68832BDB" w14:textId="77777777" w:rsidR="00792FCC" w:rsidRPr="00595C0C" w:rsidRDefault="00792FCC" w:rsidP="00B723D9">
            <w:pPr>
              <w:jc w:val="center"/>
              <w:rPr>
                <w:lang w:eastAsia="uk-UA"/>
              </w:rPr>
            </w:pPr>
            <w:r w:rsidRPr="00595C0C">
              <w:rPr>
                <w:color w:val="000000"/>
                <w:lang w:eastAsia="uk-UA"/>
              </w:rPr>
              <w:t>4.6</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0B36715D" w14:textId="77777777" w:rsidR="00792FCC" w:rsidRPr="00595C0C" w:rsidRDefault="00792FCC" w:rsidP="00B723D9">
            <w:pPr>
              <w:jc w:val="center"/>
              <w:rPr>
                <w:lang w:eastAsia="uk-UA"/>
              </w:rPr>
            </w:pPr>
            <w:r w:rsidRPr="00595C0C">
              <w:rPr>
                <w:color w:val="000000"/>
                <w:lang w:eastAsia="uk-UA"/>
              </w:rPr>
              <w:t>699.7</w:t>
            </w:r>
          </w:p>
        </w:tc>
      </w:tr>
      <w:tr w:rsidR="00792FCC" w:rsidRPr="00595C0C" w14:paraId="6F268FB1" w14:textId="77777777" w:rsidTr="00B723D9">
        <w:trPr>
          <w:tblCellSpacing w:w="0" w:type="dxa"/>
        </w:trPr>
        <w:tc>
          <w:tcPr>
            <w:tcW w:w="4169" w:type="dxa"/>
            <w:gridSpan w:val="2"/>
            <w:tcBorders>
              <w:top w:val="single" w:sz="4" w:space="0" w:color="000000"/>
              <w:left w:val="single" w:sz="4" w:space="0" w:color="000000"/>
              <w:bottom w:val="single" w:sz="4" w:space="0" w:color="000000"/>
              <w:right w:val="single" w:sz="4" w:space="0" w:color="000000"/>
            </w:tcBorders>
            <w:vAlign w:val="center"/>
            <w:hideMark/>
          </w:tcPr>
          <w:p w14:paraId="37835C1B" w14:textId="77777777" w:rsidR="00792FCC" w:rsidRPr="00595C0C" w:rsidRDefault="00792FCC" w:rsidP="00B723D9">
            <w:pPr>
              <w:jc w:val="both"/>
              <w:rPr>
                <w:lang w:eastAsia="uk-UA"/>
              </w:rPr>
            </w:pPr>
            <w:r w:rsidRPr="00595C0C">
              <w:rPr>
                <w:color w:val="000000"/>
                <w:lang w:eastAsia="uk-UA"/>
              </w:rPr>
              <w:t>Єдиний соціальний внесок, тис. грн.</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45714908" w14:textId="77777777" w:rsidR="00792FCC" w:rsidRPr="00595C0C" w:rsidRDefault="00792FCC" w:rsidP="00B723D9">
            <w:pPr>
              <w:jc w:val="center"/>
              <w:rPr>
                <w:lang w:eastAsia="uk-UA"/>
              </w:rPr>
            </w:pPr>
            <w:r w:rsidRPr="00595C0C">
              <w:rPr>
                <w:color w:val="000000"/>
                <w:lang w:eastAsia="uk-UA"/>
              </w:rPr>
              <w:t>900.8</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260B8DDA" w14:textId="77777777" w:rsidR="00792FCC" w:rsidRPr="00595C0C" w:rsidRDefault="00792FCC" w:rsidP="00B723D9">
            <w:pPr>
              <w:jc w:val="center"/>
              <w:rPr>
                <w:lang w:eastAsia="uk-UA"/>
              </w:rPr>
            </w:pPr>
            <w:r w:rsidRPr="00595C0C">
              <w:rPr>
                <w:color w:val="000000"/>
                <w:lang w:eastAsia="uk-UA"/>
              </w:rPr>
              <w:t>800.7</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244DA4C9" w14:textId="77777777" w:rsidR="00792FCC" w:rsidRPr="00595C0C" w:rsidRDefault="00792FCC" w:rsidP="00B723D9">
            <w:pPr>
              <w:jc w:val="center"/>
              <w:rPr>
                <w:lang w:eastAsia="uk-UA"/>
              </w:rPr>
            </w:pPr>
            <w:r w:rsidRPr="00595C0C">
              <w:rPr>
                <w:color w:val="000000"/>
                <w:lang w:eastAsia="uk-UA"/>
              </w:rPr>
              <w:t>16.7</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51B77C86" w14:textId="77777777" w:rsidR="00792FCC" w:rsidRPr="00595C0C" w:rsidRDefault="00792FCC" w:rsidP="00B723D9">
            <w:pPr>
              <w:jc w:val="center"/>
              <w:rPr>
                <w:lang w:eastAsia="uk-UA"/>
              </w:rPr>
            </w:pPr>
            <w:r w:rsidRPr="00595C0C">
              <w:rPr>
                <w:color w:val="000000"/>
                <w:lang w:eastAsia="uk-UA"/>
              </w:rPr>
              <w:t>685.9</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073101CA" w14:textId="77777777" w:rsidR="00792FCC" w:rsidRPr="00595C0C" w:rsidRDefault="00792FCC" w:rsidP="00B723D9">
            <w:pPr>
              <w:jc w:val="center"/>
              <w:rPr>
                <w:lang w:eastAsia="uk-UA"/>
              </w:rPr>
            </w:pPr>
            <w:r w:rsidRPr="00595C0C">
              <w:rPr>
                <w:color w:val="000000"/>
                <w:lang w:eastAsia="uk-UA"/>
              </w:rPr>
              <w:t>6.6</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7E1E6571" w14:textId="77777777" w:rsidR="00792FCC" w:rsidRPr="00595C0C" w:rsidRDefault="00792FCC" w:rsidP="00B723D9">
            <w:pPr>
              <w:jc w:val="center"/>
              <w:rPr>
                <w:lang w:eastAsia="uk-UA"/>
              </w:rPr>
            </w:pPr>
            <w:r w:rsidRPr="00595C0C">
              <w:rPr>
                <w:color w:val="000000"/>
                <w:lang w:eastAsia="uk-UA"/>
              </w:rPr>
              <w:t>646.7</w:t>
            </w:r>
          </w:p>
        </w:tc>
      </w:tr>
      <w:tr w:rsidR="00792FCC" w:rsidRPr="00595C0C" w14:paraId="0B271DFD" w14:textId="77777777" w:rsidTr="00B723D9">
        <w:trPr>
          <w:tblCellSpacing w:w="0" w:type="dxa"/>
        </w:trPr>
        <w:tc>
          <w:tcPr>
            <w:tcW w:w="4169" w:type="dxa"/>
            <w:gridSpan w:val="2"/>
            <w:tcBorders>
              <w:top w:val="single" w:sz="4" w:space="0" w:color="000000"/>
              <w:left w:val="single" w:sz="4" w:space="0" w:color="000000"/>
              <w:bottom w:val="single" w:sz="4" w:space="0" w:color="000000"/>
              <w:right w:val="single" w:sz="4" w:space="0" w:color="000000"/>
            </w:tcBorders>
            <w:vAlign w:val="center"/>
            <w:hideMark/>
          </w:tcPr>
          <w:p w14:paraId="35636C04" w14:textId="77777777" w:rsidR="00792FCC" w:rsidRPr="00595C0C" w:rsidRDefault="00792FCC" w:rsidP="00B723D9">
            <w:pPr>
              <w:jc w:val="both"/>
              <w:rPr>
                <w:lang w:eastAsia="uk-UA"/>
              </w:rPr>
            </w:pPr>
            <w:r w:rsidRPr="00595C0C">
              <w:rPr>
                <w:color w:val="000000"/>
                <w:lang w:eastAsia="uk-UA"/>
              </w:rPr>
              <w:t>Податковий борг, тис. грн.</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4233B2E4" w14:textId="77777777" w:rsidR="00792FCC" w:rsidRPr="00595C0C" w:rsidRDefault="00792FCC" w:rsidP="00B723D9">
            <w:pPr>
              <w:jc w:val="center"/>
              <w:rPr>
                <w:lang w:eastAsia="uk-UA"/>
              </w:rPr>
            </w:pPr>
            <w:r w:rsidRPr="00595C0C">
              <w:rPr>
                <w:color w:val="000000"/>
                <w:lang w:eastAsia="uk-UA"/>
              </w:rPr>
              <w:t>-</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54629BB6" w14:textId="77777777" w:rsidR="00792FCC" w:rsidRPr="00595C0C" w:rsidRDefault="00792FCC" w:rsidP="00B723D9">
            <w:pPr>
              <w:jc w:val="center"/>
              <w:rPr>
                <w:lang w:eastAsia="uk-UA"/>
              </w:rPr>
            </w:pPr>
            <w:r w:rsidRPr="00595C0C">
              <w:rPr>
                <w:color w:val="000000"/>
                <w:lang w:eastAsia="uk-UA"/>
              </w:rPr>
              <w:t>-</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65FC6883" w14:textId="77777777" w:rsidR="00792FCC" w:rsidRPr="00595C0C" w:rsidRDefault="00792FCC" w:rsidP="00B723D9">
            <w:pPr>
              <w:jc w:val="center"/>
              <w:rPr>
                <w:lang w:eastAsia="uk-UA"/>
              </w:rPr>
            </w:pPr>
            <w:r w:rsidRPr="00595C0C">
              <w:rPr>
                <w:color w:val="000000"/>
                <w:lang w:eastAsia="uk-UA"/>
              </w:rPr>
              <w:t>-</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1F4249CD" w14:textId="77777777" w:rsidR="00792FCC" w:rsidRPr="00595C0C" w:rsidRDefault="00792FCC" w:rsidP="00B723D9">
            <w:pPr>
              <w:jc w:val="center"/>
              <w:rPr>
                <w:lang w:eastAsia="uk-UA"/>
              </w:rPr>
            </w:pPr>
            <w:r w:rsidRPr="00595C0C">
              <w:rPr>
                <w:color w:val="000000"/>
                <w:lang w:eastAsia="uk-UA"/>
              </w:rPr>
              <w:t>-</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4D15F9A4" w14:textId="77777777" w:rsidR="00792FCC" w:rsidRPr="00595C0C" w:rsidRDefault="00792FCC" w:rsidP="00B723D9">
            <w:pPr>
              <w:jc w:val="center"/>
              <w:rPr>
                <w:lang w:eastAsia="uk-UA"/>
              </w:rPr>
            </w:pPr>
            <w:r w:rsidRPr="00595C0C">
              <w:rPr>
                <w:color w:val="000000"/>
                <w:lang w:eastAsia="uk-UA"/>
              </w:rPr>
              <w:t>-</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5F16DCF2" w14:textId="77777777" w:rsidR="00792FCC" w:rsidRPr="00595C0C" w:rsidRDefault="00792FCC" w:rsidP="00B723D9">
            <w:pPr>
              <w:jc w:val="center"/>
              <w:rPr>
                <w:lang w:eastAsia="uk-UA"/>
              </w:rPr>
            </w:pPr>
            <w:r w:rsidRPr="00595C0C">
              <w:rPr>
                <w:color w:val="000000"/>
                <w:lang w:eastAsia="uk-UA"/>
              </w:rPr>
              <w:t>-</w:t>
            </w:r>
          </w:p>
        </w:tc>
      </w:tr>
      <w:tr w:rsidR="00792FCC" w:rsidRPr="00595C0C" w14:paraId="1F4C5F20" w14:textId="77777777" w:rsidTr="00B723D9">
        <w:trPr>
          <w:tblCellSpacing w:w="0" w:type="dxa"/>
        </w:trPr>
        <w:tc>
          <w:tcPr>
            <w:tcW w:w="4169" w:type="dxa"/>
            <w:gridSpan w:val="2"/>
            <w:tcBorders>
              <w:top w:val="single" w:sz="4" w:space="0" w:color="000000"/>
              <w:left w:val="single" w:sz="4" w:space="0" w:color="000000"/>
              <w:bottom w:val="single" w:sz="4" w:space="0" w:color="000000"/>
              <w:right w:val="single" w:sz="4" w:space="0" w:color="000000"/>
            </w:tcBorders>
            <w:vAlign w:val="center"/>
            <w:hideMark/>
          </w:tcPr>
          <w:p w14:paraId="76B61FDD" w14:textId="77777777" w:rsidR="00792FCC" w:rsidRPr="00595C0C" w:rsidRDefault="00792FCC" w:rsidP="00B723D9">
            <w:pPr>
              <w:jc w:val="both"/>
              <w:rPr>
                <w:lang w:eastAsia="uk-UA"/>
              </w:rPr>
            </w:pPr>
            <w:r w:rsidRPr="00595C0C">
              <w:rPr>
                <w:color w:val="000000"/>
                <w:lang w:eastAsia="uk-UA"/>
              </w:rPr>
              <w:t>Експорт, тис.грн.</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43F160E3" w14:textId="77777777" w:rsidR="00792FCC" w:rsidRPr="00595C0C" w:rsidRDefault="00792FCC" w:rsidP="00B723D9">
            <w:pPr>
              <w:jc w:val="center"/>
              <w:rPr>
                <w:lang w:eastAsia="uk-UA"/>
              </w:rPr>
            </w:pPr>
            <w:r w:rsidRPr="00595C0C">
              <w:rPr>
                <w:color w:val="000000"/>
                <w:lang w:eastAsia="uk-UA"/>
              </w:rPr>
              <w:t>-</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1E1ECB32" w14:textId="77777777" w:rsidR="00792FCC" w:rsidRPr="00595C0C" w:rsidRDefault="00792FCC" w:rsidP="00B723D9">
            <w:pPr>
              <w:jc w:val="center"/>
              <w:rPr>
                <w:lang w:eastAsia="uk-UA"/>
              </w:rPr>
            </w:pPr>
            <w:r w:rsidRPr="00595C0C">
              <w:rPr>
                <w:color w:val="000000"/>
                <w:lang w:eastAsia="uk-UA"/>
              </w:rPr>
              <w:t>-</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1E65F1C4" w14:textId="77777777" w:rsidR="00792FCC" w:rsidRPr="00595C0C" w:rsidRDefault="00792FCC" w:rsidP="00B723D9">
            <w:pPr>
              <w:jc w:val="center"/>
              <w:rPr>
                <w:lang w:eastAsia="uk-UA"/>
              </w:rPr>
            </w:pPr>
            <w:r w:rsidRPr="00595C0C">
              <w:rPr>
                <w:color w:val="000000"/>
                <w:lang w:eastAsia="uk-UA"/>
              </w:rPr>
              <w:t>-</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47F8B34F" w14:textId="77777777" w:rsidR="00792FCC" w:rsidRPr="00595C0C" w:rsidRDefault="00792FCC" w:rsidP="00B723D9">
            <w:pPr>
              <w:jc w:val="center"/>
              <w:rPr>
                <w:lang w:eastAsia="uk-UA"/>
              </w:rPr>
            </w:pPr>
            <w:r w:rsidRPr="00595C0C">
              <w:rPr>
                <w:color w:val="000000"/>
                <w:lang w:eastAsia="uk-UA"/>
              </w:rPr>
              <w:t>-</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2B03C600" w14:textId="77777777" w:rsidR="00792FCC" w:rsidRPr="00595C0C" w:rsidRDefault="00792FCC" w:rsidP="00B723D9">
            <w:pPr>
              <w:jc w:val="center"/>
              <w:rPr>
                <w:lang w:eastAsia="uk-UA"/>
              </w:rPr>
            </w:pPr>
            <w:r w:rsidRPr="00595C0C">
              <w:rPr>
                <w:color w:val="000000"/>
                <w:lang w:eastAsia="uk-UA"/>
              </w:rPr>
              <w:t>-</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4ACFC1D8" w14:textId="77777777" w:rsidR="00792FCC" w:rsidRPr="00595C0C" w:rsidRDefault="00792FCC" w:rsidP="00B723D9">
            <w:pPr>
              <w:jc w:val="center"/>
              <w:rPr>
                <w:lang w:eastAsia="uk-UA"/>
              </w:rPr>
            </w:pPr>
            <w:r w:rsidRPr="00595C0C">
              <w:rPr>
                <w:color w:val="000000"/>
                <w:lang w:eastAsia="uk-UA"/>
              </w:rPr>
              <w:t>-</w:t>
            </w:r>
          </w:p>
        </w:tc>
      </w:tr>
      <w:tr w:rsidR="00792FCC" w:rsidRPr="00595C0C" w14:paraId="37C256B6" w14:textId="77777777" w:rsidTr="00B723D9">
        <w:trPr>
          <w:tblCellSpacing w:w="0" w:type="dxa"/>
        </w:trPr>
        <w:tc>
          <w:tcPr>
            <w:tcW w:w="4169" w:type="dxa"/>
            <w:gridSpan w:val="2"/>
            <w:tcBorders>
              <w:top w:val="single" w:sz="4" w:space="0" w:color="000000"/>
              <w:left w:val="single" w:sz="4" w:space="0" w:color="000000"/>
              <w:bottom w:val="single" w:sz="4" w:space="0" w:color="000000"/>
              <w:right w:val="single" w:sz="4" w:space="0" w:color="000000"/>
            </w:tcBorders>
            <w:vAlign w:val="center"/>
            <w:hideMark/>
          </w:tcPr>
          <w:p w14:paraId="4FEA186E" w14:textId="77777777" w:rsidR="00792FCC" w:rsidRPr="00595C0C" w:rsidRDefault="00792FCC" w:rsidP="00B723D9">
            <w:pPr>
              <w:jc w:val="both"/>
              <w:rPr>
                <w:lang w:eastAsia="uk-UA"/>
              </w:rPr>
            </w:pPr>
            <w:r w:rsidRPr="00595C0C">
              <w:rPr>
                <w:color w:val="000000"/>
                <w:lang w:eastAsia="uk-UA"/>
              </w:rPr>
              <w:t>Імпорт сировини, тис. грн.</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62B80A94" w14:textId="77777777" w:rsidR="00792FCC" w:rsidRPr="00595C0C" w:rsidRDefault="00792FCC" w:rsidP="00B723D9">
            <w:pPr>
              <w:jc w:val="center"/>
              <w:rPr>
                <w:lang w:eastAsia="uk-UA"/>
              </w:rPr>
            </w:pPr>
            <w:r w:rsidRPr="00595C0C">
              <w:rPr>
                <w:color w:val="000000"/>
                <w:lang w:eastAsia="uk-UA"/>
              </w:rPr>
              <w:t>-</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497AA8B5" w14:textId="77777777" w:rsidR="00792FCC" w:rsidRPr="00595C0C" w:rsidRDefault="00792FCC" w:rsidP="00B723D9">
            <w:pPr>
              <w:jc w:val="center"/>
              <w:rPr>
                <w:lang w:eastAsia="uk-UA"/>
              </w:rPr>
            </w:pPr>
            <w:r w:rsidRPr="00595C0C">
              <w:rPr>
                <w:color w:val="000000"/>
                <w:lang w:eastAsia="uk-UA"/>
              </w:rPr>
              <w:t>-</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01A6F289" w14:textId="77777777" w:rsidR="00792FCC" w:rsidRPr="00595C0C" w:rsidRDefault="00792FCC" w:rsidP="00B723D9">
            <w:pPr>
              <w:jc w:val="center"/>
              <w:rPr>
                <w:lang w:eastAsia="uk-UA"/>
              </w:rPr>
            </w:pPr>
            <w:r w:rsidRPr="00595C0C">
              <w:rPr>
                <w:color w:val="000000"/>
                <w:lang w:eastAsia="uk-UA"/>
              </w:rPr>
              <w:t>-</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7CB32FE2" w14:textId="77777777" w:rsidR="00792FCC" w:rsidRPr="00595C0C" w:rsidRDefault="00792FCC" w:rsidP="00B723D9">
            <w:pPr>
              <w:jc w:val="center"/>
              <w:rPr>
                <w:lang w:eastAsia="uk-UA"/>
              </w:rPr>
            </w:pPr>
            <w:r w:rsidRPr="00595C0C">
              <w:rPr>
                <w:color w:val="000000"/>
                <w:lang w:eastAsia="uk-UA"/>
              </w:rPr>
              <w:t>-</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0140E133" w14:textId="77777777" w:rsidR="00792FCC" w:rsidRPr="00595C0C" w:rsidRDefault="00792FCC" w:rsidP="00B723D9">
            <w:pPr>
              <w:jc w:val="center"/>
              <w:rPr>
                <w:lang w:eastAsia="uk-UA"/>
              </w:rPr>
            </w:pPr>
            <w:r w:rsidRPr="00595C0C">
              <w:rPr>
                <w:color w:val="000000"/>
                <w:lang w:eastAsia="uk-UA"/>
              </w:rPr>
              <w:t>-</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310C165A" w14:textId="77777777" w:rsidR="00792FCC" w:rsidRPr="00595C0C" w:rsidRDefault="00792FCC" w:rsidP="00B723D9">
            <w:pPr>
              <w:jc w:val="center"/>
              <w:rPr>
                <w:lang w:eastAsia="uk-UA"/>
              </w:rPr>
            </w:pPr>
            <w:r w:rsidRPr="00595C0C">
              <w:rPr>
                <w:color w:val="000000"/>
                <w:lang w:eastAsia="uk-UA"/>
              </w:rPr>
              <w:t>-</w:t>
            </w:r>
          </w:p>
        </w:tc>
      </w:tr>
    </w:tbl>
    <w:p w14:paraId="35854532" w14:textId="77777777" w:rsidR="00792FCC" w:rsidRPr="00595C0C" w:rsidRDefault="00792FCC" w:rsidP="00792FCC">
      <w:pPr>
        <w:rPr>
          <w:lang w:eastAsia="uk-UA"/>
        </w:rPr>
      </w:pPr>
      <w:r w:rsidRPr="00595C0C">
        <w:rPr>
          <w:lang w:eastAsia="uk-UA"/>
        </w:rPr>
        <w:t> </w:t>
      </w:r>
    </w:p>
    <w:p w14:paraId="54BC4C74" w14:textId="77777777" w:rsidR="00792FCC" w:rsidRPr="00052D0E" w:rsidRDefault="00792FCC" w:rsidP="00792FCC">
      <w:pPr>
        <w:rPr>
          <w:lang w:eastAsia="uk-UA"/>
        </w:rPr>
      </w:pPr>
      <w:r w:rsidRPr="00052D0E">
        <w:rPr>
          <w:color w:val="000000"/>
          <w:sz w:val="28"/>
          <w:szCs w:val="28"/>
          <w:lang w:eastAsia="uk-UA"/>
        </w:rPr>
        <w:t xml:space="preserve">Таблиця </w:t>
      </w:r>
      <w:r>
        <w:rPr>
          <w:color w:val="000000"/>
          <w:sz w:val="28"/>
          <w:szCs w:val="28"/>
          <w:lang w:eastAsia="uk-UA"/>
        </w:rPr>
        <w:t>10</w:t>
      </w:r>
      <w:r w:rsidRPr="00052D0E">
        <w:rPr>
          <w:color w:val="000000"/>
          <w:sz w:val="28"/>
          <w:szCs w:val="28"/>
          <w:lang w:eastAsia="uk-UA"/>
        </w:rPr>
        <w:t xml:space="preserve">. Основні показники економічної діяльності ТОВ «АВАНТАЖ»  </w:t>
      </w:r>
    </w:p>
    <w:tbl>
      <w:tblPr>
        <w:tblW w:w="0" w:type="auto"/>
        <w:tblCellSpacing w:w="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5"/>
        <w:gridCol w:w="2007"/>
        <w:gridCol w:w="1016"/>
        <w:gridCol w:w="1016"/>
        <w:gridCol w:w="978"/>
        <w:gridCol w:w="912"/>
        <w:gridCol w:w="978"/>
        <w:gridCol w:w="1000"/>
      </w:tblGrid>
      <w:tr w:rsidR="00792FCC" w:rsidRPr="00595C0C" w14:paraId="0C625394" w14:textId="77777777" w:rsidTr="00B723D9">
        <w:trPr>
          <w:trHeight w:val="675"/>
          <w:tblCellSpacing w:w="0" w:type="dxa"/>
        </w:trPr>
        <w:tc>
          <w:tcPr>
            <w:tcW w:w="9492" w:type="dxa"/>
            <w:gridSpan w:val="8"/>
            <w:tcBorders>
              <w:top w:val="single" w:sz="4" w:space="0" w:color="000000"/>
              <w:left w:val="single" w:sz="4" w:space="0" w:color="000000"/>
              <w:bottom w:val="single" w:sz="4" w:space="0" w:color="000000"/>
              <w:right w:val="single" w:sz="4" w:space="0" w:color="000000"/>
            </w:tcBorders>
            <w:vAlign w:val="center"/>
            <w:hideMark/>
          </w:tcPr>
          <w:p w14:paraId="56CDEE4F" w14:textId="77777777" w:rsidR="00792FCC" w:rsidRPr="00595C0C" w:rsidRDefault="00792FCC" w:rsidP="00B723D9">
            <w:pPr>
              <w:jc w:val="center"/>
              <w:rPr>
                <w:lang w:eastAsia="uk-UA"/>
              </w:rPr>
            </w:pPr>
            <w:r w:rsidRPr="00595C0C">
              <w:rPr>
                <w:lang w:eastAsia="uk-UA"/>
              </w:rPr>
              <w:t> </w:t>
            </w:r>
          </w:p>
          <w:p w14:paraId="353C2351" w14:textId="77777777" w:rsidR="00792FCC" w:rsidRPr="00595C0C" w:rsidRDefault="00792FCC" w:rsidP="00B723D9">
            <w:pPr>
              <w:jc w:val="center"/>
              <w:rPr>
                <w:lang w:eastAsia="uk-UA"/>
              </w:rPr>
            </w:pPr>
            <w:r w:rsidRPr="00595C0C">
              <w:rPr>
                <w:b/>
                <w:bCs/>
                <w:color w:val="000000"/>
                <w:lang w:eastAsia="uk-UA"/>
              </w:rPr>
              <w:t>ТОВ «АВАНТАЖ», код ЄДРПОУ 31202855,</w:t>
            </w:r>
          </w:p>
          <w:p w14:paraId="5F23B35D" w14:textId="77777777" w:rsidR="00792FCC" w:rsidRPr="00595C0C" w:rsidRDefault="00792FCC" w:rsidP="00B723D9">
            <w:pPr>
              <w:jc w:val="center"/>
              <w:rPr>
                <w:lang w:eastAsia="uk-UA"/>
              </w:rPr>
            </w:pPr>
            <w:r w:rsidRPr="00595C0C">
              <w:rPr>
                <w:b/>
                <w:bCs/>
                <w:color w:val="000000"/>
                <w:lang w:eastAsia="uk-UA"/>
              </w:rPr>
              <w:t>66200, Одеська обл., Подільський р-н., смт. Саврань, вул. Соборна,121</w:t>
            </w:r>
          </w:p>
          <w:p w14:paraId="77A4E7EC" w14:textId="77777777" w:rsidR="00792FCC" w:rsidRPr="00595C0C" w:rsidRDefault="00792FCC" w:rsidP="00B723D9">
            <w:pPr>
              <w:jc w:val="center"/>
              <w:rPr>
                <w:lang w:eastAsia="uk-UA"/>
              </w:rPr>
            </w:pPr>
            <w:r w:rsidRPr="00595C0C">
              <w:rPr>
                <w:lang w:eastAsia="uk-UA"/>
              </w:rPr>
              <w:t> </w:t>
            </w:r>
          </w:p>
        </w:tc>
      </w:tr>
      <w:tr w:rsidR="00792FCC" w:rsidRPr="00595C0C" w14:paraId="0DB22A57" w14:textId="77777777" w:rsidTr="00B723D9">
        <w:trPr>
          <w:tblCellSpacing w:w="0" w:type="dxa"/>
        </w:trPr>
        <w:tc>
          <w:tcPr>
            <w:tcW w:w="364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32D1E92" w14:textId="77777777" w:rsidR="00792FCC" w:rsidRPr="00595C0C" w:rsidRDefault="00792FCC" w:rsidP="00B723D9">
            <w:pPr>
              <w:jc w:val="center"/>
              <w:rPr>
                <w:lang w:eastAsia="uk-UA"/>
              </w:rPr>
            </w:pPr>
            <w:r w:rsidRPr="00595C0C">
              <w:rPr>
                <w:lang w:eastAsia="uk-UA"/>
              </w:rPr>
              <w:t> </w:t>
            </w:r>
          </w:p>
          <w:p w14:paraId="64FA9DA7" w14:textId="77777777" w:rsidR="00792FCC" w:rsidRPr="00595C0C" w:rsidRDefault="00792FCC" w:rsidP="00B723D9">
            <w:pPr>
              <w:jc w:val="center"/>
              <w:rPr>
                <w:lang w:eastAsia="uk-UA"/>
              </w:rPr>
            </w:pPr>
            <w:r w:rsidRPr="00595C0C">
              <w:rPr>
                <w:b/>
                <w:bCs/>
                <w:color w:val="000000"/>
                <w:lang w:eastAsia="uk-UA"/>
              </w:rPr>
              <w:t>Показники</w:t>
            </w:r>
          </w:p>
        </w:tc>
        <w:tc>
          <w:tcPr>
            <w:tcW w:w="9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7F0EF8" w14:textId="77777777" w:rsidR="00792FCC" w:rsidRPr="00595C0C" w:rsidRDefault="00792FCC" w:rsidP="00B723D9">
            <w:pPr>
              <w:jc w:val="center"/>
              <w:rPr>
                <w:lang w:eastAsia="uk-UA"/>
              </w:rPr>
            </w:pPr>
            <w:r w:rsidRPr="00595C0C">
              <w:rPr>
                <w:b/>
                <w:bCs/>
                <w:color w:val="000000"/>
                <w:lang w:eastAsia="uk-UA"/>
              </w:rPr>
              <w:t>План на 2025 рік</w:t>
            </w:r>
          </w:p>
        </w:tc>
        <w:tc>
          <w:tcPr>
            <w:tcW w:w="996" w:type="dxa"/>
            <w:tcBorders>
              <w:top w:val="single" w:sz="4" w:space="0" w:color="000000"/>
              <w:left w:val="single" w:sz="4" w:space="0" w:color="000000"/>
              <w:bottom w:val="single" w:sz="4" w:space="0" w:color="000000"/>
              <w:right w:val="single" w:sz="4" w:space="0" w:color="000000"/>
            </w:tcBorders>
            <w:vAlign w:val="center"/>
            <w:hideMark/>
          </w:tcPr>
          <w:p w14:paraId="0E6E313D" w14:textId="77777777" w:rsidR="00792FCC" w:rsidRPr="00595C0C" w:rsidRDefault="00792FCC" w:rsidP="00B723D9">
            <w:pPr>
              <w:jc w:val="center"/>
              <w:rPr>
                <w:lang w:eastAsia="uk-UA"/>
              </w:rPr>
            </w:pPr>
            <w:r w:rsidRPr="00595C0C">
              <w:rPr>
                <w:b/>
                <w:bCs/>
                <w:color w:val="000000"/>
                <w:lang w:eastAsia="uk-UA"/>
              </w:rPr>
              <w:t>2024 рік</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463AF6D" w14:textId="77777777" w:rsidR="00792FCC" w:rsidRPr="00595C0C" w:rsidRDefault="00792FCC" w:rsidP="00B723D9">
            <w:pPr>
              <w:jc w:val="center"/>
              <w:rPr>
                <w:lang w:eastAsia="uk-UA"/>
              </w:rPr>
            </w:pPr>
            <w:r w:rsidRPr="00595C0C">
              <w:rPr>
                <w:b/>
                <w:bCs/>
                <w:color w:val="000000"/>
                <w:lang w:eastAsia="uk-UA"/>
              </w:rPr>
              <w:t>2024р.</w:t>
            </w:r>
          </w:p>
          <w:p w14:paraId="6F4DC043" w14:textId="77777777" w:rsidR="00792FCC" w:rsidRPr="00595C0C" w:rsidRDefault="00792FCC" w:rsidP="00B723D9">
            <w:pPr>
              <w:jc w:val="center"/>
              <w:rPr>
                <w:lang w:eastAsia="uk-UA"/>
              </w:rPr>
            </w:pPr>
            <w:r w:rsidRPr="00595C0C">
              <w:rPr>
                <w:b/>
                <w:bCs/>
                <w:color w:val="000000"/>
                <w:lang w:eastAsia="uk-UA"/>
              </w:rPr>
              <w:t>до</w:t>
            </w:r>
          </w:p>
          <w:p w14:paraId="14D5B81D" w14:textId="77777777" w:rsidR="00792FCC" w:rsidRPr="00595C0C" w:rsidRDefault="00792FCC" w:rsidP="00B723D9">
            <w:pPr>
              <w:jc w:val="center"/>
              <w:rPr>
                <w:lang w:eastAsia="uk-UA"/>
              </w:rPr>
            </w:pPr>
            <w:r w:rsidRPr="00595C0C">
              <w:rPr>
                <w:b/>
                <w:bCs/>
                <w:color w:val="000000"/>
                <w:lang w:eastAsia="uk-UA"/>
              </w:rPr>
              <w:t>2023р.,</w:t>
            </w:r>
          </w:p>
          <w:p w14:paraId="6604E80E" w14:textId="77777777" w:rsidR="00792FCC" w:rsidRPr="00595C0C" w:rsidRDefault="00792FCC" w:rsidP="00B723D9">
            <w:pPr>
              <w:jc w:val="center"/>
              <w:rPr>
                <w:lang w:eastAsia="uk-UA"/>
              </w:rPr>
            </w:pPr>
            <w:r w:rsidRPr="00595C0C">
              <w:rPr>
                <w:b/>
                <w:bCs/>
                <w:color w:val="000000"/>
                <w:lang w:eastAsia="uk-UA"/>
              </w:rPr>
              <w:t>%</w:t>
            </w:r>
          </w:p>
        </w:tc>
        <w:tc>
          <w:tcPr>
            <w:tcW w:w="89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54751C7" w14:textId="77777777" w:rsidR="00792FCC" w:rsidRPr="00595C0C" w:rsidRDefault="00792FCC" w:rsidP="00B723D9">
            <w:pPr>
              <w:jc w:val="center"/>
              <w:rPr>
                <w:lang w:eastAsia="uk-UA"/>
              </w:rPr>
            </w:pPr>
            <w:r w:rsidRPr="00595C0C">
              <w:rPr>
                <w:b/>
                <w:bCs/>
                <w:color w:val="000000"/>
                <w:lang w:eastAsia="uk-UA"/>
              </w:rPr>
              <w:t>2023</w:t>
            </w:r>
          </w:p>
          <w:p w14:paraId="7C192052" w14:textId="77777777" w:rsidR="00792FCC" w:rsidRPr="00595C0C" w:rsidRDefault="00792FCC" w:rsidP="00B723D9">
            <w:pPr>
              <w:jc w:val="center"/>
              <w:rPr>
                <w:lang w:eastAsia="uk-UA"/>
              </w:rPr>
            </w:pPr>
            <w:r w:rsidRPr="00595C0C">
              <w:rPr>
                <w:b/>
                <w:bCs/>
                <w:color w:val="000000"/>
                <w:lang w:eastAsia="uk-UA"/>
              </w:rPr>
              <w:t>рік</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AF9F29B" w14:textId="77777777" w:rsidR="00792FCC" w:rsidRPr="00595C0C" w:rsidRDefault="00792FCC" w:rsidP="00B723D9">
            <w:pPr>
              <w:jc w:val="center"/>
              <w:rPr>
                <w:lang w:eastAsia="uk-UA"/>
              </w:rPr>
            </w:pPr>
            <w:r w:rsidRPr="00595C0C">
              <w:rPr>
                <w:b/>
                <w:bCs/>
                <w:color w:val="000000"/>
                <w:lang w:eastAsia="uk-UA"/>
              </w:rPr>
              <w:t>2023</w:t>
            </w:r>
          </w:p>
          <w:p w14:paraId="11DD183A" w14:textId="77777777" w:rsidR="00792FCC" w:rsidRPr="00595C0C" w:rsidRDefault="00792FCC" w:rsidP="00B723D9">
            <w:pPr>
              <w:jc w:val="center"/>
              <w:rPr>
                <w:lang w:eastAsia="uk-UA"/>
              </w:rPr>
            </w:pPr>
            <w:r w:rsidRPr="00595C0C">
              <w:rPr>
                <w:b/>
                <w:bCs/>
                <w:color w:val="000000"/>
                <w:lang w:eastAsia="uk-UA"/>
              </w:rPr>
              <w:t>до</w:t>
            </w:r>
          </w:p>
          <w:p w14:paraId="69F71C8B" w14:textId="77777777" w:rsidR="00792FCC" w:rsidRPr="00595C0C" w:rsidRDefault="00792FCC" w:rsidP="00B723D9">
            <w:pPr>
              <w:jc w:val="center"/>
              <w:rPr>
                <w:lang w:eastAsia="uk-UA"/>
              </w:rPr>
            </w:pPr>
            <w:r w:rsidRPr="00595C0C">
              <w:rPr>
                <w:b/>
                <w:bCs/>
                <w:color w:val="000000"/>
                <w:lang w:eastAsia="uk-UA"/>
              </w:rPr>
              <w:t>2022р.,</w:t>
            </w:r>
          </w:p>
          <w:p w14:paraId="480EF888" w14:textId="77777777" w:rsidR="00792FCC" w:rsidRPr="00595C0C" w:rsidRDefault="00792FCC" w:rsidP="00B723D9">
            <w:pPr>
              <w:jc w:val="center"/>
              <w:rPr>
                <w:lang w:eastAsia="uk-UA"/>
              </w:rPr>
            </w:pPr>
            <w:r w:rsidRPr="00595C0C">
              <w:rPr>
                <w:b/>
                <w:bCs/>
                <w:color w:val="000000"/>
                <w:lang w:eastAsia="uk-UA"/>
              </w:rPr>
              <w:t>%</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16152CD" w14:textId="77777777" w:rsidR="00792FCC" w:rsidRPr="00595C0C" w:rsidRDefault="00792FCC" w:rsidP="00B723D9">
            <w:pPr>
              <w:jc w:val="center"/>
              <w:rPr>
                <w:lang w:eastAsia="uk-UA"/>
              </w:rPr>
            </w:pPr>
            <w:r w:rsidRPr="00595C0C">
              <w:rPr>
                <w:b/>
                <w:bCs/>
                <w:color w:val="000000"/>
                <w:lang w:eastAsia="uk-UA"/>
              </w:rPr>
              <w:t>2022 рік</w:t>
            </w:r>
          </w:p>
        </w:tc>
      </w:tr>
      <w:tr w:rsidR="00792FCC" w:rsidRPr="00595C0C" w14:paraId="51806DBB" w14:textId="77777777" w:rsidTr="00B723D9">
        <w:trPr>
          <w:trHeight w:val="695"/>
          <w:tblCellSpacing w:w="0" w:type="dxa"/>
        </w:trPr>
        <w:tc>
          <w:tcPr>
            <w:tcW w:w="159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70EF100" w14:textId="77777777" w:rsidR="00792FCC" w:rsidRPr="00595C0C" w:rsidRDefault="00792FCC" w:rsidP="00B723D9">
            <w:pPr>
              <w:jc w:val="both"/>
              <w:rPr>
                <w:lang w:eastAsia="uk-UA"/>
              </w:rPr>
            </w:pPr>
            <w:r w:rsidRPr="00595C0C">
              <w:rPr>
                <w:lang w:eastAsia="uk-UA"/>
              </w:rPr>
              <w:t> </w:t>
            </w:r>
          </w:p>
          <w:p w14:paraId="63403E1D" w14:textId="77777777" w:rsidR="00792FCC" w:rsidRPr="00595C0C" w:rsidRDefault="00792FCC" w:rsidP="00B723D9">
            <w:pPr>
              <w:jc w:val="both"/>
              <w:rPr>
                <w:lang w:eastAsia="uk-UA"/>
              </w:rPr>
            </w:pPr>
            <w:r w:rsidRPr="00595C0C">
              <w:rPr>
                <w:color w:val="000000"/>
                <w:lang w:eastAsia="uk-UA"/>
              </w:rPr>
              <w:t>Потужність</w:t>
            </w:r>
          </w:p>
          <w:p w14:paraId="329BCE11" w14:textId="77777777" w:rsidR="00792FCC" w:rsidRPr="00595C0C" w:rsidRDefault="00792FCC" w:rsidP="00B723D9">
            <w:pPr>
              <w:jc w:val="both"/>
              <w:rPr>
                <w:lang w:eastAsia="uk-UA"/>
              </w:rPr>
            </w:pPr>
            <w:r w:rsidRPr="00595C0C">
              <w:rPr>
                <w:color w:val="000000"/>
                <w:lang w:eastAsia="uk-UA"/>
              </w:rPr>
              <w:t>     (річна)</w:t>
            </w:r>
          </w:p>
        </w:tc>
        <w:tc>
          <w:tcPr>
            <w:tcW w:w="20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E3D3726" w14:textId="77777777" w:rsidR="00792FCC" w:rsidRPr="00595C0C" w:rsidRDefault="00792FCC" w:rsidP="00B723D9">
            <w:pPr>
              <w:jc w:val="both"/>
              <w:rPr>
                <w:lang w:eastAsia="uk-UA"/>
              </w:rPr>
            </w:pPr>
            <w:r w:rsidRPr="00595C0C">
              <w:rPr>
                <w:color w:val="000000"/>
                <w:lang w:eastAsia="uk-UA"/>
              </w:rPr>
              <w:t>Переробка основної сировини (одиниця виміру)</w:t>
            </w:r>
          </w:p>
        </w:tc>
        <w:tc>
          <w:tcPr>
            <w:tcW w:w="9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D795F88" w14:textId="77777777" w:rsidR="00792FCC" w:rsidRPr="00595C0C" w:rsidRDefault="00792FCC" w:rsidP="00B723D9">
            <w:pPr>
              <w:rPr>
                <w:lang w:eastAsia="uk-UA"/>
              </w:rPr>
            </w:pPr>
            <w:r w:rsidRPr="00595C0C">
              <w:rPr>
                <w:color w:val="000000"/>
                <w:lang w:eastAsia="uk-UA"/>
              </w:rPr>
              <w:t>345</w:t>
            </w:r>
          </w:p>
        </w:tc>
        <w:tc>
          <w:tcPr>
            <w:tcW w:w="996" w:type="dxa"/>
            <w:tcBorders>
              <w:top w:val="single" w:sz="4" w:space="0" w:color="000000"/>
              <w:left w:val="single" w:sz="4" w:space="0" w:color="000000"/>
              <w:bottom w:val="single" w:sz="4" w:space="0" w:color="000000"/>
              <w:right w:val="single" w:sz="4" w:space="0" w:color="000000"/>
            </w:tcBorders>
            <w:vAlign w:val="center"/>
            <w:hideMark/>
          </w:tcPr>
          <w:p w14:paraId="2452BD20" w14:textId="77777777" w:rsidR="00792FCC" w:rsidRPr="00595C0C" w:rsidRDefault="00792FCC" w:rsidP="00B723D9">
            <w:pPr>
              <w:rPr>
                <w:lang w:eastAsia="uk-UA"/>
              </w:rPr>
            </w:pPr>
            <w:r w:rsidRPr="00595C0C">
              <w:rPr>
                <w:color w:val="000000"/>
                <w:lang w:eastAsia="uk-UA"/>
              </w:rPr>
              <w:t>287,1</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52E2A80" w14:textId="77777777" w:rsidR="00792FCC" w:rsidRPr="00595C0C" w:rsidRDefault="00792FCC" w:rsidP="00B723D9">
            <w:pPr>
              <w:rPr>
                <w:lang w:eastAsia="uk-UA"/>
              </w:rPr>
            </w:pPr>
            <w:r w:rsidRPr="00595C0C">
              <w:rPr>
                <w:color w:val="000000"/>
                <w:lang w:eastAsia="uk-UA"/>
              </w:rPr>
              <w:t>+100</w:t>
            </w:r>
          </w:p>
        </w:tc>
        <w:tc>
          <w:tcPr>
            <w:tcW w:w="89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7213AFB" w14:textId="77777777" w:rsidR="00792FCC" w:rsidRPr="00595C0C" w:rsidRDefault="00792FCC" w:rsidP="00B723D9">
            <w:pPr>
              <w:rPr>
                <w:lang w:eastAsia="uk-UA"/>
              </w:rPr>
            </w:pPr>
            <w:r w:rsidRPr="00595C0C">
              <w:rPr>
                <w:color w:val="000000"/>
                <w:lang w:eastAsia="uk-UA"/>
              </w:rPr>
              <w:t>143,5</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0E077CA" w14:textId="77777777" w:rsidR="00792FCC" w:rsidRPr="00595C0C" w:rsidRDefault="00792FCC" w:rsidP="00B723D9">
            <w:pPr>
              <w:rPr>
                <w:lang w:eastAsia="uk-UA"/>
              </w:rPr>
            </w:pPr>
            <w:r w:rsidRPr="00595C0C">
              <w:rPr>
                <w:color w:val="000000"/>
                <w:lang w:eastAsia="uk-UA"/>
              </w:rPr>
              <w:t>-0,16</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E605A98" w14:textId="77777777" w:rsidR="00792FCC" w:rsidRPr="00595C0C" w:rsidRDefault="00792FCC" w:rsidP="00B723D9">
            <w:pPr>
              <w:rPr>
                <w:lang w:eastAsia="uk-UA"/>
              </w:rPr>
            </w:pPr>
            <w:r w:rsidRPr="00595C0C">
              <w:rPr>
                <w:color w:val="000000"/>
                <w:lang w:eastAsia="uk-UA"/>
              </w:rPr>
              <w:t>171</w:t>
            </w:r>
          </w:p>
        </w:tc>
      </w:tr>
      <w:tr w:rsidR="00792FCC" w:rsidRPr="00595C0C" w14:paraId="4E117325" w14:textId="77777777" w:rsidTr="00B723D9">
        <w:trPr>
          <w:trHeight w:val="533"/>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6FE8A28" w14:textId="77777777" w:rsidR="00792FCC" w:rsidRPr="00595C0C" w:rsidRDefault="00792FCC" w:rsidP="00B723D9">
            <w:pPr>
              <w:rPr>
                <w:lang w:eastAsia="uk-UA"/>
              </w:rPr>
            </w:pPr>
          </w:p>
        </w:tc>
        <w:tc>
          <w:tcPr>
            <w:tcW w:w="20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E06F799" w14:textId="77777777" w:rsidR="00792FCC" w:rsidRPr="00595C0C" w:rsidRDefault="00792FCC" w:rsidP="00B723D9">
            <w:pPr>
              <w:jc w:val="both"/>
              <w:rPr>
                <w:lang w:eastAsia="uk-UA"/>
              </w:rPr>
            </w:pPr>
            <w:r w:rsidRPr="00595C0C">
              <w:rPr>
                <w:color w:val="000000"/>
                <w:lang w:eastAsia="uk-UA"/>
              </w:rPr>
              <w:t>Готова продукція (одиниця виміру)</w:t>
            </w:r>
          </w:p>
        </w:tc>
        <w:tc>
          <w:tcPr>
            <w:tcW w:w="9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C5584F8" w14:textId="77777777" w:rsidR="00792FCC" w:rsidRPr="00595C0C" w:rsidRDefault="00792FCC" w:rsidP="00B723D9">
            <w:pPr>
              <w:rPr>
                <w:lang w:eastAsia="uk-UA"/>
              </w:rPr>
            </w:pPr>
            <w:r w:rsidRPr="00595C0C">
              <w:rPr>
                <w:color w:val="000000"/>
                <w:lang w:eastAsia="uk-UA"/>
              </w:rPr>
              <w:t>255</w:t>
            </w:r>
          </w:p>
        </w:tc>
        <w:tc>
          <w:tcPr>
            <w:tcW w:w="996" w:type="dxa"/>
            <w:tcBorders>
              <w:top w:val="single" w:sz="4" w:space="0" w:color="000000"/>
              <w:left w:val="single" w:sz="4" w:space="0" w:color="000000"/>
              <w:bottom w:val="single" w:sz="4" w:space="0" w:color="000000"/>
              <w:right w:val="single" w:sz="4" w:space="0" w:color="000000"/>
            </w:tcBorders>
            <w:vAlign w:val="center"/>
            <w:hideMark/>
          </w:tcPr>
          <w:p w14:paraId="57DAF682" w14:textId="77777777" w:rsidR="00792FCC" w:rsidRPr="00595C0C" w:rsidRDefault="00792FCC" w:rsidP="00B723D9">
            <w:pPr>
              <w:rPr>
                <w:lang w:eastAsia="uk-UA"/>
              </w:rPr>
            </w:pPr>
            <w:r w:rsidRPr="00595C0C">
              <w:rPr>
                <w:color w:val="000000"/>
                <w:lang w:eastAsia="uk-UA"/>
              </w:rPr>
              <w:t>205,1</w:t>
            </w:r>
          </w:p>
          <w:p w14:paraId="062FBFF5" w14:textId="77777777" w:rsidR="00792FCC" w:rsidRPr="00595C0C" w:rsidRDefault="00792FCC" w:rsidP="00B723D9">
            <w:pPr>
              <w:rPr>
                <w:lang w:eastAsia="uk-UA"/>
              </w:rPr>
            </w:pPr>
            <w:r w:rsidRPr="00595C0C">
              <w:rPr>
                <w:color w:val="000000"/>
                <w:lang w:eastAsia="uk-UA"/>
              </w:rPr>
              <w:t>тонн</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0E3CE9A" w14:textId="77777777" w:rsidR="00792FCC" w:rsidRPr="00595C0C" w:rsidRDefault="00792FCC" w:rsidP="00B723D9">
            <w:pPr>
              <w:rPr>
                <w:lang w:eastAsia="uk-UA"/>
              </w:rPr>
            </w:pPr>
            <w:r w:rsidRPr="00595C0C">
              <w:rPr>
                <w:color w:val="000000"/>
                <w:lang w:eastAsia="uk-UA"/>
              </w:rPr>
              <w:t>+91,5</w:t>
            </w:r>
          </w:p>
        </w:tc>
        <w:tc>
          <w:tcPr>
            <w:tcW w:w="89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E79D76A" w14:textId="77777777" w:rsidR="00792FCC" w:rsidRPr="00595C0C" w:rsidRDefault="00792FCC" w:rsidP="00B723D9">
            <w:pPr>
              <w:rPr>
                <w:lang w:eastAsia="uk-UA"/>
              </w:rPr>
            </w:pPr>
            <w:r w:rsidRPr="00595C0C">
              <w:rPr>
                <w:color w:val="000000"/>
                <w:lang w:eastAsia="uk-UA"/>
              </w:rPr>
              <w:t>107,1</w:t>
            </w:r>
          </w:p>
          <w:p w14:paraId="5349E5E2" w14:textId="77777777" w:rsidR="00792FCC" w:rsidRPr="00595C0C" w:rsidRDefault="00792FCC" w:rsidP="00B723D9">
            <w:pPr>
              <w:rPr>
                <w:lang w:eastAsia="uk-UA"/>
              </w:rPr>
            </w:pPr>
            <w:r w:rsidRPr="00595C0C">
              <w:rPr>
                <w:color w:val="000000"/>
                <w:lang w:eastAsia="uk-UA"/>
              </w:rPr>
              <w:t>тонн</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504E9FD" w14:textId="77777777" w:rsidR="00792FCC" w:rsidRPr="00595C0C" w:rsidRDefault="00792FCC" w:rsidP="00B723D9">
            <w:pPr>
              <w:rPr>
                <w:lang w:eastAsia="uk-UA"/>
              </w:rPr>
            </w:pPr>
            <w:r w:rsidRPr="00595C0C">
              <w:rPr>
                <w:color w:val="000000"/>
                <w:lang w:eastAsia="uk-UA"/>
              </w:rPr>
              <w:t>+27,5</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891756A" w14:textId="77777777" w:rsidR="00792FCC" w:rsidRPr="00595C0C" w:rsidRDefault="00792FCC" w:rsidP="00B723D9">
            <w:pPr>
              <w:rPr>
                <w:lang w:eastAsia="uk-UA"/>
              </w:rPr>
            </w:pPr>
            <w:r w:rsidRPr="00595C0C">
              <w:rPr>
                <w:color w:val="000000"/>
                <w:lang w:eastAsia="uk-UA"/>
              </w:rPr>
              <w:t>84</w:t>
            </w:r>
          </w:p>
          <w:p w14:paraId="3F522991" w14:textId="77777777" w:rsidR="00792FCC" w:rsidRPr="00595C0C" w:rsidRDefault="00792FCC" w:rsidP="00B723D9">
            <w:pPr>
              <w:rPr>
                <w:lang w:eastAsia="uk-UA"/>
              </w:rPr>
            </w:pPr>
            <w:r w:rsidRPr="00595C0C">
              <w:rPr>
                <w:color w:val="000000"/>
                <w:lang w:eastAsia="uk-UA"/>
              </w:rPr>
              <w:t>тонн</w:t>
            </w:r>
          </w:p>
        </w:tc>
      </w:tr>
      <w:tr w:rsidR="00792FCC" w:rsidRPr="00595C0C" w14:paraId="699B43B2" w14:textId="77777777" w:rsidTr="00B723D9">
        <w:trPr>
          <w:tblCellSpacing w:w="0" w:type="dxa"/>
        </w:trPr>
        <w:tc>
          <w:tcPr>
            <w:tcW w:w="364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E7B399F" w14:textId="77777777" w:rsidR="00792FCC" w:rsidRPr="00595C0C" w:rsidRDefault="00792FCC" w:rsidP="00B723D9">
            <w:pPr>
              <w:jc w:val="both"/>
              <w:rPr>
                <w:lang w:eastAsia="uk-UA"/>
              </w:rPr>
            </w:pPr>
            <w:r w:rsidRPr="00595C0C">
              <w:rPr>
                <w:color w:val="000000"/>
                <w:lang w:eastAsia="uk-UA"/>
              </w:rPr>
              <w:t>Фактичний випуск продукції в натуральних показниках (одиниця виміру)</w:t>
            </w:r>
          </w:p>
        </w:tc>
        <w:tc>
          <w:tcPr>
            <w:tcW w:w="9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85E40CF" w14:textId="77777777" w:rsidR="00792FCC" w:rsidRPr="00595C0C" w:rsidRDefault="00792FCC" w:rsidP="00B723D9">
            <w:pPr>
              <w:rPr>
                <w:lang w:eastAsia="uk-UA"/>
              </w:rPr>
            </w:pPr>
            <w:r w:rsidRPr="00595C0C">
              <w:rPr>
                <w:color w:val="000000"/>
                <w:lang w:eastAsia="uk-UA"/>
              </w:rPr>
              <w:t>255</w:t>
            </w:r>
          </w:p>
        </w:tc>
        <w:tc>
          <w:tcPr>
            <w:tcW w:w="996" w:type="dxa"/>
            <w:tcBorders>
              <w:top w:val="single" w:sz="4" w:space="0" w:color="000000"/>
              <w:left w:val="single" w:sz="4" w:space="0" w:color="000000"/>
              <w:bottom w:val="single" w:sz="4" w:space="0" w:color="000000"/>
              <w:right w:val="single" w:sz="4" w:space="0" w:color="000000"/>
            </w:tcBorders>
            <w:vAlign w:val="center"/>
            <w:hideMark/>
          </w:tcPr>
          <w:p w14:paraId="42E919F1" w14:textId="77777777" w:rsidR="00792FCC" w:rsidRPr="00595C0C" w:rsidRDefault="00792FCC" w:rsidP="00B723D9">
            <w:pPr>
              <w:rPr>
                <w:lang w:eastAsia="uk-UA"/>
              </w:rPr>
            </w:pPr>
            <w:r w:rsidRPr="00595C0C">
              <w:rPr>
                <w:color w:val="000000"/>
                <w:lang w:eastAsia="uk-UA"/>
              </w:rPr>
              <w:t>205,1</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3951D1A" w14:textId="77777777" w:rsidR="00792FCC" w:rsidRPr="00595C0C" w:rsidRDefault="00792FCC" w:rsidP="00B723D9">
            <w:pPr>
              <w:rPr>
                <w:lang w:eastAsia="uk-UA"/>
              </w:rPr>
            </w:pPr>
            <w:r w:rsidRPr="00595C0C">
              <w:rPr>
                <w:color w:val="000000"/>
                <w:lang w:eastAsia="uk-UA"/>
              </w:rPr>
              <w:t>+91,5</w:t>
            </w:r>
          </w:p>
        </w:tc>
        <w:tc>
          <w:tcPr>
            <w:tcW w:w="89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A8A2D2A" w14:textId="77777777" w:rsidR="00792FCC" w:rsidRPr="00595C0C" w:rsidRDefault="00792FCC" w:rsidP="00B723D9">
            <w:pPr>
              <w:rPr>
                <w:lang w:eastAsia="uk-UA"/>
              </w:rPr>
            </w:pPr>
            <w:r w:rsidRPr="00595C0C">
              <w:rPr>
                <w:color w:val="000000"/>
                <w:lang w:eastAsia="uk-UA"/>
              </w:rPr>
              <w:t>107,1</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1F35901" w14:textId="77777777" w:rsidR="00792FCC" w:rsidRPr="00595C0C" w:rsidRDefault="00792FCC" w:rsidP="00B723D9">
            <w:pPr>
              <w:rPr>
                <w:lang w:eastAsia="uk-UA"/>
              </w:rPr>
            </w:pPr>
            <w:r w:rsidRPr="00595C0C">
              <w:rPr>
                <w:color w:val="000000"/>
                <w:lang w:eastAsia="uk-UA"/>
              </w:rPr>
              <w:t>+27,5</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FAA76C6" w14:textId="77777777" w:rsidR="00792FCC" w:rsidRPr="00595C0C" w:rsidRDefault="00792FCC" w:rsidP="00B723D9">
            <w:pPr>
              <w:rPr>
                <w:lang w:eastAsia="uk-UA"/>
              </w:rPr>
            </w:pPr>
            <w:r w:rsidRPr="00595C0C">
              <w:rPr>
                <w:color w:val="000000"/>
                <w:lang w:eastAsia="uk-UA"/>
              </w:rPr>
              <w:t>84</w:t>
            </w:r>
          </w:p>
        </w:tc>
      </w:tr>
      <w:tr w:rsidR="00792FCC" w:rsidRPr="00595C0C" w14:paraId="441F89D9" w14:textId="77777777" w:rsidTr="00B723D9">
        <w:trPr>
          <w:trHeight w:val="425"/>
          <w:tblCellSpacing w:w="0" w:type="dxa"/>
        </w:trPr>
        <w:tc>
          <w:tcPr>
            <w:tcW w:w="364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4810598" w14:textId="77777777" w:rsidR="00792FCC" w:rsidRPr="00595C0C" w:rsidRDefault="00792FCC" w:rsidP="00B723D9">
            <w:pPr>
              <w:jc w:val="both"/>
              <w:rPr>
                <w:lang w:eastAsia="uk-UA"/>
              </w:rPr>
            </w:pPr>
            <w:r w:rsidRPr="00595C0C">
              <w:rPr>
                <w:color w:val="000000"/>
                <w:lang w:eastAsia="uk-UA"/>
              </w:rPr>
              <w:t>Обсяг реалізованої продукції, тис. грн.</w:t>
            </w:r>
          </w:p>
        </w:tc>
        <w:tc>
          <w:tcPr>
            <w:tcW w:w="9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4C04A58" w14:textId="77777777" w:rsidR="00792FCC" w:rsidRPr="00595C0C" w:rsidRDefault="00792FCC" w:rsidP="00B723D9">
            <w:pPr>
              <w:rPr>
                <w:lang w:eastAsia="uk-UA"/>
              </w:rPr>
            </w:pPr>
            <w:r w:rsidRPr="00595C0C">
              <w:rPr>
                <w:color w:val="000000"/>
                <w:lang w:eastAsia="uk-UA"/>
              </w:rPr>
              <w:t>20000,0</w:t>
            </w:r>
          </w:p>
        </w:tc>
        <w:tc>
          <w:tcPr>
            <w:tcW w:w="996" w:type="dxa"/>
            <w:tcBorders>
              <w:top w:val="single" w:sz="4" w:space="0" w:color="000000"/>
              <w:left w:val="single" w:sz="4" w:space="0" w:color="000000"/>
              <w:bottom w:val="single" w:sz="4" w:space="0" w:color="000000"/>
              <w:right w:val="single" w:sz="4" w:space="0" w:color="000000"/>
            </w:tcBorders>
            <w:vAlign w:val="center"/>
            <w:hideMark/>
          </w:tcPr>
          <w:p w14:paraId="3FF0FFAA" w14:textId="77777777" w:rsidR="00792FCC" w:rsidRPr="00595C0C" w:rsidRDefault="00792FCC" w:rsidP="00B723D9">
            <w:pPr>
              <w:rPr>
                <w:lang w:eastAsia="uk-UA"/>
              </w:rPr>
            </w:pPr>
            <w:r w:rsidRPr="00595C0C">
              <w:rPr>
                <w:color w:val="000000"/>
                <w:lang w:eastAsia="uk-UA"/>
              </w:rPr>
              <w:t>17217,7</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B8CF39A" w14:textId="77777777" w:rsidR="00792FCC" w:rsidRPr="00595C0C" w:rsidRDefault="00792FCC" w:rsidP="00B723D9">
            <w:pPr>
              <w:rPr>
                <w:lang w:eastAsia="uk-UA"/>
              </w:rPr>
            </w:pPr>
            <w:r w:rsidRPr="00595C0C">
              <w:rPr>
                <w:color w:val="000000"/>
                <w:lang w:eastAsia="uk-UA"/>
              </w:rPr>
              <w:t>+110</w:t>
            </w:r>
          </w:p>
        </w:tc>
        <w:tc>
          <w:tcPr>
            <w:tcW w:w="89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96A226E" w14:textId="77777777" w:rsidR="00792FCC" w:rsidRPr="00595C0C" w:rsidRDefault="00792FCC" w:rsidP="00B723D9">
            <w:pPr>
              <w:rPr>
                <w:lang w:eastAsia="uk-UA"/>
              </w:rPr>
            </w:pPr>
            <w:r w:rsidRPr="00595C0C">
              <w:rPr>
                <w:color w:val="000000"/>
                <w:lang w:eastAsia="uk-UA"/>
              </w:rPr>
              <w:t>8195,3</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7B79460" w14:textId="77777777" w:rsidR="00792FCC" w:rsidRPr="00595C0C" w:rsidRDefault="00792FCC" w:rsidP="00B723D9">
            <w:pPr>
              <w:rPr>
                <w:lang w:eastAsia="uk-UA"/>
              </w:rPr>
            </w:pPr>
            <w:r w:rsidRPr="00595C0C">
              <w:rPr>
                <w:lang w:eastAsia="uk-UA"/>
              </w:rPr>
              <w:t> </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8C40C7A" w14:textId="77777777" w:rsidR="00792FCC" w:rsidRPr="00595C0C" w:rsidRDefault="00792FCC" w:rsidP="00B723D9">
            <w:pPr>
              <w:rPr>
                <w:lang w:eastAsia="uk-UA"/>
              </w:rPr>
            </w:pPr>
            <w:r w:rsidRPr="00595C0C">
              <w:rPr>
                <w:color w:val="000000"/>
                <w:lang w:eastAsia="uk-UA"/>
              </w:rPr>
              <w:t>5860,4</w:t>
            </w:r>
          </w:p>
        </w:tc>
      </w:tr>
      <w:tr w:rsidR="00792FCC" w:rsidRPr="00595C0C" w14:paraId="0428BCAD" w14:textId="77777777" w:rsidTr="00B723D9">
        <w:trPr>
          <w:trHeight w:val="236"/>
          <w:tblCellSpacing w:w="0" w:type="dxa"/>
        </w:trPr>
        <w:tc>
          <w:tcPr>
            <w:tcW w:w="364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8F82865" w14:textId="77777777" w:rsidR="00792FCC" w:rsidRPr="00595C0C" w:rsidRDefault="00792FCC" w:rsidP="00B723D9">
            <w:pPr>
              <w:jc w:val="both"/>
              <w:rPr>
                <w:lang w:eastAsia="uk-UA"/>
              </w:rPr>
            </w:pPr>
            <w:r w:rsidRPr="00595C0C">
              <w:rPr>
                <w:color w:val="000000"/>
                <w:lang w:eastAsia="uk-UA"/>
              </w:rPr>
              <w:t>Фінансовий результат, тис. грн.</w:t>
            </w:r>
          </w:p>
        </w:tc>
        <w:tc>
          <w:tcPr>
            <w:tcW w:w="9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3326703" w14:textId="77777777" w:rsidR="00792FCC" w:rsidRPr="00595C0C" w:rsidRDefault="00792FCC" w:rsidP="00B723D9">
            <w:pPr>
              <w:rPr>
                <w:lang w:eastAsia="uk-UA"/>
              </w:rPr>
            </w:pPr>
            <w:r w:rsidRPr="00595C0C">
              <w:rPr>
                <w:color w:val="000000"/>
                <w:lang w:eastAsia="uk-UA"/>
              </w:rPr>
              <w:t>1890,0</w:t>
            </w:r>
          </w:p>
        </w:tc>
        <w:tc>
          <w:tcPr>
            <w:tcW w:w="996" w:type="dxa"/>
            <w:tcBorders>
              <w:top w:val="single" w:sz="4" w:space="0" w:color="000000"/>
              <w:left w:val="single" w:sz="4" w:space="0" w:color="000000"/>
              <w:bottom w:val="single" w:sz="4" w:space="0" w:color="000000"/>
              <w:right w:val="single" w:sz="4" w:space="0" w:color="000000"/>
            </w:tcBorders>
            <w:vAlign w:val="center"/>
            <w:hideMark/>
          </w:tcPr>
          <w:p w14:paraId="2FA69A09" w14:textId="77777777" w:rsidR="00792FCC" w:rsidRPr="00595C0C" w:rsidRDefault="00792FCC" w:rsidP="00B723D9">
            <w:pPr>
              <w:rPr>
                <w:lang w:eastAsia="uk-UA"/>
              </w:rPr>
            </w:pPr>
            <w:r w:rsidRPr="00595C0C">
              <w:rPr>
                <w:color w:val="000000"/>
                <w:lang w:eastAsia="uk-UA"/>
              </w:rPr>
              <w:t>1850,5</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5700ABC" w14:textId="77777777" w:rsidR="00792FCC" w:rsidRPr="00595C0C" w:rsidRDefault="00792FCC" w:rsidP="00B723D9">
            <w:pPr>
              <w:rPr>
                <w:lang w:eastAsia="uk-UA"/>
              </w:rPr>
            </w:pPr>
            <w:r w:rsidRPr="00595C0C">
              <w:rPr>
                <w:color w:val="000000"/>
                <w:lang w:eastAsia="uk-UA"/>
              </w:rPr>
              <w:t>+97,3</w:t>
            </w:r>
          </w:p>
        </w:tc>
        <w:tc>
          <w:tcPr>
            <w:tcW w:w="89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658A25E" w14:textId="77777777" w:rsidR="00792FCC" w:rsidRPr="00595C0C" w:rsidRDefault="00792FCC" w:rsidP="00B723D9">
            <w:pPr>
              <w:rPr>
                <w:lang w:eastAsia="uk-UA"/>
              </w:rPr>
            </w:pPr>
            <w:r w:rsidRPr="00595C0C">
              <w:rPr>
                <w:color w:val="000000"/>
                <w:lang w:eastAsia="uk-UA"/>
              </w:rPr>
              <w:t>+937,5</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59C259" w14:textId="77777777" w:rsidR="00792FCC" w:rsidRPr="00595C0C" w:rsidRDefault="00792FCC" w:rsidP="00B723D9">
            <w:pPr>
              <w:rPr>
                <w:lang w:eastAsia="uk-UA"/>
              </w:rPr>
            </w:pPr>
            <w:r w:rsidRPr="00595C0C">
              <w:rPr>
                <w:color w:val="000000"/>
                <w:lang w:eastAsia="uk-UA"/>
              </w:rPr>
              <w:t>+39,8</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B818DC7" w14:textId="77777777" w:rsidR="00792FCC" w:rsidRPr="00595C0C" w:rsidRDefault="00792FCC" w:rsidP="00B723D9">
            <w:pPr>
              <w:rPr>
                <w:lang w:eastAsia="uk-UA"/>
              </w:rPr>
            </w:pPr>
            <w:r w:rsidRPr="00595C0C">
              <w:rPr>
                <w:color w:val="000000"/>
                <w:lang w:eastAsia="uk-UA"/>
              </w:rPr>
              <w:t>+139,9</w:t>
            </w:r>
          </w:p>
        </w:tc>
      </w:tr>
      <w:tr w:rsidR="00792FCC" w:rsidRPr="00595C0C" w14:paraId="6FF4D3FA" w14:textId="77777777" w:rsidTr="00B723D9">
        <w:trPr>
          <w:tblCellSpacing w:w="0" w:type="dxa"/>
        </w:trPr>
        <w:tc>
          <w:tcPr>
            <w:tcW w:w="364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9DAE0DC" w14:textId="77777777" w:rsidR="00792FCC" w:rsidRPr="00595C0C" w:rsidRDefault="00792FCC" w:rsidP="00B723D9">
            <w:pPr>
              <w:jc w:val="both"/>
              <w:rPr>
                <w:lang w:eastAsia="uk-UA"/>
              </w:rPr>
            </w:pPr>
            <w:r w:rsidRPr="00595C0C">
              <w:rPr>
                <w:color w:val="000000"/>
                <w:lang w:eastAsia="uk-UA"/>
              </w:rPr>
              <w:t>Середньооблікова численність штатних працівників, осіб</w:t>
            </w:r>
          </w:p>
        </w:tc>
        <w:tc>
          <w:tcPr>
            <w:tcW w:w="9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CF1319C" w14:textId="77777777" w:rsidR="00792FCC" w:rsidRPr="00595C0C" w:rsidRDefault="00792FCC" w:rsidP="00B723D9">
            <w:pPr>
              <w:rPr>
                <w:lang w:eastAsia="uk-UA"/>
              </w:rPr>
            </w:pPr>
            <w:r w:rsidRPr="00595C0C">
              <w:rPr>
                <w:color w:val="000000"/>
                <w:lang w:eastAsia="uk-UA"/>
              </w:rPr>
              <w:t>20</w:t>
            </w:r>
          </w:p>
        </w:tc>
        <w:tc>
          <w:tcPr>
            <w:tcW w:w="996" w:type="dxa"/>
            <w:tcBorders>
              <w:top w:val="single" w:sz="4" w:space="0" w:color="000000"/>
              <w:left w:val="single" w:sz="4" w:space="0" w:color="000000"/>
              <w:bottom w:val="single" w:sz="4" w:space="0" w:color="000000"/>
              <w:right w:val="single" w:sz="4" w:space="0" w:color="000000"/>
            </w:tcBorders>
            <w:vAlign w:val="center"/>
            <w:hideMark/>
          </w:tcPr>
          <w:p w14:paraId="5C0917C5" w14:textId="77777777" w:rsidR="00792FCC" w:rsidRPr="00595C0C" w:rsidRDefault="00792FCC" w:rsidP="00B723D9">
            <w:pPr>
              <w:rPr>
                <w:lang w:eastAsia="uk-UA"/>
              </w:rPr>
            </w:pPr>
            <w:r w:rsidRPr="00595C0C">
              <w:rPr>
                <w:color w:val="000000"/>
                <w:lang w:eastAsia="uk-UA"/>
              </w:rPr>
              <w:t>20</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3E1C232" w14:textId="77777777" w:rsidR="00792FCC" w:rsidRPr="00595C0C" w:rsidRDefault="00792FCC" w:rsidP="00B723D9">
            <w:pPr>
              <w:rPr>
                <w:lang w:eastAsia="uk-UA"/>
              </w:rPr>
            </w:pPr>
            <w:r w:rsidRPr="00595C0C">
              <w:rPr>
                <w:color w:val="000000"/>
                <w:lang w:eastAsia="uk-UA"/>
              </w:rPr>
              <w:t>-</w:t>
            </w:r>
          </w:p>
        </w:tc>
        <w:tc>
          <w:tcPr>
            <w:tcW w:w="89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6E3EC00" w14:textId="77777777" w:rsidR="00792FCC" w:rsidRPr="00595C0C" w:rsidRDefault="00792FCC" w:rsidP="00B723D9">
            <w:pPr>
              <w:rPr>
                <w:lang w:eastAsia="uk-UA"/>
              </w:rPr>
            </w:pPr>
            <w:r w:rsidRPr="00595C0C">
              <w:rPr>
                <w:color w:val="000000"/>
                <w:lang w:eastAsia="uk-UA"/>
              </w:rPr>
              <w:t>20</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0E1B529" w14:textId="77777777" w:rsidR="00792FCC" w:rsidRPr="00595C0C" w:rsidRDefault="00792FCC" w:rsidP="00B723D9">
            <w:pPr>
              <w:rPr>
                <w:lang w:eastAsia="uk-UA"/>
              </w:rPr>
            </w:pPr>
            <w:r w:rsidRPr="00595C0C">
              <w:rPr>
                <w:color w:val="000000"/>
                <w:lang w:eastAsia="uk-UA"/>
              </w:rPr>
              <w:t>-4,8</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EFB4B7" w14:textId="77777777" w:rsidR="00792FCC" w:rsidRPr="00595C0C" w:rsidRDefault="00792FCC" w:rsidP="00B723D9">
            <w:pPr>
              <w:rPr>
                <w:lang w:eastAsia="uk-UA"/>
              </w:rPr>
            </w:pPr>
            <w:r w:rsidRPr="00595C0C">
              <w:rPr>
                <w:color w:val="000000"/>
                <w:lang w:eastAsia="uk-UA"/>
              </w:rPr>
              <w:t>21</w:t>
            </w:r>
          </w:p>
        </w:tc>
      </w:tr>
      <w:tr w:rsidR="00792FCC" w:rsidRPr="00595C0C" w14:paraId="0C9B50C3" w14:textId="77777777" w:rsidTr="00B723D9">
        <w:trPr>
          <w:tblCellSpacing w:w="0" w:type="dxa"/>
        </w:trPr>
        <w:tc>
          <w:tcPr>
            <w:tcW w:w="364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E7515A2" w14:textId="77777777" w:rsidR="00792FCC" w:rsidRPr="00595C0C" w:rsidRDefault="00792FCC" w:rsidP="00B723D9">
            <w:pPr>
              <w:jc w:val="both"/>
              <w:rPr>
                <w:lang w:eastAsia="uk-UA"/>
              </w:rPr>
            </w:pPr>
            <w:r w:rsidRPr="00595C0C">
              <w:rPr>
                <w:color w:val="000000"/>
                <w:lang w:eastAsia="uk-UA"/>
              </w:rPr>
              <w:t>Середньомісячна заробітна плата, грн.</w:t>
            </w:r>
          </w:p>
        </w:tc>
        <w:tc>
          <w:tcPr>
            <w:tcW w:w="9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CCBAC6A" w14:textId="77777777" w:rsidR="00792FCC" w:rsidRPr="00595C0C" w:rsidRDefault="00792FCC" w:rsidP="00B723D9">
            <w:pPr>
              <w:rPr>
                <w:lang w:eastAsia="uk-UA"/>
              </w:rPr>
            </w:pPr>
            <w:r w:rsidRPr="00595C0C">
              <w:rPr>
                <w:color w:val="000000"/>
                <w:lang w:eastAsia="uk-UA"/>
              </w:rPr>
              <w:t>11500</w:t>
            </w:r>
          </w:p>
        </w:tc>
        <w:tc>
          <w:tcPr>
            <w:tcW w:w="996" w:type="dxa"/>
            <w:tcBorders>
              <w:top w:val="single" w:sz="4" w:space="0" w:color="000000"/>
              <w:left w:val="single" w:sz="4" w:space="0" w:color="000000"/>
              <w:bottom w:val="single" w:sz="4" w:space="0" w:color="000000"/>
              <w:right w:val="single" w:sz="4" w:space="0" w:color="000000"/>
            </w:tcBorders>
            <w:vAlign w:val="center"/>
            <w:hideMark/>
          </w:tcPr>
          <w:p w14:paraId="7CA219B3" w14:textId="77777777" w:rsidR="00792FCC" w:rsidRPr="00595C0C" w:rsidRDefault="00792FCC" w:rsidP="00B723D9">
            <w:pPr>
              <w:rPr>
                <w:lang w:eastAsia="uk-UA"/>
              </w:rPr>
            </w:pPr>
            <w:r w:rsidRPr="00595C0C">
              <w:rPr>
                <w:color w:val="000000"/>
                <w:lang w:eastAsia="uk-UA"/>
              </w:rPr>
              <w:t>10518</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1C0D4E5" w14:textId="77777777" w:rsidR="00792FCC" w:rsidRPr="00595C0C" w:rsidRDefault="00792FCC" w:rsidP="00B723D9">
            <w:pPr>
              <w:rPr>
                <w:lang w:eastAsia="uk-UA"/>
              </w:rPr>
            </w:pPr>
            <w:r w:rsidRPr="00595C0C">
              <w:rPr>
                <w:color w:val="000000"/>
                <w:lang w:eastAsia="uk-UA"/>
              </w:rPr>
              <w:t>+13,9</w:t>
            </w:r>
          </w:p>
        </w:tc>
        <w:tc>
          <w:tcPr>
            <w:tcW w:w="89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DB4528D" w14:textId="77777777" w:rsidR="00792FCC" w:rsidRPr="00595C0C" w:rsidRDefault="00792FCC" w:rsidP="00B723D9">
            <w:pPr>
              <w:rPr>
                <w:lang w:eastAsia="uk-UA"/>
              </w:rPr>
            </w:pPr>
            <w:r w:rsidRPr="00595C0C">
              <w:rPr>
                <w:color w:val="000000"/>
                <w:lang w:eastAsia="uk-UA"/>
              </w:rPr>
              <w:t>9235</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9CF9A5A" w14:textId="77777777" w:rsidR="00792FCC" w:rsidRPr="00595C0C" w:rsidRDefault="00792FCC" w:rsidP="00B723D9">
            <w:pPr>
              <w:rPr>
                <w:lang w:eastAsia="uk-UA"/>
              </w:rPr>
            </w:pPr>
            <w:r w:rsidRPr="00595C0C">
              <w:rPr>
                <w:color w:val="000000"/>
                <w:lang w:eastAsia="uk-UA"/>
              </w:rPr>
              <w:t>+37,8</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C615234" w14:textId="77777777" w:rsidR="00792FCC" w:rsidRPr="00595C0C" w:rsidRDefault="00792FCC" w:rsidP="00B723D9">
            <w:pPr>
              <w:rPr>
                <w:lang w:eastAsia="uk-UA"/>
              </w:rPr>
            </w:pPr>
            <w:r w:rsidRPr="00595C0C">
              <w:rPr>
                <w:color w:val="000000"/>
                <w:lang w:eastAsia="uk-UA"/>
              </w:rPr>
              <w:t>6700</w:t>
            </w:r>
          </w:p>
        </w:tc>
      </w:tr>
      <w:tr w:rsidR="00792FCC" w:rsidRPr="00595C0C" w14:paraId="141520E7" w14:textId="77777777" w:rsidTr="00B723D9">
        <w:trPr>
          <w:tblCellSpacing w:w="0" w:type="dxa"/>
        </w:trPr>
        <w:tc>
          <w:tcPr>
            <w:tcW w:w="364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D760156" w14:textId="77777777" w:rsidR="00792FCC" w:rsidRPr="00595C0C" w:rsidRDefault="00792FCC" w:rsidP="00B723D9">
            <w:pPr>
              <w:jc w:val="both"/>
              <w:rPr>
                <w:lang w:eastAsia="uk-UA"/>
              </w:rPr>
            </w:pPr>
            <w:r w:rsidRPr="00595C0C">
              <w:rPr>
                <w:color w:val="000000"/>
                <w:lang w:eastAsia="uk-UA"/>
              </w:rPr>
              <w:t>Заборгованість із виплати заробітної плати, грн.</w:t>
            </w:r>
          </w:p>
        </w:tc>
        <w:tc>
          <w:tcPr>
            <w:tcW w:w="9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31E186E" w14:textId="77777777" w:rsidR="00792FCC" w:rsidRPr="00595C0C" w:rsidRDefault="00792FCC" w:rsidP="00B723D9">
            <w:pPr>
              <w:rPr>
                <w:lang w:eastAsia="uk-UA"/>
              </w:rPr>
            </w:pPr>
            <w:r w:rsidRPr="00595C0C">
              <w:rPr>
                <w:color w:val="000000"/>
                <w:lang w:eastAsia="uk-UA"/>
              </w:rPr>
              <w:t>-</w:t>
            </w:r>
          </w:p>
        </w:tc>
        <w:tc>
          <w:tcPr>
            <w:tcW w:w="996" w:type="dxa"/>
            <w:tcBorders>
              <w:top w:val="single" w:sz="4" w:space="0" w:color="000000"/>
              <w:left w:val="single" w:sz="4" w:space="0" w:color="000000"/>
              <w:bottom w:val="single" w:sz="4" w:space="0" w:color="000000"/>
              <w:right w:val="single" w:sz="4" w:space="0" w:color="000000"/>
            </w:tcBorders>
            <w:vAlign w:val="center"/>
            <w:hideMark/>
          </w:tcPr>
          <w:p w14:paraId="649C2C25" w14:textId="77777777" w:rsidR="00792FCC" w:rsidRPr="00595C0C" w:rsidRDefault="00792FCC" w:rsidP="00B723D9">
            <w:pPr>
              <w:rPr>
                <w:lang w:eastAsia="uk-UA"/>
              </w:rPr>
            </w:pPr>
            <w:r w:rsidRPr="00595C0C">
              <w:rPr>
                <w:color w:val="000000"/>
                <w:lang w:eastAsia="uk-UA"/>
              </w:rPr>
              <w:t>-</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6566EC4" w14:textId="77777777" w:rsidR="00792FCC" w:rsidRPr="00595C0C" w:rsidRDefault="00792FCC" w:rsidP="00B723D9">
            <w:pPr>
              <w:rPr>
                <w:lang w:eastAsia="uk-UA"/>
              </w:rPr>
            </w:pPr>
            <w:r w:rsidRPr="00595C0C">
              <w:rPr>
                <w:color w:val="000000"/>
                <w:lang w:eastAsia="uk-UA"/>
              </w:rPr>
              <w:t>-</w:t>
            </w:r>
          </w:p>
        </w:tc>
        <w:tc>
          <w:tcPr>
            <w:tcW w:w="89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CE4418D" w14:textId="77777777" w:rsidR="00792FCC" w:rsidRPr="00595C0C" w:rsidRDefault="00792FCC" w:rsidP="00B723D9">
            <w:pPr>
              <w:rPr>
                <w:lang w:eastAsia="uk-UA"/>
              </w:rPr>
            </w:pPr>
            <w:r w:rsidRPr="00595C0C">
              <w:rPr>
                <w:color w:val="000000"/>
                <w:lang w:eastAsia="uk-UA"/>
              </w:rPr>
              <w:t>-</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BB38AB9" w14:textId="77777777" w:rsidR="00792FCC" w:rsidRPr="00595C0C" w:rsidRDefault="00792FCC" w:rsidP="00B723D9">
            <w:pPr>
              <w:rPr>
                <w:lang w:eastAsia="uk-UA"/>
              </w:rPr>
            </w:pPr>
            <w:r w:rsidRPr="00595C0C">
              <w:rPr>
                <w:color w:val="000000"/>
                <w:lang w:eastAsia="uk-UA"/>
              </w:rPr>
              <w:t>-</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1DDC681" w14:textId="77777777" w:rsidR="00792FCC" w:rsidRPr="00595C0C" w:rsidRDefault="00792FCC" w:rsidP="00B723D9">
            <w:pPr>
              <w:rPr>
                <w:lang w:eastAsia="uk-UA"/>
              </w:rPr>
            </w:pPr>
            <w:r w:rsidRPr="00595C0C">
              <w:rPr>
                <w:color w:val="000000"/>
                <w:lang w:eastAsia="uk-UA"/>
              </w:rPr>
              <w:t>-</w:t>
            </w:r>
          </w:p>
        </w:tc>
      </w:tr>
      <w:tr w:rsidR="00792FCC" w:rsidRPr="00595C0C" w14:paraId="7A700D4E" w14:textId="77777777" w:rsidTr="00B723D9">
        <w:trPr>
          <w:tblCellSpacing w:w="0" w:type="dxa"/>
        </w:trPr>
        <w:tc>
          <w:tcPr>
            <w:tcW w:w="364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99BEFD3" w14:textId="77777777" w:rsidR="00792FCC" w:rsidRPr="00595C0C" w:rsidRDefault="00792FCC" w:rsidP="00B723D9">
            <w:pPr>
              <w:jc w:val="both"/>
              <w:rPr>
                <w:lang w:eastAsia="uk-UA"/>
              </w:rPr>
            </w:pPr>
            <w:r w:rsidRPr="00595C0C">
              <w:rPr>
                <w:color w:val="000000"/>
                <w:lang w:eastAsia="uk-UA"/>
              </w:rPr>
              <w:t>Надходження до бюджетів усіх рівнів (тис. грн.), у тому числі:</w:t>
            </w:r>
          </w:p>
        </w:tc>
        <w:tc>
          <w:tcPr>
            <w:tcW w:w="9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E4C2414" w14:textId="77777777" w:rsidR="00792FCC" w:rsidRPr="00595C0C" w:rsidRDefault="00792FCC" w:rsidP="00B723D9">
            <w:pPr>
              <w:rPr>
                <w:lang w:eastAsia="uk-UA"/>
              </w:rPr>
            </w:pPr>
            <w:r w:rsidRPr="00595C0C">
              <w:rPr>
                <w:color w:val="000000"/>
                <w:lang w:eastAsia="uk-UA"/>
              </w:rPr>
              <w:t>640,5</w:t>
            </w:r>
          </w:p>
        </w:tc>
        <w:tc>
          <w:tcPr>
            <w:tcW w:w="996" w:type="dxa"/>
            <w:tcBorders>
              <w:top w:val="single" w:sz="4" w:space="0" w:color="000000"/>
              <w:left w:val="single" w:sz="4" w:space="0" w:color="000000"/>
              <w:bottom w:val="single" w:sz="4" w:space="0" w:color="000000"/>
              <w:right w:val="single" w:sz="4" w:space="0" w:color="000000"/>
            </w:tcBorders>
            <w:vAlign w:val="center"/>
            <w:hideMark/>
          </w:tcPr>
          <w:p w14:paraId="0A10F679" w14:textId="77777777" w:rsidR="00792FCC" w:rsidRPr="00595C0C" w:rsidRDefault="00792FCC" w:rsidP="00B723D9">
            <w:pPr>
              <w:rPr>
                <w:lang w:eastAsia="uk-UA"/>
              </w:rPr>
            </w:pPr>
            <w:r w:rsidRPr="00595C0C">
              <w:rPr>
                <w:color w:val="000000"/>
                <w:lang w:eastAsia="uk-UA"/>
              </w:rPr>
              <w:t>593,2</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7CC4651" w14:textId="77777777" w:rsidR="00792FCC" w:rsidRPr="00595C0C" w:rsidRDefault="00792FCC" w:rsidP="00B723D9">
            <w:pPr>
              <w:rPr>
                <w:lang w:eastAsia="uk-UA"/>
              </w:rPr>
            </w:pPr>
            <w:r w:rsidRPr="00595C0C">
              <w:rPr>
                <w:color w:val="000000"/>
                <w:lang w:eastAsia="uk-UA"/>
              </w:rPr>
              <w:t>+17,7</w:t>
            </w:r>
          </w:p>
        </w:tc>
        <w:tc>
          <w:tcPr>
            <w:tcW w:w="89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2B25A69" w14:textId="77777777" w:rsidR="00792FCC" w:rsidRPr="00595C0C" w:rsidRDefault="00792FCC" w:rsidP="00B723D9">
            <w:pPr>
              <w:rPr>
                <w:lang w:eastAsia="uk-UA"/>
              </w:rPr>
            </w:pPr>
            <w:r w:rsidRPr="00595C0C">
              <w:rPr>
                <w:color w:val="000000"/>
                <w:lang w:eastAsia="uk-UA"/>
              </w:rPr>
              <w:t>503,9</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F431E7A" w14:textId="77777777" w:rsidR="00792FCC" w:rsidRPr="00595C0C" w:rsidRDefault="00792FCC" w:rsidP="00B723D9">
            <w:pPr>
              <w:rPr>
                <w:lang w:eastAsia="uk-UA"/>
              </w:rPr>
            </w:pPr>
            <w:r w:rsidRPr="00595C0C">
              <w:rPr>
                <w:color w:val="000000"/>
                <w:lang w:eastAsia="uk-UA"/>
              </w:rPr>
              <w:t>+33,7</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CF4E7DF" w14:textId="77777777" w:rsidR="00792FCC" w:rsidRPr="00595C0C" w:rsidRDefault="00792FCC" w:rsidP="00B723D9">
            <w:pPr>
              <w:rPr>
                <w:lang w:eastAsia="uk-UA"/>
              </w:rPr>
            </w:pPr>
            <w:r w:rsidRPr="00595C0C">
              <w:rPr>
                <w:color w:val="000000"/>
                <w:lang w:eastAsia="uk-UA"/>
              </w:rPr>
              <w:t>376,9</w:t>
            </w:r>
          </w:p>
        </w:tc>
      </w:tr>
      <w:tr w:rsidR="00792FCC" w:rsidRPr="00595C0C" w14:paraId="3B8DBBE2" w14:textId="77777777" w:rsidTr="00B723D9">
        <w:trPr>
          <w:tblCellSpacing w:w="0" w:type="dxa"/>
        </w:trPr>
        <w:tc>
          <w:tcPr>
            <w:tcW w:w="364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7BB6B7D" w14:textId="77777777" w:rsidR="00792FCC" w:rsidRPr="00595C0C" w:rsidRDefault="00792FCC" w:rsidP="00B723D9">
            <w:pPr>
              <w:jc w:val="both"/>
              <w:rPr>
                <w:lang w:eastAsia="uk-UA"/>
              </w:rPr>
            </w:pPr>
            <w:r w:rsidRPr="00595C0C">
              <w:rPr>
                <w:color w:val="000000"/>
                <w:lang w:eastAsia="uk-UA"/>
              </w:rPr>
              <w:t>- до державного бюджету</w:t>
            </w:r>
          </w:p>
        </w:tc>
        <w:tc>
          <w:tcPr>
            <w:tcW w:w="9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C176185" w14:textId="77777777" w:rsidR="00792FCC" w:rsidRPr="00595C0C" w:rsidRDefault="00792FCC" w:rsidP="00B723D9">
            <w:pPr>
              <w:rPr>
                <w:lang w:eastAsia="uk-UA"/>
              </w:rPr>
            </w:pPr>
            <w:r w:rsidRPr="00595C0C">
              <w:rPr>
                <w:color w:val="000000"/>
                <w:lang w:eastAsia="uk-UA"/>
              </w:rPr>
              <w:t>49,0</w:t>
            </w:r>
          </w:p>
        </w:tc>
        <w:tc>
          <w:tcPr>
            <w:tcW w:w="996" w:type="dxa"/>
            <w:tcBorders>
              <w:top w:val="single" w:sz="4" w:space="0" w:color="000000"/>
              <w:left w:val="single" w:sz="4" w:space="0" w:color="000000"/>
              <w:bottom w:val="single" w:sz="4" w:space="0" w:color="000000"/>
              <w:right w:val="single" w:sz="4" w:space="0" w:color="000000"/>
            </w:tcBorders>
            <w:vAlign w:val="center"/>
            <w:hideMark/>
          </w:tcPr>
          <w:p w14:paraId="1804ED42" w14:textId="77777777" w:rsidR="00792FCC" w:rsidRPr="00595C0C" w:rsidRDefault="00792FCC" w:rsidP="00B723D9">
            <w:pPr>
              <w:rPr>
                <w:lang w:eastAsia="uk-UA"/>
              </w:rPr>
            </w:pPr>
            <w:r w:rsidRPr="00595C0C">
              <w:rPr>
                <w:color w:val="000000"/>
                <w:lang w:eastAsia="uk-UA"/>
              </w:rPr>
              <w:t>45,0</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00EAA76" w14:textId="77777777" w:rsidR="00792FCC" w:rsidRPr="00595C0C" w:rsidRDefault="00792FCC" w:rsidP="00B723D9">
            <w:pPr>
              <w:rPr>
                <w:lang w:eastAsia="uk-UA"/>
              </w:rPr>
            </w:pPr>
            <w:r w:rsidRPr="00595C0C">
              <w:rPr>
                <w:color w:val="000000"/>
                <w:lang w:eastAsia="uk-UA"/>
              </w:rPr>
              <w:t>+42,4</w:t>
            </w:r>
          </w:p>
        </w:tc>
        <w:tc>
          <w:tcPr>
            <w:tcW w:w="89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DAE2E29" w14:textId="77777777" w:rsidR="00792FCC" w:rsidRPr="00595C0C" w:rsidRDefault="00792FCC" w:rsidP="00B723D9">
            <w:pPr>
              <w:rPr>
                <w:lang w:eastAsia="uk-UA"/>
              </w:rPr>
            </w:pPr>
            <w:r w:rsidRPr="00595C0C">
              <w:rPr>
                <w:color w:val="000000"/>
                <w:lang w:eastAsia="uk-UA"/>
              </w:rPr>
              <w:t>31,6</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E2DA4B3" w14:textId="77777777" w:rsidR="00792FCC" w:rsidRPr="00595C0C" w:rsidRDefault="00792FCC" w:rsidP="00B723D9">
            <w:pPr>
              <w:rPr>
                <w:lang w:eastAsia="uk-UA"/>
              </w:rPr>
            </w:pPr>
            <w:r w:rsidRPr="00595C0C">
              <w:rPr>
                <w:color w:val="000000"/>
                <w:lang w:eastAsia="uk-UA"/>
              </w:rPr>
              <w:t>+36,2</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8143DA4" w14:textId="77777777" w:rsidR="00792FCC" w:rsidRPr="00595C0C" w:rsidRDefault="00792FCC" w:rsidP="00B723D9">
            <w:pPr>
              <w:rPr>
                <w:lang w:eastAsia="uk-UA"/>
              </w:rPr>
            </w:pPr>
            <w:r w:rsidRPr="00595C0C">
              <w:rPr>
                <w:color w:val="000000"/>
                <w:lang w:eastAsia="uk-UA"/>
              </w:rPr>
              <w:t>23,2</w:t>
            </w:r>
          </w:p>
        </w:tc>
      </w:tr>
      <w:tr w:rsidR="00792FCC" w:rsidRPr="00595C0C" w14:paraId="79B4258D" w14:textId="77777777" w:rsidTr="00B723D9">
        <w:trPr>
          <w:tblCellSpacing w:w="0" w:type="dxa"/>
        </w:trPr>
        <w:tc>
          <w:tcPr>
            <w:tcW w:w="364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76D97F4" w14:textId="77777777" w:rsidR="00792FCC" w:rsidRPr="00595C0C" w:rsidRDefault="00792FCC" w:rsidP="00B723D9">
            <w:pPr>
              <w:jc w:val="both"/>
              <w:rPr>
                <w:lang w:eastAsia="uk-UA"/>
              </w:rPr>
            </w:pPr>
            <w:r w:rsidRPr="00595C0C">
              <w:rPr>
                <w:color w:val="000000"/>
                <w:lang w:eastAsia="uk-UA"/>
              </w:rPr>
              <w:t>- до місцевого бюджету</w:t>
            </w:r>
          </w:p>
        </w:tc>
        <w:tc>
          <w:tcPr>
            <w:tcW w:w="9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26B5716" w14:textId="77777777" w:rsidR="00792FCC" w:rsidRPr="00595C0C" w:rsidRDefault="00792FCC" w:rsidP="00B723D9">
            <w:pPr>
              <w:rPr>
                <w:lang w:eastAsia="uk-UA"/>
              </w:rPr>
            </w:pPr>
            <w:r w:rsidRPr="00595C0C">
              <w:rPr>
                <w:color w:val="000000"/>
                <w:lang w:eastAsia="uk-UA"/>
              </w:rPr>
              <w:t>592,0</w:t>
            </w:r>
          </w:p>
        </w:tc>
        <w:tc>
          <w:tcPr>
            <w:tcW w:w="996" w:type="dxa"/>
            <w:tcBorders>
              <w:top w:val="single" w:sz="4" w:space="0" w:color="000000"/>
              <w:left w:val="single" w:sz="4" w:space="0" w:color="000000"/>
              <w:bottom w:val="single" w:sz="4" w:space="0" w:color="000000"/>
              <w:right w:val="single" w:sz="4" w:space="0" w:color="000000"/>
            </w:tcBorders>
            <w:vAlign w:val="center"/>
            <w:hideMark/>
          </w:tcPr>
          <w:p w14:paraId="7AF8D2F6" w14:textId="77777777" w:rsidR="00792FCC" w:rsidRPr="00595C0C" w:rsidRDefault="00792FCC" w:rsidP="00B723D9">
            <w:pPr>
              <w:rPr>
                <w:lang w:eastAsia="uk-UA"/>
              </w:rPr>
            </w:pPr>
            <w:r w:rsidRPr="00595C0C">
              <w:rPr>
                <w:color w:val="000000"/>
                <w:lang w:eastAsia="uk-UA"/>
              </w:rPr>
              <w:t>548,2</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6C21DC1" w14:textId="77777777" w:rsidR="00792FCC" w:rsidRPr="00595C0C" w:rsidRDefault="00792FCC" w:rsidP="00B723D9">
            <w:pPr>
              <w:rPr>
                <w:lang w:eastAsia="uk-UA"/>
              </w:rPr>
            </w:pPr>
            <w:r w:rsidRPr="00595C0C">
              <w:rPr>
                <w:color w:val="000000"/>
                <w:lang w:eastAsia="uk-UA"/>
              </w:rPr>
              <w:t>+16,2</w:t>
            </w:r>
          </w:p>
        </w:tc>
        <w:tc>
          <w:tcPr>
            <w:tcW w:w="89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FFC4EA7" w14:textId="77777777" w:rsidR="00792FCC" w:rsidRPr="00595C0C" w:rsidRDefault="00792FCC" w:rsidP="00B723D9">
            <w:pPr>
              <w:rPr>
                <w:lang w:eastAsia="uk-UA"/>
              </w:rPr>
            </w:pPr>
            <w:r w:rsidRPr="00595C0C">
              <w:rPr>
                <w:color w:val="000000"/>
                <w:lang w:eastAsia="uk-UA"/>
              </w:rPr>
              <w:t>472,3</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D6238D5" w14:textId="77777777" w:rsidR="00792FCC" w:rsidRPr="00595C0C" w:rsidRDefault="00792FCC" w:rsidP="00B723D9">
            <w:pPr>
              <w:rPr>
                <w:lang w:eastAsia="uk-UA"/>
              </w:rPr>
            </w:pPr>
            <w:r w:rsidRPr="00595C0C">
              <w:rPr>
                <w:color w:val="000000"/>
                <w:lang w:eastAsia="uk-UA"/>
              </w:rPr>
              <w:t>+33,5</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C2B06E3" w14:textId="77777777" w:rsidR="00792FCC" w:rsidRPr="00595C0C" w:rsidRDefault="00792FCC" w:rsidP="00B723D9">
            <w:pPr>
              <w:rPr>
                <w:lang w:eastAsia="uk-UA"/>
              </w:rPr>
            </w:pPr>
            <w:r w:rsidRPr="00595C0C">
              <w:rPr>
                <w:color w:val="000000"/>
                <w:lang w:eastAsia="uk-UA"/>
              </w:rPr>
              <w:t>353,7</w:t>
            </w:r>
          </w:p>
        </w:tc>
      </w:tr>
      <w:tr w:rsidR="00792FCC" w:rsidRPr="00595C0C" w14:paraId="292593A7" w14:textId="77777777" w:rsidTr="00B723D9">
        <w:trPr>
          <w:tblCellSpacing w:w="0" w:type="dxa"/>
        </w:trPr>
        <w:tc>
          <w:tcPr>
            <w:tcW w:w="364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F11926E" w14:textId="77777777" w:rsidR="00792FCC" w:rsidRPr="00595C0C" w:rsidRDefault="00792FCC" w:rsidP="00B723D9">
            <w:pPr>
              <w:jc w:val="both"/>
              <w:rPr>
                <w:lang w:eastAsia="uk-UA"/>
              </w:rPr>
            </w:pPr>
            <w:r w:rsidRPr="00595C0C">
              <w:rPr>
                <w:color w:val="000000"/>
                <w:lang w:eastAsia="uk-UA"/>
              </w:rPr>
              <w:t>Єдиний соціальний внесок, тис. грн.</w:t>
            </w:r>
          </w:p>
        </w:tc>
        <w:tc>
          <w:tcPr>
            <w:tcW w:w="9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02B3159" w14:textId="77777777" w:rsidR="00792FCC" w:rsidRPr="00595C0C" w:rsidRDefault="00792FCC" w:rsidP="00B723D9">
            <w:pPr>
              <w:rPr>
                <w:lang w:eastAsia="uk-UA"/>
              </w:rPr>
            </w:pPr>
            <w:r w:rsidRPr="00595C0C">
              <w:rPr>
                <w:color w:val="000000"/>
                <w:lang w:eastAsia="uk-UA"/>
              </w:rPr>
              <w:t>455,5</w:t>
            </w:r>
          </w:p>
        </w:tc>
        <w:tc>
          <w:tcPr>
            <w:tcW w:w="996" w:type="dxa"/>
            <w:tcBorders>
              <w:top w:val="single" w:sz="4" w:space="0" w:color="000000"/>
              <w:left w:val="single" w:sz="4" w:space="0" w:color="000000"/>
              <w:bottom w:val="single" w:sz="4" w:space="0" w:color="000000"/>
              <w:right w:val="single" w:sz="4" w:space="0" w:color="000000"/>
            </w:tcBorders>
            <w:vAlign w:val="center"/>
            <w:hideMark/>
          </w:tcPr>
          <w:p w14:paraId="0410DD55" w14:textId="77777777" w:rsidR="00792FCC" w:rsidRPr="00595C0C" w:rsidRDefault="00792FCC" w:rsidP="00B723D9">
            <w:pPr>
              <w:rPr>
                <w:lang w:eastAsia="uk-UA"/>
              </w:rPr>
            </w:pPr>
            <w:r w:rsidRPr="00595C0C">
              <w:rPr>
                <w:color w:val="000000"/>
                <w:lang w:eastAsia="uk-UA"/>
              </w:rPr>
              <w:t>421,8</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607A99F" w14:textId="77777777" w:rsidR="00792FCC" w:rsidRPr="00595C0C" w:rsidRDefault="00792FCC" w:rsidP="00B723D9">
            <w:pPr>
              <w:rPr>
                <w:lang w:eastAsia="uk-UA"/>
              </w:rPr>
            </w:pPr>
            <w:r w:rsidRPr="00595C0C">
              <w:rPr>
                <w:color w:val="000000"/>
                <w:lang w:eastAsia="uk-UA"/>
              </w:rPr>
              <w:t>+12,7</w:t>
            </w:r>
          </w:p>
        </w:tc>
        <w:tc>
          <w:tcPr>
            <w:tcW w:w="89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F0304E4" w14:textId="77777777" w:rsidR="00792FCC" w:rsidRPr="00595C0C" w:rsidRDefault="00792FCC" w:rsidP="00B723D9">
            <w:pPr>
              <w:rPr>
                <w:lang w:eastAsia="uk-UA"/>
              </w:rPr>
            </w:pPr>
            <w:r w:rsidRPr="00595C0C">
              <w:rPr>
                <w:color w:val="000000"/>
                <w:lang w:eastAsia="uk-UA"/>
              </w:rPr>
              <w:t>374,2</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1DF6748" w14:textId="77777777" w:rsidR="00792FCC" w:rsidRPr="00595C0C" w:rsidRDefault="00792FCC" w:rsidP="00B723D9">
            <w:pPr>
              <w:rPr>
                <w:lang w:eastAsia="uk-UA"/>
              </w:rPr>
            </w:pPr>
            <w:r w:rsidRPr="00595C0C">
              <w:rPr>
                <w:color w:val="000000"/>
                <w:lang w:eastAsia="uk-UA"/>
              </w:rPr>
              <w:t>+25,1</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28A27CC" w14:textId="77777777" w:rsidR="00792FCC" w:rsidRPr="00595C0C" w:rsidRDefault="00792FCC" w:rsidP="00B723D9">
            <w:pPr>
              <w:rPr>
                <w:lang w:eastAsia="uk-UA"/>
              </w:rPr>
            </w:pPr>
            <w:r w:rsidRPr="00595C0C">
              <w:rPr>
                <w:color w:val="000000"/>
                <w:lang w:eastAsia="uk-UA"/>
              </w:rPr>
              <w:t>299,2</w:t>
            </w:r>
          </w:p>
        </w:tc>
      </w:tr>
      <w:tr w:rsidR="00792FCC" w:rsidRPr="00595C0C" w14:paraId="3D8F3C25" w14:textId="77777777" w:rsidTr="00B723D9">
        <w:trPr>
          <w:tblCellSpacing w:w="0" w:type="dxa"/>
        </w:trPr>
        <w:tc>
          <w:tcPr>
            <w:tcW w:w="364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9E3FA4" w14:textId="77777777" w:rsidR="00792FCC" w:rsidRPr="00595C0C" w:rsidRDefault="00792FCC" w:rsidP="00B723D9">
            <w:pPr>
              <w:jc w:val="both"/>
              <w:rPr>
                <w:lang w:eastAsia="uk-UA"/>
              </w:rPr>
            </w:pPr>
            <w:r w:rsidRPr="00595C0C">
              <w:rPr>
                <w:color w:val="000000"/>
                <w:lang w:eastAsia="uk-UA"/>
              </w:rPr>
              <w:t>Податковий борг</w:t>
            </w:r>
            <w:r w:rsidRPr="00595C0C">
              <w:rPr>
                <w:color w:val="000000"/>
                <w:lang w:eastAsia="uk-UA"/>
              </w:rPr>
              <w:br/>
              <w:t>  тис. грн.</w:t>
            </w:r>
          </w:p>
        </w:tc>
        <w:tc>
          <w:tcPr>
            <w:tcW w:w="9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EFC457A" w14:textId="77777777" w:rsidR="00792FCC" w:rsidRPr="00595C0C" w:rsidRDefault="00792FCC" w:rsidP="00B723D9">
            <w:pPr>
              <w:rPr>
                <w:lang w:eastAsia="uk-UA"/>
              </w:rPr>
            </w:pPr>
            <w:r w:rsidRPr="00595C0C">
              <w:rPr>
                <w:lang w:eastAsia="uk-UA"/>
              </w:rPr>
              <w:t> </w:t>
            </w:r>
          </w:p>
        </w:tc>
        <w:tc>
          <w:tcPr>
            <w:tcW w:w="996" w:type="dxa"/>
            <w:tcBorders>
              <w:top w:val="single" w:sz="4" w:space="0" w:color="000000"/>
              <w:left w:val="single" w:sz="4" w:space="0" w:color="000000"/>
              <w:bottom w:val="single" w:sz="4" w:space="0" w:color="000000"/>
              <w:right w:val="single" w:sz="4" w:space="0" w:color="000000"/>
            </w:tcBorders>
            <w:vAlign w:val="center"/>
            <w:hideMark/>
          </w:tcPr>
          <w:p w14:paraId="3F023D6D" w14:textId="77777777" w:rsidR="00792FCC" w:rsidRPr="00595C0C" w:rsidRDefault="00792FCC" w:rsidP="00B723D9">
            <w:pPr>
              <w:rPr>
                <w:lang w:eastAsia="uk-UA"/>
              </w:rPr>
            </w:pPr>
            <w:r w:rsidRPr="00595C0C">
              <w:rPr>
                <w:lang w:eastAsia="uk-UA"/>
              </w:rPr>
              <w:t> </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3FB4BD9" w14:textId="77777777" w:rsidR="00792FCC" w:rsidRPr="00595C0C" w:rsidRDefault="00792FCC" w:rsidP="00B723D9">
            <w:pPr>
              <w:rPr>
                <w:lang w:eastAsia="uk-UA"/>
              </w:rPr>
            </w:pPr>
            <w:r w:rsidRPr="00595C0C">
              <w:rPr>
                <w:lang w:eastAsia="uk-UA"/>
              </w:rPr>
              <w:t> </w:t>
            </w:r>
          </w:p>
        </w:tc>
        <w:tc>
          <w:tcPr>
            <w:tcW w:w="89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A99A815" w14:textId="77777777" w:rsidR="00792FCC" w:rsidRPr="00595C0C" w:rsidRDefault="00792FCC" w:rsidP="00B723D9">
            <w:pPr>
              <w:rPr>
                <w:lang w:eastAsia="uk-UA"/>
              </w:rPr>
            </w:pPr>
            <w:r w:rsidRPr="00595C0C">
              <w:rPr>
                <w:lang w:eastAsia="uk-UA"/>
              </w:rPr>
              <w:t> </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3D22F2F" w14:textId="77777777" w:rsidR="00792FCC" w:rsidRPr="00595C0C" w:rsidRDefault="00792FCC" w:rsidP="00B723D9">
            <w:pPr>
              <w:rPr>
                <w:lang w:eastAsia="uk-UA"/>
              </w:rPr>
            </w:pPr>
            <w:r w:rsidRPr="00595C0C">
              <w:rPr>
                <w:lang w:eastAsia="uk-UA"/>
              </w:rPr>
              <w:t> </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168D3B9" w14:textId="77777777" w:rsidR="00792FCC" w:rsidRPr="00595C0C" w:rsidRDefault="00792FCC" w:rsidP="00B723D9">
            <w:pPr>
              <w:rPr>
                <w:lang w:eastAsia="uk-UA"/>
              </w:rPr>
            </w:pPr>
            <w:r w:rsidRPr="00595C0C">
              <w:rPr>
                <w:lang w:eastAsia="uk-UA"/>
              </w:rPr>
              <w:t> </w:t>
            </w:r>
          </w:p>
        </w:tc>
      </w:tr>
      <w:tr w:rsidR="00792FCC" w:rsidRPr="00595C0C" w14:paraId="4A70682E" w14:textId="77777777" w:rsidTr="00B723D9">
        <w:trPr>
          <w:tblCellSpacing w:w="0" w:type="dxa"/>
        </w:trPr>
        <w:tc>
          <w:tcPr>
            <w:tcW w:w="364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B032C69" w14:textId="77777777" w:rsidR="00792FCC" w:rsidRPr="00595C0C" w:rsidRDefault="00792FCC" w:rsidP="00B723D9">
            <w:pPr>
              <w:jc w:val="both"/>
              <w:rPr>
                <w:lang w:eastAsia="uk-UA"/>
              </w:rPr>
            </w:pPr>
            <w:r w:rsidRPr="00595C0C">
              <w:rPr>
                <w:color w:val="000000"/>
                <w:lang w:eastAsia="uk-UA"/>
              </w:rPr>
              <w:t>Експорт, тис.грн.</w:t>
            </w:r>
          </w:p>
        </w:tc>
        <w:tc>
          <w:tcPr>
            <w:tcW w:w="9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3CB913D" w14:textId="77777777" w:rsidR="00792FCC" w:rsidRPr="00595C0C" w:rsidRDefault="00792FCC" w:rsidP="00B723D9">
            <w:pPr>
              <w:rPr>
                <w:lang w:eastAsia="uk-UA"/>
              </w:rPr>
            </w:pPr>
            <w:r w:rsidRPr="00595C0C">
              <w:rPr>
                <w:color w:val="000000"/>
                <w:lang w:eastAsia="uk-UA"/>
              </w:rPr>
              <w:t>16600,0</w:t>
            </w:r>
          </w:p>
        </w:tc>
        <w:tc>
          <w:tcPr>
            <w:tcW w:w="996" w:type="dxa"/>
            <w:tcBorders>
              <w:top w:val="single" w:sz="4" w:space="0" w:color="000000"/>
              <w:left w:val="single" w:sz="4" w:space="0" w:color="000000"/>
              <w:bottom w:val="single" w:sz="4" w:space="0" w:color="000000"/>
              <w:right w:val="single" w:sz="4" w:space="0" w:color="000000"/>
            </w:tcBorders>
            <w:vAlign w:val="center"/>
            <w:hideMark/>
          </w:tcPr>
          <w:p w14:paraId="338F8383" w14:textId="77777777" w:rsidR="00792FCC" w:rsidRPr="00595C0C" w:rsidRDefault="00792FCC" w:rsidP="00B723D9">
            <w:pPr>
              <w:rPr>
                <w:lang w:eastAsia="uk-UA"/>
              </w:rPr>
            </w:pPr>
            <w:r w:rsidRPr="00595C0C">
              <w:rPr>
                <w:color w:val="000000"/>
                <w:lang w:eastAsia="uk-UA"/>
              </w:rPr>
              <w:t>13691,8</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3B514D4" w14:textId="77777777" w:rsidR="00792FCC" w:rsidRPr="00595C0C" w:rsidRDefault="00792FCC" w:rsidP="00B723D9">
            <w:pPr>
              <w:rPr>
                <w:lang w:eastAsia="uk-UA"/>
              </w:rPr>
            </w:pPr>
            <w:r w:rsidRPr="00595C0C">
              <w:rPr>
                <w:color w:val="000000"/>
                <w:lang w:eastAsia="uk-UA"/>
              </w:rPr>
              <w:t>+93</w:t>
            </w:r>
          </w:p>
        </w:tc>
        <w:tc>
          <w:tcPr>
            <w:tcW w:w="89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4ECD37E" w14:textId="77777777" w:rsidR="00792FCC" w:rsidRPr="00595C0C" w:rsidRDefault="00792FCC" w:rsidP="00B723D9">
            <w:pPr>
              <w:rPr>
                <w:lang w:eastAsia="uk-UA"/>
              </w:rPr>
            </w:pPr>
            <w:r w:rsidRPr="00595C0C">
              <w:rPr>
                <w:color w:val="000000"/>
                <w:lang w:eastAsia="uk-UA"/>
              </w:rPr>
              <w:t>7085,3</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C7A77BE" w14:textId="77777777" w:rsidR="00792FCC" w:rsidRPr="00595C0C" w:rsidRDefault="00792FCC" w:rsidP="00B723D9">
            <w:pPr>
              <w:rPr>
                <w:lang w:eastAsia="uk-UA"/>
              </w:rPr>
            </w:pPr>
            <w:r w:rsidRPr="00595C0C">
              <w:rPr>
                <w:color w:val="000000"/>
                <w:lang w:eastAsia="uk-UA"/>
              </w:rPr>
              <w:t>+39,4</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1508E50" w14:textId="77777777" w:rsidR="00792FCC" w:rsidRPr="00595C0C" w:rsidRDefault="00792FCC" w:rsidP="00B723D9">
            <w:pPr>
              <w:rPr>
                <w:lang w:eastAsia="uk-UA"/>
              </w:rPr>
            </w:pPr>
            <w:r w:rsidRPr="00595C0C">
              <w:rPr>
                <w:color w:val="000000"/>
                <w:lang w:eastAsia="uk-UA"/>
              </w:rPr>
              <w:t>5083,1</w:t>
            </w:r>
          </w:p>
        </w:tc>
      </w:tr>
      <w:tr w:rsidR="00792FCC" w:rsidRPr="00595C0C" w14:paraId="71149C70" w14:textId="77777777" w:rsidTr="00B723D9">
        <w:trPr>
          <w:tblCellSpacing w:w="0" w:type="dxa"/>
        </w:trPr>
        <w:tc>
          <w:tcPr>
            <w:tcW w:w="364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55993BD" w14:textId="77777777" w:rsidR="00792FCC" w:rsidRPr="00595C0C" w:rsidRDefault="00792FCC" w:rsidP="00B723D9">
            <w:pPr>
              <w:jc w:val="both"/>
              <w:rPr>
                <w:lang w:eastAsia="uk-UA"/>
              </w:rPr>
            </w:pPr>
            <w:r w:rsidRPr="00595C0C">
              <w:rPr>
                <w:color w:val="000000"/>
                <w:lang w:eastAsia="uk-UA"/>
              </w:rPr>
              <w:t>Імпорт сировини, тис. грн.</w:t>
            </w:r>
          </w:p>
        </w:tc>
        <w:tc>
          <w:tcPr>
            <w:tcW w:w="9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8858A22" w14:textId="77777777" w:rsidR="00792FCC" w:rsidRPr="00595C0C" w:rsidRDefault="00792FCC" w:rsidP="00B723D9">
            <w:pPr>
              <w:rPr>
                <w:lang w:eastAsia="uk-UA"/>
              </w:rPr>
            </w:pPr>
            <w:r w:rsidRPr="00595C0C">
              <w:rPr>
                <w:lang w:eastAsia="uk-UA"/>
              </w:rPr>
              <w:t> </w:t>
            </w:r>
          </w:p>
        </w:tc>
        <w:tc>
          <w:tcPr>
            <w:tcW w:w="996" w:type="dxa"/>
            <w:tcBorders>
              <w:top w:val="single" w:sz="4" w:space="0" w:color="000000"/>
              <w:left w:val="single" w:sz="4" w:space="0" w:color="000000"/>
              <w:bottom w:val="single" w:sz="4" w:space="0" w:color="000000"/>
              <w:right w:val="single" w:sz="4" w:space="0" w:color="000000"/>
            </w:tcBorders>
            <w:vAlign w:val="center"/>
            <w:hideMark/>
          </w:tcPr>
          <w:p w14:paraId="66111756" w14:textId="77777777" w:rsidR="00792FCC" w:rsidRPr="00595C0C" w:rsidRDefault="00792FCC" w:rsidP="00B723D9">
            <w:pPr>
              <w:rPr>
                <w:lang w:eastAsia="uk-UA"/>
              </w:rPr>
            </w:pPr>
            <w:r w:rsidRPr="00595C0C">
              <w:rPr>
                <w:color w:val="000000"/>
                <w:lang w:eastAsia="uk-UA"/>
              </w:rPr>
              <w:t>-</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8B9280B" w14:textId="77777777" w:rsidR="00792FCC" w:rsidRPr="00595C0C" w:rsidRDefault="00792FCC" w:rsidP="00B723D9">
            <w:pPr>
              <w:rPr>
                <w:lang w:eastAsia="uk-UA"/>
              </w:rPr>
            </w:pPr>
            <w:r w:rsidRPr="00595C0C">
              <w:rPr>
                <w:color w:val="000000"/>
                <w:lang w:eastAsia="uk-UA"/>
              </w:rPr>
              <w:t>-</w:t>
            </w:r>
          </w:p>
        </w:tc>
        <w:tc>
          <w:tcPr>
            <w:tcW w:w="89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241F3C1" w14:textId="77777777" w:rsidR="00792FCC" w:rsidRPr="00595C0C" w:rsidRDefault="00792FCC" w:rsidP="00B723D9">
            <w:pPr>
              <w:rPr>
                <w:lang w:eastAsia="uk-UA"/>
              </w:rPr>
            </w:pPr>
            <w:r w:rsidRPr="00595C0C">
              <w:rPr>
                <w:color w:val="000000"/>
                <w:lang w:eastAsia="uk-UA"/>
              </w:rPr>
              <w:t>-</w:t>
            </w:r>
          </w:p>
        </w:tc>
        <w:tc>
          <w:tcPr>
            <w:tcW w:w="97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7311113" w14:textId="77777777" w:rsidR="00792FCC" w:rsidRPr="00595C0C" w:rsidRDefault="00792FCC" w:rsidP="00B723D9">
            <w:pPr>
              <w:rPr>
                <w:lang w:eastAsia="uk-UA"/>
              </w:rPr>
            </w:pPr>
            <w:r w:rsidRPr="00595C0C">
              <w:rPr>
                <w:color w:val="000000"/>
                <w:lang w:eastAsia="uk-UA"/>
              </w:rPr>
              <w:t>-</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068D734" w14:textId="77777777" w:rsidR="00792FCC" w:rsidRPr="00595C0C" w:rsidRDefault="00792FCC" w:rsidP="00B723D9">
            <w:pPr>
              <w:rPr>
                <w:lang w:eastAsia="uk-UA"/>
              </w:rPr>
            </w:pPr>
            <w:r w:rsidRPr="00595C0C">
              <w:rPr>
                <w:color w:val="000000"/>
                <w:lang w:eastAsia="uk-UA"/>
              </w:rPr>
              <w:t>-</w:t>
            </w:r>
          </w:p>
        </w:tc>
      </w:tr>
    </w:tbl>
    <w:p w14:paraId="3EC25785" w14:textId="77777777" w:rsidR="00792FCC" w:rsidRDefault="00792FCC" w:rsidP="00792FCC">
      <w:pPr>
        <w:ind w:firstLine="709"/>
        <w:jc w:val="both"/>
        <w:rPr>
          <w:lang w:eastAsia="uk-UA"/>
        </w:rPr>
      </w:pPr>
      <w:r w:rsidRPr="00595C0C">
        <w:rPr>
          <w:lang w:eastAsia="uk-UA"/>
        </w:rPr>
        <w:lastRenderedPageBreak/>
        <w:t> </w:t>
      </w:r>
    </w:p>
    <w:p w14:paraId="40A45345" w14:textId="77777777" w:rsidR="00792FCC" w:rsidRPr="00595C0C" w:rsidRDefault="00792FCC" w:rsidP="00792FCC">
      <w:pPr>
        <w:ind w:firstLine="709"/>
        <w:jc w:val="both"/>
        <w:rPr>
          <w:lang w:eastAsia="uk-UA"/>
        </w:rPr>
      </w:pPr>
    </w:p>
    <w:p w14:paraId="7B1B629E" w14:textId="77777777" w:rsidR="00792FCC" w:rsidRPr="00052D0E" w:rsidRDefault="00792FCC" w:rsidP="00792FCC">
      <w:pPr>
        <w:jc w:val="both"/>
        <w:rPr>
          <w:lang w:eastAsia="uk-UA"/>
        </w:rPr>
      </w:pPr>
      <w:r w:rsidRPr="00052D0E">
        <w:rPr>
          <w:color w:val="000000"/>
          <w:sz w:val="28"/>
          <w:szCs w:val="28"/>
          <w:lang w:eastAsia="uk-UA"/>
        </w:rPr>
        <w:t xml:space="preserve">Таблиця </w:t>
      </w:r>
      <w:r>
        <w:rPr>
          <w:color w:val="000000"/>
          <w:sz w:val="28"/>
          <w:szCs w:val="28"/>
          <w:lang w:eastAsia="uk-UA"/>
        </w:rPr>
        <w:t>11</w:t>
      </w:r>
      <w:r w:rsidRPr="00052D0E">
        <w:rPr>
          <w:color w:val="000000"/>
          <w:sz w:val="28"/>
          <w:szCs w:val="28"/>
          <w:lang w:eastAsia="uk-UA"/>
        </w:rPr>
        <w:t>. Основні показники економічної діяльності ТОВ «ОАЗІС-Т»</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6"/>
        <w:gridCol w:w="1814"/>
        <w:gridCol w:w="1016"/>
        <w:gridCol w:w="1218"/>
        <w:gridCol w:w="970"/>
        <w:gridCol w:w="1136"/>
        <w:gridCol w:w="1023"/>
        <w:gridCol w:w="1016"/>
      </w:tblGrid>
      <w:tr w:rsidR="00792FCC" w:rsidRPr="00595C0C" w14:paraId="0656669D" w14:textId="77777777" w:rsidTr="00B723D9">
        <w:trPr>
          <w:trHeight w:val="675"/>
          <w:tblCellSpacing w:w="0" w:type="dxa"/>
        </w:trPr>
        <w:tc>
          <w:tcPr>
            <w:tcW w:w="9735" w:type="dxa"/>
            <w:gridSpan w:val="8"/>
            <w:tcBorders>
              <w:top w:val="single" w:sz="4" w:space="0" w:color="000000"/>
              <w:left w:val="single" w:sz="4" w:space="0" w:color="000000"/>
              <w:bottom w:val="single" w:sz="4" w:space="0" w:color="000000"/>
              <w:right w:val="single" w:sz="4" w:space="0" w:color="000000"/>
            </w:tcBorders>
            <w:vAlign w:val="center"/>
            <w:hideMark/>
          </w:tcPr>
          <w:p w14:paraId="64A33E75" w14:textId="77777777" w:rsidR="00792FCC" w:rsidRPr="00595C0C" w:rsidRDefault="00792FCC" w:rsidP="00B723D9">
            <w:pPr>
              <w:jc w:val="center"/>
              <w:rPr>
                <w:lang w:eastAsia="uk-UA"/>
              </w:rPr>
            </w:pPr>
          </w:p>
          <w:p w14:paraId="65A00078" w14:textId="77777777" w:rsidR="00792FCC" w:rsidRPr="00595C0C" w:rsidRDefault="00792FCC" w:rsidP="00B723D9">
            <w:pPr>
              <w:ind w:firstLine="709"/>
              <w:jc w:val="center"/>
              <w:rPr>
                <w:lang w:eastAsia="uk-UA"/>
              </w:rPr>
            </w:pPr>
            <w:r>
              <w:rPr>
                <w:b/>
                <w:bCs/>
                <w:color w:val="000000"/>
                <w:lang w:eastAsia="uk-UA"/>
              </w:rPr>
              <w:t>ТОВ</w:t>
            </w:r>
            <w:r w:rsidRPr="00595C0C">
              <w:rPr>
                <w:b/>
                <w:bCs/>
                <w:color w:val="000000"/>
                <w:lang w:eastAsia="uk-UA"/>
              </w:rPr>
              <w:t xml:space="preserve"> </w:t>
            </w:r>
            <w:r w:rsidRPr="00595C0C">
              <w:rPr>
                <w:b/>
                <w:bCs/>
                <w:color w:val="000000"/>
                <w:sz w:val="28"/>
                <w:szCs w:val="28"/>
                <w:lang w:eastAsia="uk-UA"/>
              </w:rPr>
              <w:t>«</w:t>
            </w:r>
            <w:r w:rsidRPr="00052D0E">
              <w:rPr>
                <w:b/>
                <w:bCs/>
                <w:color w:val="000000"/>
                <w:lang w:eastAsia="uk-UA"/>
              </w:rPr>
              <w:t>ОАЗІС-Т</w:t>
            </w:r>
            <w:r w:rsidRPr="00595C0C">
              <w:rPr>
                <w:b/>
                <w:bCs/>
                <w:color w:val="000000"/>
                <w:sz w:val="28"/>
                <w:szCs w:val="28"/>
                <w:lang w:eastAsia="uk-UA"/>
              </w:rPr>
              <w:t>»</w:t>
            </w:r>
          </w:p>
          <w:p w14:paraId="463EDFFF" w14:textId="77777777" w:rsidR="00792FCC" w:rsidRPr="00595C0C" w:rsidRDefault="00792FCC" w:rsidP="00B723D9">
            <w:pPr>
              <w:jc w:val="center"/>
              <w:rPr>
                <w:lang w:eastAsia="uk-UA"/>
              </w:rPr>
            </w:pPr>
            <w:r w:rsidRPr="00595C0C">
              <w:rPr>
                <w:b/>
                <w:bCs/>
                <w:color w:val="000000"/>
                <w:lang w:eastAsia="uk-UA"/>
              </w:rPr>
              <w:t>код ЄДРПОУ 41612427, 66221, Одеська обл., Подільський р-н, с Вільшанка, вул. Центральна, 132</w:t>
            </w:r>
          </w:p>
          <w:p w14:paraId="752422C2" w14:textId="77777777" w:rsidR="00792FCC" w:rsidRPr="00595C0C" w:rsidRDefault="00792FCC" w:rsidP="00B723D9">
            <w:pPr>
              <w:jc w:val="center"/>
              <w:rPr>
                <w:lang w:eastAsia="uk-UA"/>
              </w:rPr>
            </w:pPr>
            <w:r w:rsidRPr="00595C0C">
              <w:rPr>
                <w:lang w:eastAsia="uk-UA"/>
              </w:rPr>
              <w:t> </w:t>
            </w:r>
          </w:p>
        </w:tc>
      </w:tr>
      <w:tr w:rsidR="00792FCC" w:rsidRPr="00595C0C" w14:paraId="36F0688A" w14:textId="77777777" w:rsidTr="00B723D9">
        <w:trPr>
          <w:trHeight w:val="1025"/>
          <w:tblCellSpacing w:w="0" w:type="dxa"/>
        </w:trPr>
        <w:tc>
          <w:tcPr>
            <w:tcW w:w="341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BAB4B82" w14:textId="77777777" w:rsidR="00792FCC" w:rsidRPr="00595C0C" w:rsidRDefault="00792FCC" w:rsidP="00B723D9">
            <w:pPr>
              <w:jc w:val="center"/>
              <w:rPr>
                <w:lang w:eastAsia="uk-UA"/>
              </w:rPr>
            </w:pPr>
            <w:r w:rsidRPr="00595C0C">
              <w:rPr>
                <w:lang w:eastAsia="uk-UA"/>
              </w:rPr>
              <w:t> </w:t>
            </w:r>
          </w:p>
          <w:p w14:paraId="357C9617" w14:textId="77777777" w:rsidR="00792FCC" w:rsidRPr="00595C0C" w:rsidRDefault="00792FCC" w:rsidP="00B723D9">
            <w:pPr>
              <w:jc w:val="center"/>
              <w:rPr>
                <w:lang w:eastAsia="uk-UA"/>
              </w:rPr>
            </w:pPr>
            <w:r w:rsidRPr="00595C0C">
              <w:rPr>
                <w:b/>
                <w:bCs/>
                <w:color w:val="000000"/>
                <w:lang w:eastAsia="uk-UA"/>
              </w:rPr>
              <w:t>Показники</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796BE5C" w14:textId="77777777" w:rsidR="00792FCC" w:rsidRPr="00595C0C" w:rsidRDefault="00792FCC" w:rsidP="00B723D9">
            <w:pPr>
              <w:jc w:val="center"/>
              <w:rPr>
                <w:lang w:eastAsia="uk-UA"/>
              </w:rPr>
            </w:pPr>
            <w:r w:rsidRPr="00595C0C">
              <w:rPr>
                <w:b/>
                <w:bCs/>
                <w:color w:val="000000"/>
                <w:lang w:eastAsia="uk-UA"/>
              </w:rPr>
              <w:t>План на 2025 рік</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3D118645" w14:textId="77777777" w:rsidR="00792FCC" w:rsidRPr="00595C0C" w:rsidRDefault="00792FCC" w:rsidP="00B723D9">
            <w:pPr>
              <w:jc w:val="center"/>
              <w:rPr>
                <w:lang w:eastAsia="uk-UA"/>
              </w:rPr>
            </w:pPr>
            <w:r w:rsidRPr="00595C0C">
              <w:rPr>
                <w:b/>
                <w:bCs/>
                <w:color w:val="000000"/>
                <w:lang w:eastAsia="uk-UA"/>
              </w:rPr>
              <w:t>2024 рік</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458DD68" w14:textId="77777777" w:rsidR="00792FCC" w:rsidRPr="00595C0C" w:rsidRDefault="00792FCC" w:rsidP="00B723D9">
            <w:pPr>
              <w:jc w:val="center"/>
              <w:rPr>
                <w:lang w:eastAsia="uk-UA"/>
              </w:rPr>
            </w:pPr>
            <w:r w:rsidRPr="00595C0C">
              <w:rPr>
                <w:b/>
                <w:bCs/>
                <w:color w:val="000000"/>
                <w:lang w:eastAsia="uk-UA"/>
              </w:rPr>
              <w:t>2024р.</w:t>
            </w:r>
          </w:p>
          <w:p w14:paraId="4032BE8A" w14:textId="77777777" w:rsidR="00792FCC" w:rsidRPr="00595C0C" w:rsidRDefault="00792FCC" w:rsidP="00B723D9">
            <w:pPr>
              <w:jc w:val="center"/>
              <w:rPr>
                <w:lang w:eastAsia="uk-UA"/>
              </w:rPr>
            </w:pPr>
            <w:r w:rsidRPr="00595C0C">
              <w:rPr>
                <w:b/>
                <w:bCs/>
                <w:color w:val="000000"/>
                <w:lang w:eastAsia="uk-UA"/>
              </w:rPr>
              <w:t>до</w:t>
            </w:r>
          </w:p>
          <w:p w14:paraId="75C49337" w14:textId="77777777" w:rsidR="00792FCC" w:rsidRPr="00595C0C" w:rsidRDefault="00792FCC" w:rsidP="00B723D9">
            <w:pPr>
              <w:jc w:val="center"/>
              <w:rPr>
                <w:lang w:eastAsia="uk-UA"/>
              </w:rPr>
            </w:pPr>
            <w:r w:rsidRPr="00595C0C">
              <w:rPr>
                <w:b/>
                <w:bCs/>
                <w:color w:val="000000"/>
                <w:lang w:eastAsia="uk-UA"/>
              </w:rPr>
              <w:t>2023р.,</w:t>
            </w:r>
          </w:p>
          <w:p w14:paraId="11509214" w14:textId="77777777" w:rsidR="00792FCC" w:rsidRPr="00595C0C" w:rsidRDefault="00792FCC" w:rsidP="00B723D9">
            <w:pPr>
              <w:jc w:val="center"/>
              <w:rPr>
                <w:lang w:eastAsia="uk-UA"/>
              </w:rPr>
            </w:pPr>
            <w:r w:rsidRPr="00595C0C">
              <w:rPr>
                <w:b/>
                <w:bCs/>
                <w:color w:val="000000"/>
                <w:lang w:eastAsia="uk-UA"/>
              </w:rPr>
              <w:t>%</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B00CEB9" w14:textId="77777777" w:rsidR="00792FCC" w:rsidRPr="00595C0C" w:rsidRDefault="00792FCC" w:rsidP="00B723D9">
            <w:pPr>
              <w:jc w:val="center"/>
              <w:rPr>
                <w:lang w:eastAsia="uk-UA"/>
              </w:rPr>
            </w:pPr>
            <w:r w:rsidRPr="00595C0C">
              <w:rPr>
                <w:b/>
                <w:bCs/>
                <w:color w:val="000000"/>
                <w:lang w:eastAsia="uk-UA"/>
              </w:rPr>
              <w:t>2023</w:t>
            </w:r>
          </w:p>
          <w:p w14:paraId="490777A8" w14:textId="77777777" w:rsidR="00792FCC" w:rsidRPr="00595C0C" w:rsidRDefault="00792FCC" w:rsidP="00B723D9">
            <w:pPr>
              <w:jc w:val="center"/>
              <w:rPr>
                <w:lang w:eastAsia="uk-UA"/>
              </w:rPr>
            </w:pPr>
            <w:r w:rsidRPr="00595C0C">
              <w:rPr>
                <w:b/>
                <w:bCs/>
                <w:color w:val="000000"/>
                <w:lang w:eastAsia="uk-UA"/>
              </w:rPr>
              <w:t>рік</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E8649D0" w14:textId="77777777" w:rsidR="00792FCC" w:rsidRPr="00595C0C" w:rsidRDefault="00792FCC" w:rsidP="00B723D9">
            <w:pPr>
              <w:jc w:val="center"/>
              <w:rPr>
                <w:lang w:eastAsia="uk-UA"/>
              </w:rPr>
            </w:pPr>
            <w:r w:rsidRPr="00595C0C">
              <w:rPr>
                <w:b/>
                <w:bCs/>
                <w:color w:val="000000"/>
                <w:lang w:eastAsia="uk-UA"/>
              </w:rPr>
              <w:t>2023</w:t>
            </w:r>
          </w:p>
          <w:p w14:paraId="40CA8BFA" w14:textId="77777777" w:rsidR="00792FCC" w:rsidRPr="00595C0C" w:rsidRDefault="00792FCC" w:rsidP="00B723D9">
            <w:pPr>
              <w:jc w:val="center"/>
              <w:rPr>
                <w:lang w:eastAsia="uk-UA"/>
              </w:rPr>
            </w:pPr>
            <w:r w:rsidRPr="00595C0C">
              <w:rPr>
                <w:b/>
                <w:bCs/>
                <w:color w:val="000000"/>
                <w:lang w:eastAsia="uk-UA"/>
              </w:rPr>
              <w:t>до</w:t>
            </w:r>
          </w:p>
          <w:p w14:paraId="3568C060" w14:textId="77777777" w:rsidR="00792FCC" w:rsidRPr="00595C0C" w:rsidRDefault="00792FCC" w:rsidP="00B723D9">
            <w:pPr>
              <w:jc w:val="center"/>
              <w:rPr>
                <w:lang w:eastAsia="uk-UA"/>
              </w:rPr>
            </w:pPr>
            <w:r w:rsidRPr="00595C0C">
              <w:rPr>
                <w:b/>
                <w:bCs/>
                <w:color w:val="000000"/>
                <w:lang w:eastAsia="uk-UA"/>
              </w:rPr>
              <w:t>2022р.,</w:t>
            </w:r>
          </w:p>
          <w:p w14:paraId="0EA8F274" w14:textId="77777777" w:rsidR="00792FCC" w:rsidRPr="00595C0C" w:rsidRDefault="00792FCC" w:rsidP="00B723D9">
            <w:pPr>
              <w:jc w:val="center"/>
              <w:rPr>
                <w:lang w:eastAsia="uk-UA"/>
              </w:rPr>
            </w:pPr>
            <w:r w:rsidRPr="00595C0C">
              <w:rPr>
                <w:b/>
                <w:bCs/>
                <w:color w:val="000000"/>
                <w:lang w:eastAsia="uk-UA"/>
              </w:rPr>
              <w:t>%</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269FBE0" w14:textId="77777777" w:rsidR="00792FCC" w:rsidRPr="00595C0C" w:rsidRDefault="00792FCC" w:rsidP="00B723D9">
            <w:pPr>
              <w:jc w:val="center"/>
              <w:rPr>
                <w:lang w:eastAsia="uk-UA"/>
              </w:rPr>
            </w:pPr>
            <w:r w:rsidRPr="00595C0C">
              <w:rPr>
                <w:b/>
                <w:bCs/>
                <w:color w:val="000000"/>
                <w:lang w:eastAsia="uk-UA"/>
              </w:rPr>
              <w:t>2022 рік</w:t>
            </w:r>
          </w:p>
        </w:tc>
      </w:tr>
      <w:tr w:rsidR="00792FCC" w:rsidRPr="00595C0C" w14:paraId="4CF92A5D" w14:textId="77777777" w:rsidTr="00B723D9">
        <w:trPr>
          <w:trHeight w:val="695"/>
          <w:tblCellSpacing w:w="0" w:type="dxa"/>
        </w:trPr>
        <w:tc>
          <w:tcPr>
            <w:tcW w:w="122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FE73766" w14:textId="77777777" w:rsidR="00792FCC" w:rsidRPr="00595C0C" w:rsidRDefault="00792FCC" w:rsidP="00B723D9">
            <w:pPr>
              <w:jc w:val="both"/>
              <w:rPr>
                <w:lang w:eastAsia="uk-UA"/>
              </w:rPr>
            </w:pPr>
            <w:r w:rsidRPr="00595C0C">
              <w:rPr>
                <w:lang w:eastAsia="uk-UA"/>
              </w:rPr>
              <w:t> </w:t>
            </w:r>
          </w:p>
          <w:p w14:paraId="2445168E" w14:textId="77777777" w:rsidR="00792FCC" w:rsidRPr="00595C0C" w:rsidRDefault="00792FCC" w:rsidP="00B723D9">
            <w:pPr>
              <w:jc w:val="both"/>
              <w:rPr>
                <w:lang w:eastAsia="uk-UA"/>
              </w:rPr>
            </w:pPr>
            <w:r w:rsidRPr="00595C0C">
              <w:rPr>
                <w:color w:val="000000"/>
                <w:lang w:eastAsia="uk-UA"/>
              </w:rPr>
              <w:t>Потужність</w:t>
            </w:r>
          </w:p>
          <w:p w14:paraId="097EF88A" w14:textId="77777777" w:rsidR="00792FCC" w:rsidRPr="00595C0C" w:rsidRDefault="00792FCC" w:rsidP="00B723D9">
            <w:pPr>
              <w:jc w:val="both"/>
              <w:rPr>
                <w:lang w:eastAsia="uk-UA"/>
              </w:rPr>
            </w:pPr>
            <w:r w:rsidRPr="00595C0C">
              <w:rPr>
                <w:color w:val="000000"/>
                <w:lang w:eastAsia="uk-UA"/>
              </w:rPr>
              <w:t>     (річна)</w:t>
            </w:r>
          </w:p>
        </w:tc>
        <w:tc>
          <w:tcPr>
            <w:tcW w:w="218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7118D63" w14:textId="77777777" w:rsidR="00792FCC" w:rsidRPr="00595C0C" w:rsidRDefault="00792FCC" w:rsidP="00B723D9">
            <w:pPr>
              <w:jc w:val="both"/>
              <w:rPr>
                <w:lang w:eastAsia="uk-UA"/>
              </w:rPr>
            </w:pPr>
            <w:r w:rsidRPr="00595C0C">
              <w:rPr>
                <w:lang w:eastAsia="uk-UA"/>
              </w:rPr>
              <w:t> </w:t>
            </w:r>
          </w:p>
          <w:p w14:paraId="276A0534" w14:textId="77777777" w:rsidR="00792FCC" w:rsidRPr="00595C0C" w:rsidRDefault="00792FCC" w:rsidP="00B723D9">
            <w:pPr>
              <w:jc w:val="both"/>
              <w:rPr>
                <w:lang w:eastAsia="uk-UA"/>
              </w:rPr>
            </w:pPr>
            <w:r w:rsidRPr="00595C0C">
              <w:rPr>
                <w:color w:val="000000"/>
                <w:lang w:eastAsia="uk-UA"/>
              </w:rPr>
              <w:t>Переробка основної сировини, т</w:t>
            </w:r>
            <w:r>
              <w:rPr>
                <w:color w:val="000000"/>
                <w:lang w:eastAsia="uk-UA"/>
              </w:rPr>
              <w:t>онн</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956677F" w14:textId="77777777" w:rsidR="00792FCC" w:rsidRPr="00595C0C" w:rsidRDefault="00792FCC" w:rsidP="00B723D9">
            <w:pPr>
              <w:jc w:val="center"/>
              <w:rPr>
                <w:lang w:eastAsia="uk-UA"/>
              </w:rPr>
            </w:pPr>
            <w:r w:rsidRPr="00595C0C">
              <w:rPr>
                <w:color w:val="000000"/>
                <w:lang w:eastAsia="uk-UA"/>
              </w:rPr>
              <w:t>38100</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72CD312D" w14:textId="77777777" w:rsidR="00792FCC" w:rsidRPr="00595C0C" w:rsidRDefault="00792FCC" w:rsidP="00B723D9">
            <w:pPr>
              <w:jc w:val="center"/>
              <w:rPr>
                <w:lang w:eastAsia="uk-UA"/>
              </w:rPr>
            </w:pPr>
            <w:r w:rsidRPr="00595C0C">
              <w:rPr>
                <w:color w:val="000000"/>
                <w:lang w:eastAsia="uk-UA"/>
              </w:rPr>
              <w:t>38131,44</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4E47479" w14:textId="77777777" w:rsidR="00792FCC" w:rsidRPr="00595C0C" w:rsidRDefault="00792FCC" w:rsidP="00B723D9">
            <w:pPr>
              <w:jc w:val="center"/>
              <w:rPr>
                <w:lang w:eastAsia="uk-UA"/>
              </w:rPr>
            </w:pPr>
            <w:r w:rsidRPr="00595C0C">
              <w:rPr>
                <w:color w:val="000000"/>
                <w:lang w:eastAsia="uk-UA"/>
              </w:rPr>
              <w:t>-</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B5519CE" w14:textId="77777777" w:rsidR="00792FCC" w:rsidRPr="00595C0C" w:rsidRDefault="00792FCC" w:rsidP="00B723D9">
            <w:pPr>
              <w:jc w:val="center"/>
              <w:rPr>
                <w:lang w:eastAsia="uk-UA"/>
              </w:rPr>
            </w:pPr>
            <w:r w:rsidRPr="00595C0C">
              <w:rPr>
                <w:color w:val="000000"/>
                <w:lang w:eastAsia="uk-UA"/>
              </w:rPr>
              <w:t>-</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CBB120" w14:textId="77777777" w:rsidR="00792FCC" w:rsidRPr="00595C0C" w:rsidRDefault="00792FCC" w:rsidP="00B723D9">
            <w:pPr>
              <w:jc w:val="center"/>
              <w:rPr>
                <w:lang w:eastAsia="uk-UA"/>
              </w:rPr>
            </w:pPr>
            <w:r w:rsidRPr="00595C0C">
              <w:rPr>
                <w:color w:val="000000"/>
                <w:lang w:eastAsia="uk-UA"/>
              </w:rPr>
              <w:t>-</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35708CB" w14:textId="77777777" w:rsidR="00792FCC" w:rsidRPr="00595C0C" w:rsidRDefault="00792FCC" w:rsidP="00B723D9">
            <w:pPr>
              <w:jc w:val="center"/>
              <w:rPr>
                <w:lang w:eastAsia="uk-UA"/>
              </w:rPr>
            </w:pPr>
            <w:r w:rsidRPr="00595C0C">
              <w:rPr>
                <w:color w:val="000000"/>
                <w:lang w:eastAsia="uk-UA"/>
              </w:rPr>
              <w:t>-</w:t>
            </w:r>
          </w:p>
        </w:tc>
      </w:tr>
      <w:tr w:rsidR="00792FCC" w:rsidRPr="00595C0C" w14:paraId="3CE14E7A" w14:textId="77777777" w:rsidTr="00B723D9">
        <w:trPr>
          <w:trHeight w:val="533"/>
          <w:tblCellSpacing w:w="0" w:type="dxa"/>
        </w:trPr>
        <w:tc>
          <w:tcPr>
            <w:tcW w:w="1226" w:type="dxa"/>
            <w:vMerge/>
            <w:tcBorders>
              <w:top w:val="single" w:sz="4" w:space="0" w:color="000000"/>
              <w:left w:val="single" w:sz="4" w:space="0" w:color="000000"/>
              <w:bottom w:val="single" w:sz="4" w:space="0" w:color="000000"/>
              <w:right w:val="single" w:sz="4" w:space="0" w:color="000000"/>
            </w:tcBorders>
            <w:vAlign w:val="center"/>
            <w:hideMark/>
          </w:tcPr>
          <w:p w14:paraId="0DDB0ABA" w14:textId="77777777" w:rsidR="00792FCC" w:rsidRPr="00595C0C" w:rsidRDefault="00792FCC" w:rsidP="00B723D9">
            <w:pPr>
              <w:rPr>
                <w:lang w:eastAsia="uk-UA"/>
              </w:rPr>
            </w:pPr>
          </w:p>
        </w:tc>
        <w:tc>
          <w:tcPr>
            <w:tcW w:w="218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7374C5A" w14:textId="77777777" w:rsidR="00792FCC" w:rsidRPr="00595C0C" w:rsidRDefault="00792FCC" w:rsidP="00B723D9">
            <w:pPr>
              <w:jc w:val="both"/>
              <w:rPr>
                <w:lang w:eastAsia="uk-UA"/>
              </w:rPr>
            </w:pPr>
            <w:r w:rsidRPr="00595C0C">
              <w:rPr>
                <w:color w:val="000000"/>
                <w:lang w:eastAsia="uk-UA"/>
              </w:rPr>
              <w:t>Готова продукція (одиниця виміру)</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F78D6D0" w14:textId="77777777" w:rsidR="00792FCC" w:rsidRPr="00595C0C" w:rsidRDefault="00792FCC" w:rsidP="00B723D9">
            <w:pPr>
              <w:jc w:val="center"/>
              <w:rPr>
                <w:lang w:eastAsia="uk-UA"/>
              </w:rPr>
            </w:pPr>
            <w:r w:rsidRPr="00595C0C">
              <w:rPr>
                <w:color w:val="000000"/>
                <w:lang w:eastAsia="uk-UA"/>
              </w:rPr>
              <w:t>38100</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29D5B34B" w14:textId="77777777" w:rsidR="00792FCC" w:rsidRPr="00595C0C" w:rsidRDefault="00792FCC" w:rsidP="00B723D9">
            <w:pPr>
              <w:jc w:val="center"/>
              <w:rPr>
                <w:lang w:eastAsia="uk-UA"/>
              </w:rPr>
            </w:pPr>
            <w:r w:rsidRPr="00595C0C">
              <w:rPr>
                <w:color w:val="000000"/>
                <w:lang w:eastAsia="uk-UA"/>
              </w:rPr>
              <w:t>38131,44</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64C13E6" w14:textId="77777777" w:rsidR="00792FCC" w:rsidRPr="00595C0C" w:rsidRDefault="00792FCC" w:rsidP="00B723D9">
            <w:pPr>
              <w:jc w:val="center"/>
              <w:rPr>
                <w:lang w:eastAsia="uk-UA"/>
              </w:rPr>
            </w:pPr>
            <w:r w:rsidRPr="00595C0C">
              <w:rPr>
                <w:color w:val="000000"/>
                <w:lang w:eastAsia="uk-UA"/>
              </w:rPr>
              <w:t>-</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FA41541" w14:textId="77777777" w:rsidR="00792FCC" w:rsidRPr="00595C0C" w:rsidRDefault="00792FCC" w:rsidP="00B723D9">
            <w:pPr>
              <w:jc w:val="center"/>
              <w:rPr>
                <w:lang w:eastAsia="uk-UA"/>
              </w:rPr>
            </w:pPr>
            <w:r w:rsidRPr="00595C0C">
              <w:rPr>
                <w:color w:val="000000"/>
                <w:lang w:eastAsia="uk-UA"/>
              </w:rPr>
              <w:t>-</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4D02904" w14:textId="77777777" w:rsidR="00792FCC" w:rsidRPr="00595C0C" w:rsidRDefault="00792FCC" w:rsidP="00B723D9">
            <w:pPr>
              <w:jc w:val="center"/>
              <w:rPr>
                <w:lang w:eastAsia="uk-UA"/>
              </w:rPr>
            </w:pPr>
            <w:r w:rsidRPr="00595C0C">
              <w:rPr>
                <w:color w:val="000000"/>
                <w:lang w:eastAsia="uk-UA"/>
              </w:rPr>
              <w:t>-</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0C26675" w14:textId="77777777" w:rsidR="00792FCC" w:rsidRPr="00595C0C" w:rsidRDefault="00792FCC" w:rsidP="00B723D9">
            <w:pPr>
              <w:jc w:val="center"/>
              <w:rPr>
                <w:lang w:eastAsia="uk-UA"/>
              </w:rPr>
            </w:pPr>
            <w:r w:rsidRPr="00595C0C">
              <w:rPr>
                <w:color w:val="000000"/>
                <w:lang w:eastAsia="uk-UA"/>
              </w:rPr>
              <w:t>--</w:t>
            </w:r>
          </w:p>
        </w:tc>
      </w:tr>
      <w:tr w:rsidR="00792FCC" w:rsidRPr="00595C0C" w14:paraId="3095C6DC" w14:textId="77777777" w:rsidTr="00B723D9">
        <w:trPr>
          <w:tblCellSpacing w:w="0" w:type="dxa"/>
        </w:trPr>
        <w:tc>
          <w:tcPr>
            <w:tcW w:w="341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8C6C19" w14:textId="77777777" w:rsidR="00792FCC" w:rsidRPr="00595C0C" w:rsidRDefault="00792FCC" w:rsidP="00B723D9">
            <w:pPr>
              <w:jc w:val="both"/>
              <w:rPr>
                <w:lang w:eastAsia="uk-UA"/>
              </w:rPr>
            </w:pPr>
            <w:r w:rsidRPr="00595C0C">
              <w:rPr>
                <w:color w:val="000000"/>
                <w:lang w:eastAsia="uk-UA"/>
              </w:rPr>
              <w:t>Фактичний випуск продукції в натуральних показниках, т</w:t>
            </w:r>
            <w:r>
              <w:rPr>
                <w:color w:val="000000"/>
                <w:lang w:eastAsia="uk-UA"/>
              </w:rPr>
              <w:t>онн</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81BCEDA" w14:textId="77777777" w:rsidR="00792FCC" w:rsidRPr="00595C0C" w:rsidRDefault="00792FCC" w:rsidP="00B723D9">
            <w:pPr>
              <w:jc w:val="center"/>
              <w:rPr>
                <w:lang w:eastAsia="uk-UA"/>
              </w:rPr>
            </w:pPr>
            <w:r w:rsidRPr="00595C0C">
              <w:rPr>
                <w:color w:val="000000"/>
                <w:lang w:eastAsia="uk-UA"/>
              </w:rPr>
              <w:t>38100</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0DDB5DE3" w14:textId="77777777" w:rsidR="00792FCC" w:rsidRPr="00595C0C" w:rsidRDefault="00792FCC" w:rsidP="00B723D9">
            <w:pPr>
              <w:jc w:val="center"/>
              <w:rPr>
                <w:lang w:eastAsia="uk-UA"/>
              </w:rPr>
            </w:pPr>
            <w:r w:rsidRPr="00595C0C">
              <w:rPr>
                <w:color w:val="000000"/>
                <w:lang w:eastAsia="uk-UA"/>
              </w:rPr>
              <w:t>35431,44</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3AD7507" w14:textId="77777777" w:rsidR="00792FCC" w:rsidRPr="00595C0C" w:rsidRDefault="00792FCC" w:rsidP="00B723D9">
            <w:pPr>
              <w:jc w:val="center"/>
              <w:rPr>
                <w:lang w:eastAsia="uk-UA"/>
              </w:rPr>
            </w:pPr>
            <w:r w:rsidRPr="00595C0C">
              <w:rPr>
                <w:lang w:eastAsia="uk-UA"/>
              </w:rPr>
              <w:t> </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06F63CA" w14:textId="77777777" w:rsidR="00792FCC" w:rsidRPr="00595C0C" w:rsidRDefault="00792FCC" w:rsidP="00B723D9">
            <w:pPr>
              <w:jc w:val="center"/>
              <w:rPr>
                <w:lang w:eastAsia="uk-UA"/>
              </w:rPr>
            </w:pPr>
            <w:r w:rsidRPr="00595C0C">
              <w:rPr>
                <w:color w:val="000000"/>
                <w:lang w:eastAsia="uk-UA"/>
              </w:rPr>
              <w:t>2700</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C53F27B" w14:textId="77777777" w:rsidR="00792FCC" w:rsidRPr="00595C0C" w:rsidRDefault="00792FCC" w:rsidP="00B723D9">
            <w:pPr>
              <w:jc w:val="center"/>
              <w:rPr>
                <w:lang w:eastAsia="uk-UA"/>
              </w:rPr>
            </w:pPr>
            <w:r w:rsidRPr="00595C0C">
              <w:rPr>
                <w:color w:val="000000"/>
                <w:lang w:eastAsia="uk-UA"/>
              </w:rPr>
              <w:t>-</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B8A3811" w14:textId="77777777" w:rsidR="00792FCC" w:rsidRPr="00595C0C" w:rsidRDefault="00792FCC" w:rsidP="00B723D9">
            <w:pPr>
              <w:jc w:val="center"/>
              <w:rPr>
                <w:lang w:eastAsia="uk-UA"/>
              </w:rPr>
            </w:pPr>
            <w:r w:rsidRPr="00595C0C">
              <w:rPr>
                <w:color w:val="000000"/>
                <w:lang w:eastAsia="uk-UA"/>
              </w:rPr>
              <w:t>-</w:t>
            </w:r>
          </w:p>
        </w:tc>
      </w:tr>
      <w:tr w:rsidR="00792FCC" w:rsidRPr="00595C0C" w14:paraId="65D03E02" w14:textId="77777777" w:rsidTr="00B723D9">
        <w:trPr>
          <w:trHeight w:val="425"/>
          <w:tblCellSpacing w:w="0" w:type="dxa"/>
        </w:trPr>
        <w:tc>
          <w:tcPr>
            <w:tcW w:w="341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CFAA1F0" w14:textId="77777777" w:rsidR="00792FCC" w:rsidRPr="00595C0C" w:rsidRDefault="00792FCC" w:rsidP="00B723D9">
            <w:pPr>
              <w:jc w:val="both"/>
              <w:rPr>
                <w:lang w:eastAsia="uk-UA"/>
              </w:rPr>
            </w:pPr>
            <w:r w:rsidRPr="00595C0C">
              <w:rPr>
                <w:color w:val="000000"/>
                <w:lang w:eastAsia="uk-UA"/>
              </w:rPr>
              <w:t>Обсяг реалізованої продукції, тис. грн.</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62360FC" w14:textId="77777777" w:rsidR="00792FCC" w:rsidRPr="00595C0C" w:rsidRDefault="00792FCC" w:rsidP="00B723D9">
            <w:pPr>
              <w:jc w:val="center"/>
              <w:rPr>
                <w:lang w:eastAsia="uk-UA"/>
              </w:rPr>
            </w:pPr>
            <w:r>
              <w:rPr>
                <w:color w:val="000000"/>
                <w:lang w:eastAsia="uk-UA"/>
              </w:rPr>
              <w:t>6500,00</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064C7380" w14:textId="77777777" w:rsidR="00792FCC" w:rsidRPr="00595C0C" w:rsidRDefault="00792FCC" w:rsidP="00B723D9">
            <w:pPr>
              <w:jc w:val="center"/>
              <w:rPr>
                <w:lang w:eastAsia="uk-UA"/>
              </w:rPr>
            </w:pPr>
            <w:r>
              <w:rPr>
                <w:color w:val="000000"/>
                <w:lang w:eastAsia="uk-UA"/>
              </w:rPr>
              <w:t>6510,78</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DF7A1B5" w14:textId="77777777" w:rsidR="00792FCC" w:rsidRPr="00595C0C" w:rsidRDefault="00792FCC" w:rsidP="00B723D9">
            <w:pPr>
              <w:jc w:val="center"/>
              <w:rPr>
                <w:lang w:eastAsia="uk-UA"/>
              </w:rPr>
            </w:pPr>
            <w:r w:rsidRPr="00595C0C">
              <w:rPr>
                <w:color w:val="000000"/>
                <w:lang w:eastAsia="uk-UA"/>
              </w:rPr>
              <w:t>-</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0037D09" w14:textId="77777777" w:rsidR="00792FCC" w:rsidRPr="00595C0C" w:rsidRDefault="00792FCC" w:rsidP="00B723D9">
            <w:pPr>
              <w:jc w:val="center"/>
              <w:rPr>
                <w:lang w:eastAsia="uk-UA"/>
              </w:rPr>
            </w:pPr>
            <w:r w:rsidRPr="00595C0C">
              <w:rPr>
                <w:color w:val="000000"/>
                <w:lang w:eastAsia="uk-UA"/>
              </w:rPr>
              <w:t>-</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0E0ABC6" w14:textId="77777777" w:rsidR="00792FCC" w:rsidRPr="00595C0C" w:rsidRDefault="00792FCC" w:rsidP="00B723D9">
            <w:pPr>
              <w:jc w:val="center"/>
              <w:rPr>
                <w:lang w:eastAsia="uk-UA"/>
              </w:rPr>
            </w:pPr>
            <w:r w:rsidRPr="00595C0C">
              <w:rPr>
                <w:color w:val="000000"/>
                <w:lang w:eastAsia="uk-UA"/>
              </w:rPr>
              <w:t>-</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62A74D1" w14:textId="77777777" w:rsidR="00792FCC" w:rsidRPr="00595C0C" w:rsidRDefault="00792FCC" w:rsidP="00B723D9">
            <w:pPr>
              <w:jc w:val="center"/>
              <w:rPr>
                <w:lang w:eastAsia="uk-UA"/>
              </w:rPr>
            </w:pPr>
            <w:r w:rsidRPr="00595C0C">
              <w:rPr>
                <w:color w:val="000000"/>
                <w:lang w:eastAsia="uk-UA"/>
              </w:rPr>
              <w:t>-</w:t>
            </w:r>
          </w:p>
        </w:tc>
      </w:tr>
      <w:tr w:rsidR="00792FCC" w:rsidRPr="00595C0C" w14:paraId="74FCA14B" w14:textId="77777777" w:rsidTr="00B723D9">
        <w:trPr>
          <w:trHeight w:val="236"/>
          <w:tblCellSpacing w:w="0" w:type="dxa"/>
        </w:trPr>
        <w:tc>
          <w:tcPr>
            <w:tcW w:w="341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0E7ADFE" w14:textId="77777777" w:rsidR="00792FCC" w:rsidRPr="00595C0C" w:rsidRDefault="00792FCC" w:rsidP="00B723D9">
            <w:pPr>
              <w:jc w:val="both"/>
              <w:rPr>
                <w:lang w:eastAsia="uk-UA"/>
              </w:rPr>
            </w:pPr>
            <w:r w:rsidRPr="00595C0C">
              <w:rPr>
                <w:color w:val="000000"/>
                <w:lang w:eastAsia="uk-UA"/>
              </w:rPr>
              <w:t>Фінансовий результат, тис. грн.</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30AA5E4" w14:textId="77777777" w:rsidR="00792FCC" w:rsidRPr="00595C0C" w:rsidRDefault="00792FCC" w:rsidP="00B723D9">
            <w:pPr>
              <w:jc w:val="center"/>
              <w:rPr>
                <w:lang w:eastAsia="uk-UA"/>
              </w:rPr>
            </w:pPr>
            <w:r w:rsidRPr="00595C0C">
              <w:rPr>
                <w:color w:val="000000"/>
                <w:lang w:eastAsia="uk-UA"/>
              </w:rPr>
              <w:t>-</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5A8AF3A5" w14:textId="77777777" w:rsidR="00792FCC" w:rsidRPr="00595C0C" w:rsidRDefault="00792FCC" w:rsidP="00B723D9">
            <w:pPr>
              <w:jc w:val="center"/>
              <w:rPr>
                <w:lang w:eastAsia="uk-UA"/>
              </w:rPr>
            </w:pPr>
            <w:r w:rsidRPr="00595C0C">
              <w:rPr>
                <w:color w:val="000000"/>
                <w:lang w:eastAsia="uk-UA"/>
              </w:rPr>
              <w:t>-</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FB1E1C0" w14:textId="77777777" w:rsidR="00792FCC" w:rsidRPr="00595C0C" w:rsidRDefault="00792FCC" w:rsidP="00B723D9">
            <w:pPr>
              <w:jc w:val="center"/>
              <w:rPr>
                <w:lang w:eastAsia="uk-UA"/>
              </w:rPr>
            </w:pPr>
            <w:r w:rsidRPr="00595C0C">
              <w:rPr>
                <w:color w:val="000000"/>
                <w:lang w:eastAsia="uk-UA"/>
              </w:rPr>
              <w:t>-</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62E504E" w14:textId="77777777" w:rsidR="00792FCC" w:rsidRPr="00595C0C" w:rsidRDefault="00792FCC" w:rsidP="00B723D9">
            <w:pPr>
              <w:jc w:val="center"/>
              <w:rPr>
                <w:lang w:eastAsia="uk-UA"/>
              </w:rPr>
            </w:pPr>
            <w:r w:rsidRPr="00595C0C">
              <w:rPr>
                <w:color w:val="000000"/>
                <w:lang w:eastAsia="uk-UA"/>
              </w:rPr>
              <w:t>-700</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9CB73BD" w14:textId="77777777" w:rsidR="00792FCC" w:rsidRPr="00595C0C" w:rsidRDefault="00792FCC" w:rsidP="00B723D9">
            <w:pPr>
              <w:jc w:val="center"/>
              <w:rPr>
                <w:lang w:eastAsia="uk-UA"/>
              </w:rPr>
            </w:pPr>
            <w:r w:rsidRPr="00595C0C">
              <w:rPr>
                <w:lang w:eastAsia="uk-UA"/>
              </w:rPr>
              <w:t> </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D23E45D" w14:textId="77777777" w:rsidR="00792FCC" w:rsidRPr="00595C0C" w:rsidRDefault="00792FCC" w:rsidP="00B723D9">
            <w:pPr>
              <w:jc w:val="center"/>
              <w:rPr>
                <w:lang w:eastAsia="uk-UA"/>
              </w:rPr>
            </w:pPr>
            <w:r w:rsidRPr="00595C0C">
              <w:rPr>
                <w:color w:val="000000"/>
                <w:lang w:eastAsia="uk-UA"/>
              </w:rPr>
              <w:t>-584,44</w:t>
            </w:r>
          </w:p>
        </w:tc>
      </w:tr>
      <w:tr w:rsidR="00792FCC" w:rsidRPr="00595C0C" w14:paraId="7765A24B" w14:textId="77777777" w:rsidTr="00B723D9">
        <w:trPr>
          <w:tblCellSpacing w:w="0" w:type="dxa"/>
        </w:trPr>
        <w:tc>
          <w:tcPr>
            <w:tcW w:w="341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AC4AE76" w14:textId="77777777" w:rsidR="00792FCC" w:rsidRPr="00595C0C" w:rsidRDefault="00792FCC" w:rsidP="00B723D9">
            <w:pPr>
              <w:jc w:val="both"/>
              <w:rPr>
                <w:lang w:eastAsia="uk-UA"/>
              </w:rPr>
            </w:pPr>
            <w:r w:rsidRPr="00595C0C">
              <w:rPr>
                <w:color w:val="000000"/>
                <w:lang w:eastAsia="uk-UA"/>
              </w:rPr>
              <w:t>Середньооблікова численність штатних працівників, осіб</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665B438" w14:textId="77777777" w:rsidR="00792FCC" w:rsidRPr="00595C0C" w:rsidRDefault="00792FCC" w:rsidP="00B723D9">
            <w:pPr>
              <w:jc w:val="center"/>
              <w:rPr>
                <w:lang w:eastAsia="uk-UA"/>
              </w:rPr>
            </w:pPr>
            <w:r w:rsidRPr="00595C0C">
              <w:rPr>
                <w:color w:val="000000"/>
                <w:lang w:eastAsia="uk-UA"/>
              </w:rPr>
              <w:t>8</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06BF8989" w14:textId="77777777" w:rsidR="00792FCC" w:rsidRPr="00595C0C" w:rsidRDefault="00792FCC" w:rsidP="00B723D9">
            <w:pPr>
              <w:jc w:val="center"/>
              <w:rPr>
                <w:lang w:eastAsia="uk-UA"/>
              </w:rPr>
            </w:pPr>
            <w:r w:rsidRPr="00595C0C">
              <w:rPr>
                <w:color w:val="000000"/>
                <w:lang w:eastAsia="uk-UA"/>
              </w:rPr>
              <w:t>8</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0C014A" w14:textId="77777777" w:rsidR="00792FCC" w:rsidRPr="00595C0C" w:rsidRDefault="00792FCC" w:rsidP="00B723D9">
            <w:pPr>
              <w:jc w:val="center"/>
              <w:rPr>
                <w:lang w:eastAsia="uk-UA"/>
              </w:rPr>
            </w:pPr>
            <w:r w:rsidRPr="00595C0C">
              <w:rPr>
                <w:lang w:eastAsia="uk-UA"/>
              </w:rPr>
              <w:t> </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09A80BF" w14:textId="77777777" w:rsidR="00792FCC" w:rsidRPr="00595C0C" w:rsidRDefault="00792FCC" w:rsidP="00B723D9">
            <w:pPr>
              <w:jc w:val="center"/>
              <w:rPr>
                <w:lang w:eastAsia="uk-UA"/>
              </w:rPr>
            </w:pPr>
            <w:r w:rsidRPr="00595C0C">
              <w:rPr>
                <w:color w:val="000000"/>
                <w:lang w:eastAsia="uk-UA"/>
              </w:rPr>
              <w:t>6</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24A0BCF" w14:textId="77777777" w:rsidR="00792FCC" w:rsidRPr="00595C0C" w:rsidRDefault="00792FCC" w:rsidP="00B723D9">
            <w:pPr>
              <w:jc w:val="center"/>
              <w:rPr>
                <w:lang w:eastAsia="uk-UA"/>
              </w:rPr>
            </w:pPr>
            <w:r w:rsidRPr="00595C0C">
              <w:rPr>
                <w:lang w:eastAsia="uk-UA"/>
              </w:rPr>
              <w:t> </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B3D7AA" w14:textId="77777777" w:rsidR="00792FCC" w:rsidRPr="00595C0C" w:rsidRDefault="00792FCC" w:rsidP="00B723D9">
            <w:pPr>
              <w:jc w:val="center"/>
              <w:rPr>
                <w:lang w:eastAsia="uk-UA"/>
              </w:rPr>
            </w:pPr>
            <w:r w:rsidRPr="00595C0C">
              <w:rPr>
                <w:color w:val="000000"/>
                <w:lang w:eastAsia="uk-UA"/>
              </w:rPr>
              <w:t>3</w:t>
            </w:r>
          </w:p>
        </w:tc>
      </w:tr>
      <w:tr w:rsidR="00792FCC" w:rsidRPr="00595C0C" w14:paraId="04DF383B" w14:textId="77777777" w:rsidTr="00B723D9">
        <w:trPr>
          <w:tblCellSpacing w:w="0" w:type="dxa"/>
        </w:trPr>
        <w:tc>
          <w:tcPr>
            <w:tcW w:w="341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1101C19" w14:textId="77777777" w:rsidR="00792FCC" w:rsidRPr="00595C0C" w:rsidRDefault="00792FCC" w:rsidP="00B723D9">
            <w:pPr>
              <w:jc w:val="both"/>
              <w:rPr>
                <w:lang w:eastAsia="uk-UA"/>
              </w:rPr>
            </w:pPr>
            <w:r w:rsidRPr="00595C0C">
              <w:rPr>
                <w:color w:val="000000"/>
                <w:lang w:eastAsia="uk-UA"/>
              </w:rPr>
              <w:t>Середньомісячна заробітна плата, грн.</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212A082" w14:textId="77777777" w:rsidR="00792FCC" w:rsidRPr="00595C0C" w:rsidRDefault="00792FCC" w:rsidP="00B723D9">
            <w:pPr>
              <w:jc w:val="center"/>
              <w:rPr>
                <w:lang w:eastAsia="uk-UA"/>
              </w:rPr>
            </w:pPr>
            <w:r w:rsidRPr="00595C0C">
              <w:rPr>
                <w:color w:val="000000"/>
                <w:lang w:eastAsia="uk-UA"/>
              </w:rPr>
              <w:t>55000</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0FA46243" w14:textId="77777777" w:rsidR="00792FCC" w:rsidRPr="00595C0C" w:rsidRDefault="00792FCC" w:rsidP="00B723D9">
            <w:pPr>
              <w:jc w:val="center"/>
              <w:rPr>
                <w:lang w:eastAsia="uk-UA"/>
              </w:rPr>
            </w:pPr>
            <w:r w:rsidRPr="00595C0C">
              <w:rPr>
                <w:color w:val="000000"/>
                <w:lang w:eastAsia="uk-UA"/>
              </w:rPr>
              <w:t>54088,60</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05A5F4F" w14:textId="77777777" w:rsidR="00792FCC" w:rsidRPr="00595C0C" w:rsidRDefault="00792FCC" w:rsidP="00B723D9">
            <w:pPr>
              <w:jc w:val="center"/>
              <w:rPr>
                <w:lang w:eastAsia="uk-UA"/>
              </w:rPr>
            </w:pPr>
            <w:r w:rsidRPr="00595C0C">
              <w:rPr>
                <w:lang w:eastAsia="uk-UA"/>
              </w:rPr>
              <w:t> </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60731AB" w14:textId="77777777" w:rsidR="00792FCC" w:rsidRPr="00595C0C" w:rsidRDefault="00792FCC" w:rsidP="00B723D9">
            <w:pPr>
              <w:jc w:val="center"/>
              <w:rPr>
                <w:lang w:eastAsia="uk-UA"/>
              </w:rPr>
            </w:pPr>
            <w:r w:rsidRPr="00595C0C">
              <w:rPr>
                <w:color w:val="000000"/>
                <w:lang w:eastAsia="uk-UA"/>
              </w:rPr>
              <w:t>22930,67</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D092A0A" w14:textId="77777777" w:rsidR="00792FCC" w:rsidRPr="00595C0C" w:rsidRDefault="00792FCC" w:rsidP="00B723D9">
            <w:pPr>
              <w:jc w:val="center"/>
              <w:rPr>
                <w:lang w:eastAsia="uk-UA"/>
              </w:rPr>
            </w:pPr>
            <w:r w:rsidRPr="00595C0C">
              <w:rPr>
                <w:lang w:eastAsia="uk-UA"/>
              </w:rPr>
              <w:t> </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39E8EF5" w14:textId="77777777" w:rsidR="00792FCC" w:rsidRPr="00595C0C" w:rsidRDefault="00792FCC" w:rsidP="00B723D9">
            <w:pPr>
              <w:jc w:val="center"/>
              <w:rPr>
                <w:lang w:eastAsia="uk-UA"/>
              </w:rPr>
            </w:pPr>
            <w:r w:rsidRPr="00595C0C">
              <w:rPr>
                <w:color w:val="000000"/>
                <w:lang w:eastAsia="uk-UA"/>
              </w:rPr>
              <w:t>2332,81</w:t>
            </w:r>
          </w:p>
        </w:tc>
      </w:tr>
      <w:tr w:rsidR="00792FCC" w:rsidRPr="00595C0C" w14:paraId="1388AA8B" w14:textId="77777777" w:rsidTr="00B723D9">
        <w:trPr>
          <w:tblCellSpacing w:w="0" w:type="dxa"/>
        </w:trPr>
        <w:tc>
          <w:tcPr>
            <w:tcW w:w="341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27CE024" w14:textId="77777777" w:rsidR="00792FCC" w:rsidRPr="00595C0C" w:rsidRDefault="00792FCC" w:rsidP="00B723D9">
            <w:pPr>
              <w:jc w:val="both"/>
              <w:rPr>
                <w:lang w:eastAsia="uk-UA"/>
              </w:rPr>
            </w:pPr>
            <w:r w:rsidRPr="00595C0C">
              <w:rPr>
                <w:color w:val="000000"/>
                <w:lang w:eastAsia="uk-UA"/>
              </w:rPr>
              <w:t>Заборгованість із виплати заробітної плати, грн.</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BAF7B1B" w14:textId="77777777" w:rsidR="00792FCC" w:rsidRPr="00595C0C" w:rsidRDefault="00792FCC" w:rsidP="00B723D9">
            <w:pPr>
              <w:jc w:val="center"/>
              <w:rPr>
                <w:lang w:eastAsia="uk-UA"/>
              </w:rPr>
            </w:pPr>
            <w:r w:rsidRPr="00595C0C">
              <w:rPr>
                <w:color w:val="000000"/>
                <w:lang w:eastAsia="uk-UA"/>
              </w:rPr>
              <w:t>-</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66126CDC" w14:textId="77777777" w:rsidR="00792FCC" w:rsidRPr="00595C0C" w:rsidRDefault="00792FCC" w:rsidP="00B723D9">
            <w:pPr>
              <w:jc w:val="center"/>
              <w:rPr>
                <w:lang w:eastAsia="uk-UA"/>
              </w:rPr>
            </w:pPr>
            <w:r w:rsidRPr="00595C0C">
              <w:rPr>
                <w:color w:val="000000"/>
                <w:lang w:eastAsia="uk-UA"/>
              </w:rPr>
              <w:t>-</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BE731A4" w14:textId="77777777" w:rsidR="00792FCC" w:rsidRPr="00595C0C" w:rsidRDefault="00792FCC" w:rsidP="00B723D9">
            <w:pPr>
              <w:jc w:val="center"/>
              <w:rPr>
                <w:lang w:eastAsia="uk-UA"/>
              </w:rPr>
            </w:pPr>
            <w:r w:rsidRPr="00595C0C">
              <w:rPr>
                <w:color w:val="000000"/>
                <w:lang w:eastAsia="uk-UA"/>
              </w:rPr>
              <w:t>-</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F68498E" w14:textId="77777777" w:rsidR="00792FCC" w:rsidRPr="00595C0C" w:rsidRDefault="00792FCC" w:rsidP="00B723D9">
            <w:pPr>
              <w:jc w:val="center"/>
              <w:rPr>
                <w:lang w:eastAsia="uk-UA"/>
              </w:rPr>
            </w:pPr>
            <w:r w:rsidRPr="00595C0C">
              <w:rPr>
                <w:color w:val="000000"/>
                <w:lang w:eastAsia="uk-UA"/>
              </w:rPr>
              <w:t>-</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EDA927E" w14:textId="77777777" w:rsidR="00792FCC" w:rsidRPr="00595C0C" w:rsidRDefault="00792FCC" w:rsidP="00B723D9">
            <w:pPr>
              <w:jc w:val="center"/>
              <w:rPr>
                <w:lang w:eastAsia="uk-UA"/>
              </w:rPr>
            </w:pPr>
            <w:r w:rsidRPr="00595C0C">
              <w:rPr>
                <w:color w:val="000000"/>
                <w:lang w:eastAsia="uk-UA"/>
              </w:rPr>
              <w:t>-</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232D7AC" w14:textId="77777777" w:rsidR="00792FCC" w:rsidRPr="00595C0C" w:rsidRDefault="00792FCC" w:rsidP="00B723D9">
            <w:pPr>
              <w:jc w:val="center"/>
              <w:rPr>
                <w:lang w:eastAsia="uk-UA"/>
              </w:rPr>
            </w:pPr>
            <w:r w:rsidRPr="00595C0C">
              <w:rPr>
                <w:color w:val="000000"/>
                <w:lang w:eastAsia="uk-UA"/>
              </w:rPr>
              <w:t>-</w:t>
            </w:r>
          </w:p>
        </w:tc>
      </w:tr>
      <w:tr w:rsidR="00792FCC" w:rsidRPr="00595C0C" w14:paraId="0133E764" w14:textId="77777777" w:rsidTr="00B723D9">
        <w:trPr>
          <w:tblCellSpacing w:w="0" w:type="dxa"/>
        </w:trPr>
        <w:tc>
          <w:tcPr>
            <w:tcW w:w="341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034DCA" w14:textId="77777777" w:rsidR="00792FCC" w:rsidRPr="00595C0C" w:rsidRDefault="00792FCC" w:rsidP="00B723D9">
            <w:pPr>
              <w:jc w:val="both"/>
              <w:rPr>
                <w:lang w:eastAsia="uk-UA"/>
              </w:rPr>
            </w:pPr>
            <w:r w:rsidRPr="00595C0C">
              <w:rPr>
                <w:color w:val="000000"/>
                <w:lang w:eastAsia="uk-UA"/>
              </w:rPr>
              <w:t>Надходження до бюджетів усіх рівнів (тис. грн.), у тому числі:</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2CC408A" w14:textId="77777777" w:rsidR="00792FCC" w:rsidRPr="00595C0C" w:rsidRDefault="00792FCC" w:rsidP="00B723D9">
            <w:pPr>
              <w:jc w:val="center"/>
              <w:rPr>
                <w:lang w:eastAsia="uk-UA"/>
              </w:rPr>
            </w:pPr>
            <w:r w:rsidRPr="00595C0C">
              <w:rPr>
                <w:color w:val="000000"/>
                <w:lang w:eastAsia="uk-UA"/>
              </w:rPr>
              <w:t>800</w:t>
            </w:r>
          </w:p>
          <w:p w14:paraId="70D48EE0" w14:textId="77777777" w:rsidR="00792FCC" w:rsidRPr="00595C0C" w:rsidRDefault="00792FCC" w:rsidP="00B723D9">
            <w:pPr>
              <w:jc w:val="center"/>
              <w:rPr>
                <w:lang w:eastAsia="uk-UA"/>
              </w:rPr>
            </w:pPr>
            <w:r w:rsidRPr="00595C0C">
              <w:rPr>
                <w:lang w:eastAsia="uk-UA"/>
              </w:rPr>
              <w:t> </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257A0FAE" w14:textId="77777777" w:rsidR="00792FCC" w:rsidRPr="00595C0C" w:rsidRDefault="00792FCC" w:rsidP="00B723D9">
            <w:pPr>
              <w:jc w:val="center"/>
              <w:rPr>
                <w:lang w:eastAsia="uk-UA"/>
              </w:rPr>
            </w:pPr>
            <w:r w:rsidRPr="00595C0C">
              <w:rPr>
                <w:color w:val="000000"/>
                <w:lang w:eastAsia="uk-UA"/>
              </w:rPr>
              <w:t>898</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6B84AC5" w14:textId="77777777" w:rsidR="00792FCC" w:rsidRPr="00595C0C" w:rsidRDefault="00792FCC" w:rsidP="00B723D9">
            <w:pPr>
              <w:jc w:val="center"/>
              <w:rPr>
                <w:lang w:eastAsia="uk-UA"/>
              </w:rPr>
            </w:pPr>
            <w:r w:rsidRPr="00595C0C">
              <w:rPr>
                <w:lang w:eastAsia="uk-UA"/>
              </w:rPr>
              <w:t> </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719491F" w14:textId="77777777" w:rsidR="00792FCC" w:rsidRPr="00595C0C" w:rsidRDefault="00792FCC" w:rsidP="00B723D9">
            <w:pPr>
              <w:jc w:val="center"/>
              <w:rPr>
                <w:lang w:eastAsia="uk-UA"/>
              </w:rPr>
            </w:pPr>
            <w:r w:rsidRPr="00595C0C">
              <w:rPr>
                <w:color w:val="000000"/>
                <w:lang w:eastAsia="uk-UA"/>
              </w:rPr>
              <w:t>87,73</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0171723" w14:textId="77777777" w:rsidR="00792FCC" w:rsidRPr="00595C0C" w:rsidRDefault="00792FCC" w:rsidP="00B723D9">
            <w:pPr>
              <w:jc w:val="center"/>
              <w:rPr>
                <w:lang w:eastAsia="uk-UA"/>
              </w:rPr>
            </w:pPr>
            <w:r w:rsidRPr="00595C0C">
              <w:rPr>
                <w:lang w:eastAsia="uk-UA"/>
              </w:rPr>
              <w:t> </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0DF4A58" w14:textId="77777777" w:rsidR="00792FCC" w:rsidRPr="00595C0C" w:rsidRDefault="00792FCC" w:rsidP="00B723D9">
            <w:pPr>
              <w:jc w:val="center"/>
              <w:rPr>
                <w:lang w:eastAsia="uk-UA"/>
              </w:rPr>
            </w:pPr>
            <w:r w:rsidRPr="00595C0C">
              <w:rPr>
                <w:color w:val="000000"/>
                <w:lang w:eastAsia="uk-UA"/>
              </w:rPr>
              <w:t>230</w:t>
            </w:r>
            <w:r w:rsidRPr="00595C0C">
              <w:rPr>
                <w:color w:val="000000"/>
                <w:lang w:eastAsia="uk-UA"/>
              </w:rPr>
              <w:br/>
              <w:t> ,52</w:t>
            </w:r>
          </w:p>
        </w:tc>
      </w:tr>
      <w:tr w:rsidR="00792FCC" w:rsidRPr="00595C0C" w14:paraId="3254C039" w14:textId="77777777" w:rsidTr="00B723D9">
        <w:trPr>
          <w:tblCellSpacing w:w="0" w:type="dxa"/>
        </w:trPr>
        <w:tc>
          <w:tcPr>
            <w:tcW w:w="341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F409D80" w14:textId="77777777" w:rsidR="00792FCC" w:rsidRPr="00595C0C" w:rsidRDefault="00792FCC" w:rsidP="00B723D9">
            <w:pPr>
              <w:jc w:val="both"/>
              <w:rPr>
                <w:lang w:eastAsia="uk-UA"/>
              </w:rPr>
            </w:pPr>
            <w:r w:rsidRPr="00595C0C">
              <w:rPr>
                <w:color w:val="000000"/>
                <w:lang w:eastAsia="uk-UA"/>
              </w:rPr>
              <w:t>- до державного бюджету</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CE71DDB" w14:textId="77777777" w:rsidR="00792FCC" w:rsidRPr="00595C0C" w:rsidRDefault="00792FCC" w:rsidP="00B723D9">
            <w:pPr>
              <w:jc w:val="center"/>
              <w:rPr>
                <w:lang w:eastAsia="uk-UA"/>
              </w:rPr>
            </w:pPr>
            <w:r w:rsidRPr="00595C0C">
              <w:rPr>
                <w:color w:val="000000"/>
                <w:lang w:eastAsia="uk-UA"/>
              </w:rPr>
              <w:t>500</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39711E25" w14:textId="77777777" w:rsidR="00792FCC" w:rsidRPr="00595C0C" w:rsidRDefault="00792FCC" w:rsidP="00B723D9">
            <w:pPr>
              <w:jc w:val="center"/>
              <w:rPr>
                <w:lang w:eastAsia="uk-UA"/>
              </w:rPr>
            </w:pPr>
            <w:r w:rsidRPr="00595C0C">
              <w:rPr>
                <w:color w:val="000000"/>
                <w:lang w:eastAsia="uk-UA"/>
              </w:rPr>
              <w:t>519,30</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39E4523" w14:textId="77777777" w:rsidR="00792FCC" w:rsidRPr="00595C0C" w:rsidRDefault="00792FCC" w:rsidP="00B723D9">
            <w:pPr>
              <w:jc w:val="center"/>
              <w:rPr>
                <w:lang w:eastAsia="uk-UA"/>
              </w:rPr>
            </w:pPr>
            <w:r w:rsidRPr="00595C0C">
              <w:rPr>
                <w:lang w:eastAsia="uk-UA"/>
              </w:rPr>
              <w:t> </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9CF256F" w14:textId="77777777" w:rsidR="00792FCC" w:rsidRPr="00595C0C" w:rsidRDefault="00792FCC" w:rsidP="00B723D9">
            <w:pPr>
              <w:jc w:val="center"/>
              <w:rPr>
                <w:lang w:eastAsia="uk-UA"/>
              </w:rPr>
            </w:pPr>
            <w:r w:rsidRPr="00595C0C">
              <w:rPr>
                <w:color w:val="000000"/>
                <w:lang w:eastAsia="uk-UA"/>
              </w:rPr>
              <w:t>67,24</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ADBE560" w14:textId="77777777" w:rsidR="00792FCC" w:rsidRPr="00595C0C" w:rsidRDefault="00792FCC" w:rsidP="00B723D9">
            <w:pPr>
              <w:jc w:val="center"/>
              <w:rPr>
                <w:lang w:eastAsia="uk-UA"/>
              </w:rPr>
            </w:pPr>
            <w:r w:rsidRPr="00595C0C">
              <w:rPr>
                <w:lang w:eastAsia="uk-UA"/>
              </w:rPr>
              <w:t> </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0FB4361" w14:textId="77777777" w:rsidR="00792FCC" w:rsidRPr="00595C0C" w:rsidRDefault="00792FCC" w:rsidP="00B723D9">
            <w:pPr>
              <w:jc w:val="center"/>
              <w:rPr>
                <w:lang w:eastAsia="uk-UA"/>
              </w:rPr>
            </w:pPr>
            <w:r w:rsidRPr="00595C0C">
              <w:rPr>
                <w:color w:val="000000"/>
                <w:lang w:eastAsia="uk-UA"/>
              </w:rPr>
              <w:t>6,9</w:t>
            </w:r>
          </w:p>
        </w:tc>
      </w:tr>
      <w:tr w:rsidR="00792FCC" w:rsidRPr="00595C0C" w14:paraId="4C1160B3" w14:textId="77777777" w:rsidTr="00B723D9">
        <w:trPr>
          <w:tblCellSpacing w:w="0" w:type="dxa"/>
        </w:trPr>
        <w:tc>
          <w:tcPr>
            <w:tcW w:w="341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85F1854" w14:textId="77777777" w:rsidR="00792FCC" w:rsidRPr="00595C0C" w:rsidRDefault="00792FCC" w:rsidP="00B723D9">
            <w:pPr>
              <w:jc w:val="both"/>
              <w:rPr>
                <w:lang w:eastAsia="uk-UA"/>
              </w:rPr>
            </w:pPr>
            <w:r w:rsidRPr="00595C0C">
              <w:rPr>
                <w:color w:val="000000"/>
                <w:lang w:eastAsia="uk-UA"/>
              </w:rPr>
              <w:t>- до місцевого бюджету</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335559C" w14:textId="77777777" w:rsidR="00792FCC" w:rsidRPr="00595C0C" w:rsidRDefault="00792FCC" w:rsidP="00B723D9">
            <w:pPr>
              <w:jc w:val="center"/>
              <w:rPr>
                <w:lang w:eastAsia="uk-UA"/>
              </w:rPr>
            </w:pPr>
            <w:r w:rsidRPr="00595C0C">
              <w:rPr>
                <w:color w:val="000000"/>
                <w:lang w:eastAsia="uk-UA"/>
              </w:rPr>
              <w:t>300</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60222EB1" w14:textId="77777777" w:rsidR="00792FCC" w:rsidRPr="00595C0C" w:rsidRDefault="00792FCC" w:rsidP="00B723D9">
            <w:pPr>
              <w:jc w:val="center"/>
              <w:rPr>
                <w:lang w:eastAsia="uk-UA"/>
              </w:rPr>
            </w:pPr>
            <w:r w:rsidRPr="00595C0C">
              <w:rPr>
                <w:color w:val="000000"/>
                <w:lang w:eastAsia="uk-UA"/>
              </w:rPr>
              <w:t>378,70</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A66213B" w14:textId="77777777" w:rsidR="00792FCC" w:rsidRPr="00595C0C" w:rsidRDefault="00792FCC" w:rsidP="00B723D9">
            <w:pPr>
              <w:jc w:val="center"/>
              <w:rPr>
                <w:lang w:eastAsia="uk-UA"/>
              </w:rPr>
            </w:pPr>
            <w:r w:rsidRPr="00595C0C">
              <w:rPr>
                <w:lang w:eastAsia="uk-UA"/>
              </w:rPr>
              <w:t> </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B15A19C" w14:textId="77777777" w:rsidR="00792FCC" w:rsidRPr="00595C0C" w:rsidRDefault="00792FCC" w:rsidP="00B723D9">
            <w:pPr>
              <w:jc w:val="center"/>
              <w:rPr>
                <w:lang w:eastAsia="uk-UA"/>
              </w:rPr>
            </w:pPr>
            <w:r w:rsidRPr="00595C0C">
              <w:rPr>
                <w:color w:val="000000"/>
                <w:lang w:eastAsia="uk-UA"/>
              </w:rPr>
              <w:t>20,49</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7E5BAF5" w14:textId="77777777" w:rsidR="00792FCC" w:rsidRPr="00595C0C" w:rsidRDefault="00792FCC" w:rsidP="00B723D9">
            <w:pPr>
              <w:jc w:val="center"/>
              <w:rPr>
                <w:lang w:eastAsia="uk-UA"/>
              </w:rPr>
            </w:pPr>
            <w:r w:rsidRPr="00595C0C">
              <w:rPr>
                <w:lang w:eastAsia="uk-UA"/>
              </w:rPr>
              <w:t> </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342284F" w14:textId="77777777" w:rsidR="00792FCC" w:rsidRPr="00595C0C" w:rsidRDefault="00792FCC" w:rsidP="00B723D9">
            <w:pPr>
              <w:jc w:val="center"/>
              <w:rPr>
                <w:lang w:eastAsia="uk-UA"/>
              </w:rPr>
            </w:pPr>
            <w:r w:rsidRPr="00595C0C">
              <w:rPr>
                <w:color w:val="000000"/>
                <w:lang w:eastAsia="uk-UA"/>
              </w:rPr>
              <w:t>223,62</w:t>
            </w:r>
          </w:p>
        </w:tc>
      </w:tr>
      <w:tr w:rsidR="00792FCC" w:rsidRPr="00595C0C" w14:paraId="781E93D8" w14:textId="77777777" w:rsidTr="00B723D9">
        <w:trPr>
          <w:tblCellSpacing w:w="0" w:type="dxa"/>
        </w:trPr>
        <w:tc>
          <w:tcPr>
            <w:tcW w:w="341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1B7928F" w14:textId="77777777" w:rsidR="00792FCC" w:rsidRPr="00595C0C" w:rsidRDefault="00792FCC" w:rsidP="00B723D9">
            <w:pPr>
              <w:jc w:val="both"/>
              <w:rPr>
                <w:lang w:eastAsia="uk-UA"/>
              </w:rPr>
            </w:pPr>
            <w:r w:rsidRPr="00595C0C">
              <w:rPr>
                <w:color w:val="000000"/>
                <w:lang w:eastAsia="uk-UA"/>
              </w:rPr>
              <w:t>Єдиний соціальний внесок, тис. грн.</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A7E687F" w14:textId="77777777" w:rsidR="00792FCC" w:rsidRPr="00595C0C" w:rsidRDefault="00792FCC" w:rsidP="00B723D9">
            <w:pPr>
              <w:jc w:val="center"/>
              <w:rPr>
                <w:lang w:eastAsia="uk-UA"/>
              </w:rPr>
            </w:pPr>
            <w:r w:rsidRPr="00595C0C">
              <w:rPr>
                <w:color w:val="000000"/>
                <w:lang w:eastAsia="uk-UA"/>
              </w:rPr>
              <w:t>130</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2E7B7CDF" w14:textId="77777777" w:rsidR="00792FCC" w:rsidRPr="00595C0C" w:rsidRDefault="00792FCC" w:rsidP="00B723D9">
            <w:pPr>
              <w:jc w:val="center"/>
              <w:rPr>
                <w:lang w:eastAsia="uk-UA"/>
              </w:rPr>
            </w:pPr>
            <w:r w:rsidRPr="00595C0C">
              <w:rPr>
                <w:color w:val="000000"/>
                <w:lang w:eastAsia="uk-UA"/>
              </w:rPr>
              <w:t>135,40</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2723B58" w14:textId="77777777" w:rsidR="00792FCC" w:rsidRPr="00595C0C" w:rsidRDefault="00792FCC" w:rsidP="00B723D9">
            <w:pPr>
              <w:jc w:val="center"/>
              <w:rPr>
                <w:lang w:eastAsia="uk-UA"/>
              </w:rPr>
            </w:pPr>
            <w:r w:rsidRPr="00595C0C">
              <w:rPr>
                <w:lang w:eastAsia="uk-UA"/>
              </w:rPr>
              <w:t> </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35B91FD" w14:textId="77777777" w:rsidR="00792FCC" w:rsidRPr="00595C0C" w:rsidRDefault="00792FCC" w:rsidP="00B723D9">
            <w:pPr>
              <w:jc w:val="center"/>
              <w:rPr>
                <w:lang w:eastAsia="uk-UA"/>
              </w:rPr>
            </w:pPr>
            <w:r w:rsidRPr="00595C0C">
              <w:rPr>
                <w:color w:val="000000"/>
                <w:lang w:eastAsia="uk-UA"/>
              </w:rPr>
              <w:t>57,98</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AFC436A" w14:textId="77777777" w:rsidR="00792FCC" w:rsidRPr="00595C0C" w:rsidRDefault="00792FCC" w:rsidP="00B723D9">
            <w:pPr>
              <w:jc w:val="center"/>
              <w:rPr>
                <w:lang w:eastAsia="uk-UA"/>
              </w:rPr>
            </w:pPr>
            <w:r w:rsidRPr="00595C0C">
              <w:rPr>
                <w:lang w:eastAsia="uk-UA"/>
              </w:rPr>
              <w:t> </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AB335A9" w14:textId="77777777" w:rsidR="00792FCC" w:rsidRPr="00595C0C" w:rsidRDefault="00792FCC" w:rsidP="00B723D9">
            <w:pPr>
              <w:jc w:val="center"/>
              <w:rPr>
                <w:lang w:eastAsia="uk-UA"/>
              </w:rPr>
            </w:pPr>
            <w:r w:rsidRPr="00595C0C">
              <w:rPr>
                <w:color w:val="000000"/>
                <w:lang w:eastAsia="uk-UA"/>
              </w:rPr>
              <w:t>8,10</w:t>
            </w:r>
          </w:p>
        </w:tc>
      </w:tr>
      <w:tr w:rsidR="00792FCC" w:rsidRPr="00595C0C" w14:paraId="033756AC" w14:textId="77777777" w:rsidTr="00B723D9">
        <w:trPr>
          <w:tblCellSpacing w:w="0" w:type="dxa"/>
        </w:trPr>
        <w:tc>
          <w:tcPr>
            <w:tcW w:w="341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81AC48C" w14:textId="77777777" w:rsidR="00792FCC" w:rsidRPr="00595C0C" w:rsidRDefault="00792FCC" w:rsidP="00B723D9">
            <w:pPr>
              <w:jc w:val="both"/>
              <w:rPr>
                <w:lang w:eastAsia="uk-UA"/>
              </w:rPr>
            </w:pPr>
            <w:r w:rsidRPr="00595C0C">
              <w:rPr>
                <w:color w:val="000000"/>
                <w:lang w:eastAsia="uk-UA"/>
              </w:rPr>
              <w:t>Податковий борг, тис. грн.</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5F30B19" w14:textId="77777777" w:rsidR="00792FCC" w:rsidRPr="00595C0C" w:rsidRDefault="00792FCC" w:rsidP="00B723D9">
            <w:pPr>
              <w:jc w:val="center"/>
              <w:rPr>
                <w:lang w:eastAsia="uk-UA"/>
              </w:rPr>
            </w:pPr>
            <w:r w:rsidRPr="00595C0C">
              <w:rPr>
                <w:color w:val="000000"/>
                <w:lang w:eastAsia="uk-UA"/>
              </w:rPr>
              <w:t>-</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17FD8890" w14:textId="77777777" w:rsidR="00792FCC" w:rsidRPr="00595C0C" w:rsidRDefault="00792FCC" w:rsidP="00B723D9">
            <w:pPr>
              <w:jc w:val="center"/>
              <w:rPr>
                <w:lang w:eastAsia="uk-UA"/>
              </w:rPr>
            </w:pPr>
            <w:r w:rsidRPr="00595C0C">
              <w:rPr>
                <w:color w:val="000000"/>
                <w:lang w:eastAsia="uk-UA"/>
              </w:rPr>
              <w:t>-</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46CC4EA" w14:textId="77777777" w:rsidR="00792FCC" w:rsidRPr="00595C0C" w:rsidRDefault="00792FCC" w:rsidP="00B723D9">
            <w:pPr>
              <w:jc w:val="center"/>
              <w:rPr>
                <w:lang w:eastAsia="uk-UA"/>
              </w:rPr>
            </w:pPr>
            <w:r w:rsidRPr="00595C0C">
              <w:rPr>
                <w:color w:val="000000"/>
                <w:lang w:eastAsia="uk-UA"/>
              </w:rPr>
              <w:t>-</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BCB4597" w14:textId="77777777" w:rsidR="00792FCC" w:rsidRPr="00595C0C" w:rsidRDefault="00792FCC" w:rsidP="00B723D9">
            <w:pPr>
              <w:jc w:val="center"/>
              <w:rPr>
                <w:lang w:eastAsia="uk-UA"/>
              </w:rPr>
            </w:pPr>
            <w:r w:rsidRPr="00595C0C">
              <w:rPr>
                <w:color w:val="000000"/>
                <w:lang w:eastAsia="uk-UA"/>
              </w:rPr>
              <w:t>-</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03959A5" w14:textId="77777777" w:rsidR="00792FCC" w:rsidRPr="00595C0C" w:rsidRDefault="00792FCC" w:rsidP="00B723D9">
            <w:pPr>
              <w:jc w:val="center"/>
              <w:rPr>
                <w:lang w:eastAsia="uk-UA"/>
              </w:rPr>
            </w:pPr>
            <w:r w:rsidRPr="00595C0C">
              <w:rPr>
                <w:color w:val="000000"/>
                <w:lang w:eastAsia="uk-UA"/>
              </w:rPr>
              <w:t>-</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330D3BB" w14:textId="77777777" w:rsidR="00792FCC" w:rsidRPr="00595C0C" w:rsidRDefault="00792FCC" w:rsidP="00B723D9">
            <w:pPr>
              <w:jc w:val="center"/>
              <w:rPr>
                <w:lang w:eastAsia="uk-UA"/>
              </w:rPr>
            </w:pPr>
            <w:r w:rsidRPr="00595C0C">
              <w:rPr>
                <w:color w:val="000000"/>
                <w:lang w:eastAsia="uk-UA"/>
              </w:rPr>
              <w:t>-</w:t>
            </w:r>
          </w:p>
        </w:tc>
      </w:tr>
      <w:tr w:rsidR="00792FCC" w:rsidRPr="00595C0C" w14:paraId="7D3C334E" w14:textId="77777777" w:rsidTr="00B723D9">
        <w:trPr>
          <w:tblCellSpacing w:w="0" w:type="dxa"/>
        </w:trPr>
        <w:tc>
          <w:tcPr>
            <w:tcW w:w="341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04BEA1" w14:textId="77777777" w:rsidR="00792FCC" w:rsidRPr="00595C0C" w:rsidRDefault="00792FCC" w:rsidP="00B723D9">
            <w:pPr>
              <w:jc w:val="both"/>
              <w:rPr>
                <w:lang w:eastAsia="uk-UA"/>
              </w:rPr>
            </w:pPr>
            <w:r w:rsidRPr="00595C0C">
              <w:rPr>
                <w:color w:val="000000"/>
                <w:lang w:eastAsia="uk-UA"/>
              </w:rPr>
              <w:t>Експорт, тис.грн.</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A121587" w14:textId="77777777" w:rsidR="00792FCC" w:rsidRPr="00595C0C" w:rsidRDefault="00792FCC" w:rsidP="00B723D9">
            <w:pPr>
              <w:jc w:val="center"/>
              <w:rPr>
                <w:lang w:eastAsia="uk-UA"/>
              </w:rPr>
            </w:pPr>
            <w:r w:rsidRPr="00595C0C">
              <w:rPr>
                <w:color w:val="000000"/>
                <w:lang w:eastAsia="uk-UA"/>
              </w:rPr>
              <w:t>-</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62D0B5BB" w14:textId="77777777" w:rsidR="00792FCC" w:rsidRPr="00595C0C" w:rsidRDefault="00792FCC" w:rsidP="00B723D9">
            <w:pPr>
              <w:jc w:val="center"/>
              <w:rPr>
                <w:lang w:eastAsia="uk-UA"/>
              </w:rPr>
            </w:pPr>
            <w:r w:rsidRPr="00595C0C">
              <w:rPr>
                <w:color w:val="000000"/>
                <w:lang w:eastAsia="uk-UA"/>
              </w:rPr>
              <w:t>-</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BD8B107" w14:textId="77777777" w:rsidR="00792FCC" w:rsidRPr="00595C0C" w:rsidRDefault="00792FCC" w:rsidP="00B723D9">
            <w:pPr>
              <w:jc w:val="center"/>
              <w:rPr>
                <w:lang w:eastAsia="uk-UA"/>
              </w:rPr>
            </w:pPr>
            <w:r w:rsidRPr="00595C0C">
              <w:rPr>
                <w:color w:val="000000"/>
                <w:lang w:eastAsia="uk-UA"/>
              </w:rPr>
              <w:t>-</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30C618A" w14:textId="77777777" w:rsidR="00792FCC" w:rsidRPr="00595C0C" w:rsidRDefault="00792FCC" w:rsidP="00B723D9">
            <w:pPr>
              <w:jc w:val="center"/>
              <w:rPr>
                <w:lang w:eastAsia="uk-UA"/>
              </w:rPr>
            </w:pPr>
            <w:r w:rsidRPr="00595C0C">
              <w:rPr>
                <w:color w:val="000000"/>
                <w:lang w:eastAsia="uk-UA"/>
              </w:rPr>
              <w:t>-</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D06B8AF" w14:textId="77777777" w:rsidR="00792FCC" w:rsidRPr="00595C0C" w:rsidRDefault="00792FCC" w:rsidP="00B723D9">
            <w:pPr>
              <w:jc w:val="center"/>
              <w:rPr>
                <w:lang w:eastAsia="uk-UA"/>
              </w:rPr>
            </w:pPr>
            <w:r w:rsidRPr="00595C0C">
              <w:rPr>
                <w:color w:val="000000"/>
                <w:lang w:eastAsia="uk-UA"/>
              </w:rPr>
              <w:t>-</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5E7EB57" w14:textId="77777777" w:rsidR="00792FCC" w:rsidRPr="00595C0C" w:rsidRDefault="00792FCC" w:rsidP="00B723D9">
            <w:pPr>
              <w:jc w:val="center"/>
              <w:rPr>
                <w:lang w:eastAsia="uk-UA"/>
              </w:rPr>
            </w:pPr>
            <w:r w:rsidRPr="00595C0C">
              <w:rPr>
                <w:color w:val="000000"/>
                <w:lang w:eastAsia="uk-UA"/>
              </w:rPr>
              <w:t>-</w:t>
            </w:r>
          </w:p>
        </w:tc>
      </w:tr>
      <w:tr w:rsidR="00792FCC" w:rsidRPr="00595C0C" w14:paraId="449719B2" w14:textId="77777777" w:rsidTr="00B723D9">
        <w:trPr>
          <w:tblCellSpacing w:w="0" w:type="dxa"/>
        </w:trPr>
        <w:tc>
          <w:tcPr>
            <w:tcW w:w="341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9893B37" w14:textId="77777777" w:rsidR="00792FCC" w:rsidRPr="00595C0C" w:rsidRDefault="00792FCC" w:rsidP="00B723D9">
            <w:pPr>
              <w:jc w:val="both"/>
              <w:rPr>
                <w:lang w:eastAsia="uk-UA"/>
              </w:rPr>
            </w:pPr>
            <w:r w:rsidRPr="00595C0C">
              <w:rPr>
                <w:color w:val="000000"/>
                <w:lang w:eastAsia="uk-UA"/>
              </w:rPr>
              <w:t>Імпорт сировини, тис. грн.</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0B15477" w14:textId="77777777" w:rsidR="00792FCC" w:rsidRPr="00595C0C" w:rsidRDefault="00792FCC" w:rsidP="00B723D9">
            <w:pPr>
              <w:jc w:val="center"/>
              <w:rPr>
                <w:lang w:eastAsia="uk-UA"/>
              </w:rPr>
            </w:pPr>
            <w:r w:rsidRPr="00595C0C">
              <w:rPr>
                <w:color w:val="000000"/>
                <w:lang w:eastAsia="uk-UA"/>
              </w:rPr>
              <w:t>-</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5E024EDE" w14:textId="77777777" w:rsidR="00792FCC" w:rsidRPr="00595C0C" w:rsidRDefault="00792FCC" w:rsidP="00B723D9">
            <w:pPr>
              <w:jc w:val="center"/>
              <w:rPr>
                <w:lang w:eastAsia="uk-UA"/>
              </w:rPr>
            </w:pPr>
            <w:r w:rsidRPr="00595C0C">
              <w:rPr>
                <w:color w:val="000000"/>
                <w:lang w:eastAsia="uk-UA"/>
              </w:rPr>
              <w:t>-</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9987B62" w14:textId="77777777" w:rsidR="00792FCC" w:rsidRPr="00595C0C" w:rsidRDefault="00792FCC" w:rsidP="00B723D9">
            <w:pPr>
              <w:jc w:val="center"/>
              <w:rPr>
                <w:lang w:eastAsia="uk-UA"/>
              </w:rPr>
            </w:pPr>
            <w:r w:rsidRPr="00595C0C">
              <w:rPr>
                <w:color w:val="000000"/>
                <w:lang w:eastAsia="uk-UA"/>
              </w:rPr>
              <w:t>-</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9C22530" w14:textId="77777777" w:rsidR="00792FCC" w:rsidRPr="00595C0C" w:rsidRDefault="00792FCC" w:rsidP="00B723D9">
            <w:pPr>
              <w:jc w:val="center"/>
              <w:rPr>
                <w:lang w:eastAsia="uk-UA"/>
              </w:rPr>
            </w:pPr>
            <w:r w:rsidRPr="00595C0C">
              <w:rPr>
                <w:color w:val="000000"/>
                <w:lang w:eastAsia="uk-UA"/>
              </w:rPr>
              <w:t>-</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81959F5" w14:textId="77777777" w:rsidR="00792FCC" w:rsidRPr="00595C0C" w:rsidRDefault="00792FCC" w:rsidP="00B723D9">
            <w:pPr>
              <w:jc w:val="center"/>
              <w:rPr>
                <w:lang w:eastAsia="uk-UA"/>
              </w:rPr>
            </w:pPr>
            <w:r w:rsidRPr="00595C0C">
              <w:rPr>
                <w:color w:val="000000"/>
                <w:lang w:eastAsia="uk-UA"/>
              </w:rPr>
              <w:t>-</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F9CFCB1" w14:textId="77777777" w:rsidR="00792FCC" w:rsidRPr="00595C0C" w:rsidRDefault="00792FCC" w:rsidP="00B723D9">
            <w:pPr>
              <w:jc w:val="center"/>
              <w:rPr>
                <w:lang w:eastAsia="uk-UA"/>
              </w:rPr>
            </w:pPr>
            <w:r w:rsidRPr="00595C0C">
              <w:rPr>
                <w:color w:val="000000"/>
                <w:lang w:eastAsia="uk-UA"/>
              </w:rPr>
              <w:t>-</w:t>
            </w:r>
          </w:p>
        </w:tc>
      </w:tr>
    </w:tbl>
    <w:p w14:paraId="73C1A431" w14:textId="77777777" w:rsidR="00792FCC" w:rsidRPr="00595C0C" w:rsidRDefault="00792FCC" w:rsidP="00792FCC">
      <w:pPr>
        <w:rPr>
          <w:lang w:eastAsia="uk-UA"/>
        </w:rPr>
      </w:pPr>
      <w:r w:rsidRPr="00595C0C">
        <w:rPr>
          <w:lang w:eastAsia="uk-UA"/>
        </w:rPr>
        <w:t> </w:t>
      </w:r>
    </w:p>
    <w:p w14:paraId="66C4E688" w14:textId="77777777" w:rsidR="00792FCC" w:rsidRPr="00ED67DB" w:rsidRDefault="00792FCC" w:rsidP="00792FCC">
      <w:pPr>
        <w:jc w:val="both"/>
        <w:rPr>
          <w:lang w:eastAsia="uk-UA"/>
        </w:rPr>
      </w:pPr>
      <w:r w:rsidRPr="00ED67DB">
        <w:rPr>
          <w:color w:val="000000"/>
          <w:sz w:val="28"/>
          <w:szCs w:val="28"/>
          <w:lang w:eastAsia="uk-UA"/>
        </w:rPr>
        <w:t xml:space="preserve">Таблиця </w:t>
      </w:r>
      <w:r>
        <w:rPr>
          <w:color w:val="000000"/>
          <w:sz w:val="28"/>
          <w:szCs w:val="28"/>
          <w:lang w:eastAsia="uk-UA"/>
        </w:rPr>
        <w:t>12</w:t>
      </w:r>
      <w:r w:rsidRPr="00ED67DB">
        <w:rPr>
          <w:color w:val="000000"/>
          <w:sz w:val="28"/>
          <w:szCs w:val="28"/>
          <w:lang w:eastAsia="uk-UA"/>
        </w:rPr>
        <w:t>. Основні показники економічної діяльності ТОВ «ГРАНСТРОЙТЕХСЕРВІС»</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17"/>
        <w:gridCol w:w="2591"/>
        <w:gridCol w:w="878"/>
        <w:gridCol w:w="790"/>
        <w:gridCol w:w="982"/>
        <w:gridCol w:w="716"/>
        <w:gridCol w:w="982"/>
        <w:gridCol w:w="861"/>
      </w:tblGrid>
      <w:tr w:rsidR="00792FCC" w:rsidRPr="00595C0C" w14:paraId="7D6898FB" w14:textId="77777777" w:rsidTr="00B723D9">
        <w:trPr>
          <w:trHeight w:val="675"/>
          <w:tblCellSpacing w:w="0" w:type="dxa"/>
        </w:trPr>
        <w:tc>
          <w:tcPr>
            <w:tcW w:w="9497" w:type="dxa"/>
            <w:gridSpan w:val="8"/>
            <w:tcBorders>
              <w:top w:val="single" w:sz="4" w:space="0" w:color="000000"/>
              <w:left w:val="single" w:sz="4" w:space="0" w:color="000000"/>
              <w:bottom w:val="single" w:sz="4" w:space="0" w:color="000000"/>
              <w:right w:val="single" w:sz="4" w:space="0" w:color="000000"/>
            </w:tcBorders>
            <w:vAlign w:val="center"/>
            <w:hideMark/>
          </w:tcPr>
          <w:p w14:paraId="2ACCDDA1" w14:textId="77777777" w:rsidR="00792FCC" w:rsidRPr="00595C0C" w:rsidRDefault="00792FCC" w:rsidP="00B723D9">
            <w:pPr>
              <w:jc w:val="center"/>
              <w:rPr>
                <w:lang w:eastAsia="uk-UA"/>
              </w:rPr>
            </w:pPr>
            <w:r w:rsidRPr="00595C0C">
              <w:rPr>
                <w:lang w:eastAsia="uk-UA"/>
              </w:rPr>
              <w:t> </w:t>
            </w:r>
          </w:p>
          <w:p w14:paraId="105F2463" w14:textId="77777777" w:rsidR="00792FCC" w:rsidRPr="00595C0C" w:rsidRDefault="00792FCC" w:rsidP="00B723D9">
            <w:pPr>
              <w:jc w:val="center"/>
              <w:rPr>
                <w:lang w:eastAsia="uk-UA"/>
              </w:rPr>
            </w:pPr>
            <w:r w:rsidRPr="00595C0C">
              <w:rPr>
                <w:b/>
                <w:bCs/>
                <w:color w:val="000000"/>
                <w:sz w:val="28"/>
                <w:szCs w:val="28"/>
                <w:lang w:eastAsia="uk-UA"/>
              </w:rPr>
              <w:t>ТОВ «ГРАНСТРОЙТЕХСЕРВІС</w:t>
            </w:r>
            <w:r w:rsidRPr="00595C0C">
              <w:rPr>
                <w:b/>
                <w:bCs/>
                <w:color w:val="000000"/>
                <w:lang w:eastAsia="uk-UA"/>
              </w:rPr>
              <w:t> </w:t>
            </w:r>
          </w:p>
          <w:p w14:paraId="2D03949A" w14:textId="77777777" w:rsidR="00792FCC" w:rsidRPr="00595C0C" w:rsidRDefault="00792FCC" w:rsidP="00B723D9">
            <w:pPr>
              <w:jc w:val="center"/>
              <w:rPr>
                <w:lang w:eastAsia="uk-UA"/>
              </w:rPr>
            </w:pPr>
            <w:r w:rsidRPr="00595C0C">
              <w:rPr>
                <w:b/>
                <w:bCs/>
                <w:color w:val="000000"/>
                <w:lang w:eastAsia="uk-UA"/>
              </w:rPr>
              <w:t xml:space="preserve">код ЄДРПОУ 44002447, 66221, Одеська обл., Подільський  район, село Вільшанка, вул. Центральна, буд.  № 132 </w:t>
            </w:r>
          </w:p>
        </w:tc>
      </w:tr>
      <w:tr w:rsidR="00792FCC" w:rsidRPr="00595C0C" w14:paraId="04D69258" w14:textId="77777777" w:rsidTr="00B723D9">
        <w:trPr>
          <w:tblCellSpacing w:w="0" w:type="dxa"/>
        </w:trPr>
        <w:tc>
          <w:tcPr>
            <w:tcW w:w="43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0C1C880" w14:textId="77777777" w:rsidR="00792FCC" w:rsidRPr="00595C0C" w:rsidRDefault="00792FCC" w:rsidP="00B723D9">
            <w:pPr>
              <w:jc w:val="center"/>
              <w:rPr>
                <w:lang w:eastAsia="uk-UA"/>
              </w:rPr>
            </w:pPr>
            <w:r w:rsidRPr="00595C0C">
              <w:rPr>
                <w:lang w:eastAsia="uk-UA"/>
              </w:rPr>
              <w:lastRenderedPageBreak/>
              <w:t> </w:t>
            </w:r>
          </w:p>
          <w:p w14:paraId="15359EF5" w14:textId="77777777" w:rsidR="00792FCC" w:rsidRPr="00595C0C" w:rsidRDefault="00792FCC" w:rsidP="00B723D9">
            <w:pPr>
              <w:jc w:val="center"/>
              <w:rPr>
                <w:lang w:eastAsia="uk-UA"/>
              </w:rPr>
            </w:pPr>
            <w:r w:rsidRPr="00595C0C">
              <w:rPr>
                <w:b/>
                <w:bCs/>
                <w:color w:val="000000"/>
                <w:lang w:eastAsia="uk-UA"/>
              </w:rPr>
              <w:t>Показники</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51FE948" w14:textId="77777777" w:rsidR="00792FCC" w:rsidRPr="00595C0C" w:rsidRDefault="00792FCC" w:rsidP="00B723D9">
            <w:pPr>
              <w:jc w:val="center"/>
              <w:rPr>
                <w:lang w:eastAsia="uk-UA"/>
              </w:rPr>
            </w:pPr>
            <w:r w:rsidRPr="00595C0C">
              <w:rPr>
                <w:b/>
                <w:bCs/>
                <w:color w:val="000000"/>
                <w:lang w:eastAsia="uk-UA"/>
              </w:rPr>
              <w:t>План на 2025 рік</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7445458C" w14:textId="77777777" w:rsidR="00792FCC" w:rsidRPr="00595C0C" w:rsidRDefault="00792FCC" w:rsidP="00B723D9">
            <w:pPr>
              <w:jc w:val="center"/>
              <w:rPr>
                <w:lang w:eastAsia="uk-UA"/>
              </w:rPr>
            </w:pPr>
            <w:r w:rsidRPr="00595C0C">
              <w:rPr>
                <w:b/>
                <w:bCs/>
                <w:color w:val="000000"/>
                <w:lang w:eastAsia="uk-UA"/>
              </w:rPr>
              <w:t>2024 рік</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089F643" w14:textId="77777777" w:rsidR="00792FCC" w:rsidRPr="00595C0C" w:rsidRDefault="00792FCC" w:rsidP="00B723D9">
            <w:pPr>
              <w:jc w:val="center"/>
              <w:rPr>
                <w:lang w:eastAsia="uk-UA"/>
              </w:rPr>
            </w:pPr>
            <w:r w:rsidRPr="00595C0C">
              <w:rPr>
                <w:b/>
                <w:bCs/>
                <w:color w:val="000000"/>
                <w:lang w:eastAsia="uk-UA"/>
              </w:rPr>
              <w:t>2024р.</w:t>
            </w:r>
          </w:p>
          <w:p w14:paraId="67B9191E" w14:textId="77777777" w:rsidR="00792FCC" w:rsidRPr="00595C0C" w:rsidRDefault="00792FCC" w:rsidP="00B723D9">
            <w:pPr>
              <w:jc w:val="center"/>
              <w:rPr>
                <w:lang w:eastAsia="uk-UA"/>
              </w:rPr>
            </w:pPr>
            <w:r w:rsidRPr="00595C0C">
              <w:rPr>
                <w:b/>
                <w:bCs/>
                <w:color w:val="000000"/>
                <w:lang w:eastAsia="uk-UA"/>
              </w:rPr>
              <w:t>до</w:t>
            </w:r>
          </w:p>
          <w:p w14:paraId="43057741" w14:textId="77777777" w:rsidR="00792FCC" w:rsidRPr="00595C0C" w:rsidRDefault="00792FCC" w:rsidP="00B723D9">
            <w:pPr>
              <w:jc w:val="center"/>
              <w:rPr>
                <w:lang w:eastAsia="uk-UA"/>
              </w:rPr>
            </w:pPr>
            <w:r w:rsidRPr="00595C0C">
              <w:rPr>
                <w:b/>
                <w:bCs/>
                <w:color w:val="000000"/>
                <w:lang w:eastAsia="uk-UA"/>
              </w:rPr>
              <w:t>2023р.,</w:t>
            </w:r>
          </w:p>
          <w:p w14:paraId="43BCCCE8" w14:textId="77777777" w:rsidR="00792FCC" w:rsidRPr="00595C0C" w:rsidRDefault="00792FCC" w:rsidP="00B723D9">
            <w:pPr>
              <w:jc w:val="center"/>
              <w:rPr>
                <w:lang w:eastAsia="uk-UA"/>
              </w:rPr>
            </w:pPr>
            <w:r w:rsidRPr="00595C0C">
              <w:rPr>
                <w:b/>
                <w:bCs/>
                <w:color w:val="000000"/>
                <w:lang w:eastAsia="uk-UA"/>
              </w:rPr>
              <w:t>%</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D0DC762" w14:textId="77777777" w:rsidR="00792FCC" w:rsidRPr="00595C0C" w:rsidRDefault="00792FCC" w:rsidP="00B723D9">
            <w:pPr>
              <w:jc w:val="center"/>
              <w:rPr>
                <w:lang w:eastAsia="uk-UA"/>
              </w:rPr>
            </w:pPr>
            <w:r w:rsidRPr="00595C0C">
              <w:rPr>
                <w:b/>
                <w:bCs/>
                <w:color w:val="000000"/>
                <w:lang w:eastAsia="uk-UA"/>
              </w:rPr>
              <w:t>2023</w:t>
            </w:r>
          </w:p>
          <w:p w14:paraId="54A6D20B" w14:textId="77777777" w:rsidR="00792FCC" w:rsidRPr="00595C0C" w:rsidRDefault="00792FCC" w:rsidP="00B723D9">
            <w:pPr>
              <w:jc w:val="center"/>
              <w:rPr>
                <w:lang w:eastAsia="uk-UA"/>
              </w:rPr>
            </w:pPr>
            <w:r w:rsidRPr="00595C0C">
              <w:rPr>
                <w:b/>
                <w:bCs/>
                <w:color w:val="000000"/>
                <w:lang w:eastAsia="uk-UA"/>
              </w:rPr>
              <w:t>рік</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ED4C8DD" w14:textId="77777777" w:rsidR="00792FCC" w:rsidRPr="00595C0C" w:rsidRDefault="00792FCC" w:rsidP="00B723D9">
            <w:pPr>
              <w:jc w:val="center"/>
              <w:rPr>
                <w:lang w:eastAsia="uk-UA"/>
              </w:rPr>
            </w:pPr>
            <w:r w:rsidRPr="00595C0C">
              <w:rPr>
                <w:b/>
                <w:bCs/>
                <w:color w:val="000000"/>
                <w:lang w:eastAsia="uk-UA"/>
              </w:rPr>
              <w:t>2023</w:t>
            </w:r>
          </w:p>
          <w:p w14:paraId="642A8A18" w14:textId="77777777" w:rsidR="00792FCC" w:rsidRPr="00595C0C" w:rsidRDefault="00792FCC" w:rsidP="00B723D9">
            <w:pPr>
              <w:jc w:val="center"/>
              <w:rPr>
                <w:lang w:eastAsia="uk-UA"/>
              </w:rPr>
            </w:pPr>
            <w:r w:rsidRPr="00595C0C">
              <w:rPr>
                <w:b/>
                <w:bCs/>
                <w:color w:val="000000"/>
                <w:lang w:eastAsia="uk-UA"/>
              </w:rPr>
              <w:t>до</w:t>
            </w:r>
          </w:p>
          <w:p w14:paraId="4F00A351" w14:textId="77777777" w:rsidR="00792FCC" w:rsidRPr="00595C0C" w:rsidRDefault="00792FCC" w:rsidP="00B723D9">
            <w:pPr>
              <w:jc w:val="center"/>
              <w:rPr>
                <w:lang w:eastAsia="uk-UA"/>
              </w:rPr>
            </w:pPr>
            <w:r w:rsidRPr="00595C0C">
              <w:rPr>
                <w:b/>
                <w:bCs/>
                <w:color w:val="000000"/>
                <w:lang w:eastAsia="uk-UA"/>
              </w:rPr>
              <w:t>2022р.,</w:t>
            </w:r>
          </w:p>
          <w:p w14:paraId="66864A24" w14:textId="77777777" w:rsidR="00792FCC" w:rsidRPr="00595C0C" w:rsidRDefault="00792FCC" w:rsidP="00B723D9">
            <w:pPr>
              <w:jc w:val="center"/>
              <w:rPr>
                <w:lang w:eastAsia="uk-UA"/>
              </w:rPr>
            </w:pPr>
            <w:r w:rsidRPr="00595C0C">
              <w:rPr>
                <w:b/>
                <w:bCs/>
                <w:color w:val="000000"/>
                <w:lang w:eastAsia="uk-UA"/>
              </w:rPr>
              <w:t>%</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8D7409D" w14:textId="77777777" w:rsidR="00792FCC" w:rsidRPr="00595C0C" w:rsidRDefault="00792FCC" w:rsidP="00B723D9">
            <w:pPr>
              <w:jc w:val="center"/>
              <w:rPr>
                <w:lang w:eastAsia="uk-UA"/>
              </w:rPr>
            </w:pPr>
            <w:r w:rsidRPr="00595C0C">
              <w:rPr>
                <w:b/>
                <w:bCs/>
                <w:color w:val="000000"/>
                <w:lang w:eastAsia="uk-UA"/>
              </w:rPr>
              <w:t>2022 рік</w:t>
            </w:r>
          </w:p>
        </w:tc>
      </w:tr>
      <w:tr w:rsidR="00792FCC" w:rsidRPr="00595C0C" w14:paraId="7682F6A5" w14:textId="77777777" w:rsidTr="00B723D9">
        <w:trPr>
          <w:trHeight w:val="695"/>
          <w:tblCellSpacing w:w="0" w:type="dxa"/>
        </w:trPr>
        <w:tc>
          <w:tcPr>
            <w:tcW w:w="1717"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6B8DC23" w14:textId="77777777" w:rsidR="00792FCC" w:rsidRPr="00595C0C" w:rsidRDefault="00792FCC" w:rsidP="00B723D9">
            <w:pPr>
              <w:jc w:val="both"/>
              <w:rPr>
                <w:lang w:eastAsia="uk-UA"/>
              </w:rPr>
            </w:pPr>
            <w:r w:rsidRPr="00595C0C">
              <w:rPr>
                <w:lang w:eastAsia="uk-UA"/>
              </w:rPr>
              <w:t> </w:t>
            </w:r>
          </w:p>
          <w:p w14:paraId="6CE1FDF5" w14:textId="77777777" w:rsidR="00792FCC" w:rsidRPr="00595C0C" w:rsidRDefault="00792FCC" w:rsidP="00B723D9">
            <w:pPr>
              <w:jc w:val="both"/>
              <w:rPr>
                <w:lang w:eastAsia="uk-UA"/>
              </w:rPr>
            </w:pPr>
            <w:r w:rsidRPr="00595C0C">
              <w:rPr>
                <w:color w:val="000000"/>
                <w:lang w:eastAsia="uk-UA"/>
              </w:rPr>
              <w:t>Потужність</w:t>
            </w:r>
          </w:p>
          <w:p w14:paraId="34D898A4" w14:textId="77777777" w:rsidR="00792FCC" w:rsidRPr="00595C0C" w:rsidRDefault="00792FCC" w:rsidP="00B723D9">
            <w:pPr>
              <w:jc w:val="both"/>
              <w:rPr>
                <w:lang w:eastAsia="uk-UA"/>
              </w:rPr>
            </w:pPr>
            <w:r w:rsidRPr="00595C0C">
              <w:rPr>
                <w:color w:val="000000"/>
                <w:lang w:eastAsia="uk-UA"/>
              </w:rPr>
              <w:t>     (річна)</w:t>
            </w:r>
          </w:p>
        </w:tc>
        <w:tc>
          <w:tcPr>
            <w:tcW w:w="259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4649022" w14:textId="77777777" w:rsidR="00792FCC" w:rsidRPr="00595C0C" w:rsidRDefault="00792FCC" w:rsidP="00B723D9">
            <w:pPr>
              <w:jc w:val="both"/>
              <w:rPr>
                <w:lang w:eastAsia="uk-UA"/>
              </w:rPr>
            </w:pPr>
            <w:r w:rsidRPr="00595C0C">
              <w:rPr>
                <w:lang w:eastAsia="uk-UA"/>
              </w:rPr>
              <w:t> </w:t>
            </w:r>
          </w:p>
          <w:p w14:paraId="50FA7045" w14:textId="77777777" w:rsidR="00792FCC" w:rsidRPr="00595C0C" w:rsidRDefault="00792FCC" w:rsidP="00B723D9">
            <w:pPr>
              <w:jc w:val="both"/>
              <w:rPr>
                <w:lang w:eastAsia="uk-UA"/>
              </w:rPr>
            </w:pPr>
            <w:r w:rsidRPr="00595C0C">
              <w:rPr>
                <w:color w:val="000000"/>
                <w:lang w:eastAsia="uk-UA"/>
              </w:rPr>
              <w:t>Переробка основної сировини (одиниця виміру)</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2B1F417" w14:textId="77777777" w:rsidR="00792FCC" w:rsidRPr="00595C0C" w:rsidRDefault="00792FCC" w:rsidP="00B723D9">
            <w:pPr>
              <w:jc w:val="center"/>
              <w:rPr>
                <w:lang w:eastAsia="uk-UA"/>
              </w:rPr>
            </w:pPr>
            <w:r w:rsidRPr="00595C0C">
              <w:rPr>
                <w:lang w:eastAsia="uk-UA"/>
              </w:rPr>
              <w:t> </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6FEDD4D8" w14:textId="77777777" w:rsidR="00792FCC" w:rsidRPr="00595C0C" w:rsidRDefault="00792FCC" w:rsidP="00B723D9">
            <w:pPr>
              <w:jc w:val="center"/>
              <w:rPr>
                <w:lang w:eastAsia="uk-UA"/>
              </w:rPr>
            </w:pPr>
            <w:r w:rsidRPr="00595C0C">
              <w:rPr>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20B4F0B" w14:textId="77777777" w:rsidR="00792FCC" w:rsidRPr="00595C0C" w:rsidRDefault="00792FCC" w:rsidP="00B723D9">
            <w:pPr>
              <w:jc w:val="center"/>
              <w:rPr>
                <w:lang w:eastAsia="uk-UA"/>
              </w:rPr>
            </w:pPr>
            <w:r w:rsidRPr="00595C0C">
              <w:rPr>
                <w:lang w:eastAsia="uk-UA"/>
              </w:rPr>
              <w:t> </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6E4141D" w14:textId="77777777" w:rsidR="00792FCC" w:rsidRPr="00595C0C" w:rsidRDefault="00792FCC" w:rsidP="00B723D9">
            <w:pPr>
              <w:jc w:val="center"/>
              <w:rPr>
                <w:lang w:eastAsia="uk-UA"/>
              </w:rPr>
            </w:pPr>
            <w:r w:rsidRPr="00595C0C">
              <w:rPr>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6E48271" w14:textId="77777777" w:rsidR="00792FCC" w:rsidRPr="00595C0C" w:rsidRDefault="00792FCC" w:rsidP="00B723D9">
            <w:pPr>
              <w:jc w:val="center"/>
              <w:rPr>
                <w:lang w:eastAsia="uk-UA"/>
              </w:rPr>
            </w:pPr>
            <w:r w:rsidRPr="00595C0C">
              <w:rPr>
                <w:lang w:eastAsia="uk-UA"/>
              </w:rPr>
              <w:t> </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76CDDBB" w14:textId="77777777" w:rsidR="00792FCC" w:rsidRPr="00595C0C" w:rsidRDefault="00792FCC" w:rsidP="00B723D9">
            <w:pPr>
              <w:jc w:val="center"/>
              <w:rPr>
                <w:lang w:eastAsia="uk-UA"/>
              </w:rPr>
            </w:pPr>
            <w:r w:rsidRPr="00595C0C">
              <w:rPr>
                <w:color w:val="000000"/>
                <w:lang w:eastAsia="uk-UA"/>
              </w:rPr>
              <w:t>-</w:t>
            </w:r>
          </w:p>
        </w:tc>
      </w:tr>
      <w:tr w:rsidR="00792FCC" w:rsidRPr="00595C0C" w14:paraId="6D0B203A" w14:textId="77777777" w:rsidTr="00B723D9">
        <w:trPr>
          <w:trHeight w:val="533"/>
          <w:tblCellSpacing w:w="0" w:type="dxa"/>
        </w:trPr>
        <w:tc>
          <w:tcPr>
            <w:tcW w:w="1717" w:type="dxa"/>
            <w:vMerge/>
            <w:tcBorders>
              <w:top w:val="single" w:sz="4" w:space="0" w:color="000000"/>
              <w:left w:val="single" w:sz="4" w:space="0" w:color="000000"/>
              <w:bottom w:val="single" w:sz="4" w:space="0" w:color="000000"/>
              <w:right w:val="single" w:sz="4" w:space="0" w:color="000000"/>
            </w:tcBorders>
            <w:vAlign w:val="center"/>
            <w:hideMark/>
          </w:tcPr>
          <w:p w14:paraId="193CFC20" w14:textId="77777777" w:rsidR="00792FCC" w:rsidRPr="00595C0C" w:rsidRDefault="00792FCC" w:rsidP="00B723D9">
            <w:pPr>
              <w:rPr>
                <w:lang w:eastAsia="uk-UA"/>
              </w:rPr>
            </w:pPr>
          </w:p>
        </w:tc>
        <w:tc>
          <w:tcPr>
            <w:tcW w:w="259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3A1058E" w14:textId="77777777" w:rsidR="00792FCC" w:rsidRPr="00595C0C" w:rsidRDefault="00792FCC" w:rsidP="00B723D9">
            <w:pPr>
              <w:jc w:val="both"/>
              <w:rPr>
                <w:lang w:eastAsia="uk-UA"/>
              </w:rPr>
            </w:pPr>
            <w:r w:rsidRPr="00595C0C">
              <w:rPr>
                <w:color w:val="000000"/>
                <w:lang w:eastAsia="uk-UA"/>
              </w:rPr>
              <w:t>Готова продукція (одиниця виміру)</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35EFFAF" w14:textId="77777777" w:rsidR="00792FCC" w:rsidRPr="00595C0C" w:rsidRDefault="00792FCC" w:rsidP="00B723D9">
            <w:pPr>
              <w:jc w:val="center"/>
              <w:rPr>
                <w:lang w:eastAsia="uk-UA"/>
              </w:rPr>
            </w:pPr>
            <w:r w:rsidRPr="00595C0C">
              <w:rPr>
                <w:lang w:eastAsia="uk-UA"/>
              </w:rPr>
              <w:t> </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4E83DA61" w14:textId="77777777" w:rsidR="00792FCC" w:rsidRPr="00595C0C" w:rsidRDefault="00792FCC" w:rsidP="00B723D9">
            <w:pPr>
              <w:jc w:val="center"/>
              <w:rPr>
                <w:lang w:eastAsia="uk-UA"/>
              </w:rPr>
            </w:pPr>
            <w:r w:rsidRPr="00595C0C">
              <w:rPr>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35D941B" w14:textId="77777777" w:rsidR="00792FCC" w:rsidRPr="00595C0C" w:rsidRDefault="00792FCC" w:rsidP="00B723D9">
            <w:pPr>
              <w:jc w:val="center"/>
              <w:rPr>
                <w:lang w:eastAsia="uk-UA"/>
              </w:rPr>
            </w:pPr>
            <w:r w:rsidRPr="00595C0C">
              <w:rPr>
                <w:lang w:eastAsia="uk-UA"/>
              </w:rPr>
              <w:t> </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807939F" w14:textId="77777777" w:rsidR="00792FCC" w:rsidRPr="00595C0C" w:rsidRDefault="00792FCC" w:rsidP="00B723D9">
            <w:pPr>
              <w:jc w:val="center"/>
              <w:rPr>
                <w:lang w:eastAsia="uk-UA"/>
              </w:rPr>
            </w:pPr>
            <w:r w:rsidRPr="00595C0C">
              <w:rPr>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5B6FD00" w14:textId="77777777" w:rsidR="00792FCC" w:rsidRPr="00595C0C" w:rsidRDefault="00792FCC" w:rsidP="00B723D9">
            <w:pPr>
              <w:jc w:val="center"/>
              <w:rPr>
                <w:lang w:eastAsia="uk-UA"/>
              </w:rPr>
            </w:pPr>
            <w:r w:rsidRPr="00595C0C">
              <w:rPr>
                <w:lang w:eastAsia="uk-UA"/>
              </w:rPr>
              <w:t> </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814B25C" w14:textId="77777777" w:rsidR="00792FCC" w:rsidRPr="00595C0C" w:rsidRDefault="00792FCC" w:rsidP="00B723D9">
            <w:pPr>
              <w:jc w:val="center"/>
              <w:rPr>
                <w:lang w:eastAsia="uk-UA"/>
              </w:rPr>
            </w:pPr>
            <w:r w:rsidRPr="00595C0C">
              <w:rPr>
                <w:color w:val="000000"/>
                <w:lang w:eastAsia="uk-UA"/>
              </w:rPr>
              <w:t>-</w:t>
            </w:r>
          </w:p>
        </w:tc>
      </w:tr>
      <w:tr w:rsidR="00792FCC" w:rsidRPr="00595C0C" w14:paraId="4D9F2738" w14:textId="77777777" w:rsidTr="00B723D9">
        <w:trPr>
          <w:tblCellSpacing w:w="0" w:type="dxa"/>
        </w:trPr>
        <w:tc>
          <w:tcPr>
            <w:tcW w:w="43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EE042BC" w14:textId="77777777" w:rsidR="00792FCC" w:rsidRPr="00595C0C" w:rsidRDefault="00792FCC" w:rsidP="00B723D9">
            <w:pPr>
              <w:jc w:val="both"/>
              <w:rPr>
                <w:lang w:eastAsia="uk-UA"/>
              </w:rPr>
            </w:pPr>
            <w:r w:rsidRPr="00595C0C">
              <w:rPr>
                <w:color w:val="000000"/>
                <w:lang w:eastAsia="uk-UA"/>
              </w:rPr>
              <w:t>Фактичний випуск продукції в натуральних показниках(одиниця виміру)</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C6D1544" w14:textId="77777777" w:rsidR="00792FCC" w:rsidRPr="00595C0C" w:rsidRDefault="00792FCC" w:rsidP="00B723D9">
            <w:pPr>
              <w:jc w:val="center"/>
              <w:rPr>
                <w:lang w:eastAsia="uk-UA"/>
              </w:rPr>
            </w:pPr>
            <w:r w:rsidRPr="00595C0C">
              <w:rPr>
                <w:lang w:eastAsia="uk-UA"/>
              </w:rPr>
              <w:t> </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5FD5ABEA" w14:textId="77777777" w:rsidR="00792FCC" w:rsidRPr="00595C0C" w:rsidRDefault="00792FCC" w:rsidP="00B723D9">
            <w:pPr>
              <w:jc w:val="center"/>
              <w:rPr>
                <w:lang w:eastAsia="uk-UA"/>
              </w:rPr>
            </w:pPr>
            <w:r w:rsidRPr="00595C0C">
              <w:rPr>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3312486" w14:textId="77777777" w:rsidR="00792FCC" w:rsidRPr="00595C0C" w:rsidRDefault="00792FCC" w:rsidP="00B723D9">
            <w:pPr>
              <w:jc w:val="center"/>
              <w:rPr>
                <w:lang w:eastAsia="uk-UA"/>
              </w:rPr>
            </w:pPr>
            <w:r w:rsidRPr="00595C0C">
              <w:rPr>
                <w:lang w:eastAsia="uk-UA"/>
              </w:rPr>
              <w:t> </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F52ED77" w14:textId="77777777" w:rsidR="00792FCC" w:rsidRPr="00595C0C" w:rsidRDefault="00792FCC" w:rsidP="00B723D9">
            <w:pPr>
              <w:jc w:val="center"/>
              <w:rPr>
                <w:lang w:eastAsia="uk-UA"/>
              </w:rPr>
            </w:pPr>
            <w:r w:rsidRPr="00595C0C">
              <w:rPr>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B6CBE55" w14:textId="77777777" w:rsidR="00792FCC" w:rsidRPr="00595C0C" w:rsidRDefault="00792FCC" w:rsidP="00B723D9">
            <w:pPr>
              <w:jc w:val="center"/>
              <w:rPr>
                <w:lang w:eastAsia="uk-UA"/>
              </w:rPr>
            </w:pPr>
            <w:r w:rsidRPr="00595C0C">
              <w:rPr>
                <w:lang w:eastAsia="uk-UA"/>
              </w:rPr>
              <w:t> </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5CE7D06" w14:textId="77777777" w:rsidR="00792FCC" w:rsidRPr="00595C0C" w:rsidRDefault="00792FCC" w:rsidP="00B723D9">
            <w:pPr>
              <w:jc w:val="center"/>
              <w:rPr>
                <w:lang w:eastAsia="uk-UA"/>
              </w:rPr>
            </w:pPr>
            <w:r w:rsidRPr="00595C0C">
              <w:rPr>
                <w:color w:val="000000"/>
                <w:lang w:eastAsia="uk-UA"/>
              </w:rPr>
              <w:t>-</w:t>
            </w:r>
          </w:p>
        </w:tc>
      </w:tr>
      <w:tr w:rsidR="00792FCC" w:rsidRPr="00595C0C" w14:paraId="672D8053" w14:textId="77777777" w:rsidTr="00B723D9">
        <w:trPr>
          <w:trHeight w:val="425"/>
          <w:tblCellSpacing w:w="0" w:type="dxa"/>
        </w:trPr>
        <w:tc>
          <w:tcPr>
            <w:tcW w:w="43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DB07997" w14:textId="77777777" w:rsidR="00792FCC" w:rsidRPr="00595C0C" w:rsidRDefault="00792FCC" w:rsidP="00B723D9">
            <w:pPr>
              <w:jc w:val="both"/>
              <w:rPr>
                <w:lang w:eastAsia="uk-UA"/>
              </w:rPr>
            </w:pPr>
            <w:r w:rsidRPr="00595C0C">
              <w:rPr>
                <w:color w:val="000000"/>
                <w:lang w:eastAsia="uk-UA"/>
              </w:rPr>
              <w:t>Обсяг реалізованої продукції, тис. грн.</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635856D" w14:textId="77777777" w:rsidR="00792FCC" w:rsidRPr="00595C0C" w:rsidRDefault="00792FCC" w:rsidP="00B723D9">
            <w:pPr>
              <w:jc w:val="center"/>
              <w:rPr>
                <w:lang w:eastAsia="uk-UA"/>
              </w:rPr>
            </w:pPr>
            <w:r w:rsidRPr="00595C0C">
              <w:rPr>
                <w:lang w:eastAsia="uk-UA"/>
              </w:rPr>
              <w:t> </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6E4C6BE7" w14:textId="77777777" w:rsidR="00792FCC" w:rsidRPr="00595C0C" w:rsidRDefault="00792FCC" w:rsidP="00B723D9">
            <w:pPr>
              <w:jc w:val="center"/>
              <w:rPr>
                <w:lang w:eastAsia="uk-UA"/>
              </w:rPr>
            </w:pPr>
            <w:r w:rsidRPr="00595C0C">
              <w:rPr>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4D47DCC" w14:textId="77777777" w:rsidR="00792FCC" w:rsidRPr="00595C0C" w:rsidRDefault="00792FCC" w:rsidP="00B723D9">
            <w:pPr>
              <w:jc w:val="center"/>
              <w:rPr>
                <w:lang w:eastAsia="uk-UA"/>
              </w:rPr>
            </w:pPr>
            <w:r w:rsidRPr="00595C0C">
              <w:rPr>
                <w:lang w:eastAsia="uk-UA"/>
              </w:rPr>
              <w:t> </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6EABEC4" w14:textId="77777777" w:rsidR="00792FCC" w:rsidRPr="00595C0C" w:rsidRDefault="00792FCC" w:rsidP="00B723D9">
            <w:pPr>
              <w:jc w:val="center"/>
              <w:rPr>
                <w:lang w:eastAsia="uk-UA"/>
              </w:rPr>
            </w:pPr>
            <w:r w:rsidRPr="00595C0C">
              <w:rPr>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6A5663B" w14:textId="77777777" w:rsidR="00792FCC" w:rsidRPr="00595C0C" w:rsidRDefault="00792FCC" w:rsidP="00B723D9">
            <w:pPr>
              <w:jc w:val="center"/>
              <w:rPr>
                <w:lang w:eastAsia="uk-UA"/>
              </w:rPr>
            </w:pPr>
            <w:r w:rsidRPr="00595C0C">
              <w:rPr>
                <w:lang w:eastAsia="uk-UA"/>
              </w:rPr>
              <w:t> </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24FB708" w14:textId="77777777" w:rsidR="00792FCC" w:rsidRPr="00595C0C" w:rsidRDefault="00792FCC" w:rsidP="00B723D9">
            <w:pPr>
              <w:jc w:val="center"/>
              <w:rPr>
                <w:lang w:eastAsia="uk-UA"/>
              </w:rPr>
            </w:pPr>
            <w:r w:rsidRPr="00595C0C">
              <w:rPr>
                <w:color w:val="000000"/>
                <w:lang w:eastAsia="uk-UA"/>
              </w:rPr>
              <w:t>-</w:t>
            </w:r>
          </w:p>
        </w:tc>
      </w:tr>
      <w:tr w:rsidR="00792FCC" w:rsidRPr="00595C0C" w14:paraId="22B06D90" w14:textId="77777777" w:rsidTr="00B723D9">
        <w:trPr>
          <w:trHeight w:val="236"/>
          <w:tblCellSpacing w:w="0" w:type="dxa"/>
        </w:trPr>
        <w:tc>
          <w:tcPr>
            <w:tcW w:w="43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7A0E8DC" w14:textId="77777777" w:rsidR="00792FCC" w:rsidRPr="00595C0C" w:rsidRDefault="00792FCC" w:rsidP="00B723D9">
            <w:pPr>
              <w:jc w:val="both"/>
              <w:rPr>
                <w:lang w:eastAsia="uk-UA"/>
              </w:rPr>
            </w:pPr>
            <w:r w:rsidRPr="00595C0C">
              <w:rPr>
                <w:color w:val="000000"/>
                <w:lang w:eastAsia="uk-UA"/>
              </w:rPr>
              <w:t>Фінансовий результат, тис. грн.</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31231AA" w14:textId="77777777" w:rsidR="00792FCC" w:rsidRPr="00595C0C" w:rsidRDefault="00792FCC" w:rsidP="00B723D9">
            <w:pPr>
              <w:jc w:val="center"/>
              <w:rPr>
                <w:lang w:eastAsia="uk-UA"/>
              </w:rPr>
            </w:pPr>
            <w:r w:rsidRPr="00595C0C">
              <w:rPr>
                <w:lang w:eastAsia="uk-UA"/>
              </w:rPr>
              <w:t> </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7C081641" w14:textId="77777777" w:rsidR="00792FCC" w:rsidRPr="00595C0C" w:rsidRDefault="00792FCC" w:rsidP="00B723D9">
            <w:pPr>
              <w:jc w:val="center"/>
              <w:rPr>
                <w:lang w:eastAsia="uk-UA"/>
              </w:rPr>
            </w:pPr>
            <w:r w:rsidRPr="00595C0C">
              <w:rPr>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4AB119" w14:textId="77777777" w:rsidR="00792FCC" w:rsidRPr="00595C0C" w:rsidRDefault="00792FCC" w:rsidP="00B723D9">
            <w:pPr>
              <w:jc w:val="center"/>
              <w:rPr>
                <w:lang w:eastAsia="uk-UA"/>
              </w:rPr>
            </w:pPr>
            <w:r w:rsidRPr="00595C0C">
              <w:rPr>
                <w:lang w:eastAsia="uk-UA"/>
              </w:rPr>
              <w:t> </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5790518" w14:textId="77777777" w:rsidR="00792FCC" w:rsidRPr="00595C0C" w:rsidRDefault="00792FCC" w:rsidP="00B723D9">
            <w:pPr>
              <w:jc w:val="center"/>
              <w:rPr>
                <w:lang w:eastAsia="uk-UA"/>
              </w:rPr>
            </w:pPr>
            <w:r w:rsidRPr="00595C0C">
              <w:rPr>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EC52A9B" w14:textId="77777777" w:rsidR="00792FCC" w:rsidRPr="00595C0C" w:rsidRDefault="00792FCC" w:rsidP="00B723D9">
            <w:pPr>
              <w:jc w:val="center"/>
              <w:rPr>
                <w:lang w:eastAsia="uk-UA"/>
              </w:rPr>
            </w:pPr>
            <w:r w:rsidRPr="00595C0C">
              <w:rPr>
                <w:lang w:eastAsia="uk-UA"/>
              </w:rPr>
              <w:t> </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D0061B0" w14:textId="77777777" w:rsidR="00792FCC" w:rsidRPr="00595C0C" w:rsidRDefault="00792FCC" w:rsidP="00B723D9">
            <w:pPr>
              <w:jc w:val="center"/>
              <w:rPr>
                <w:lang w:eastAsia="uk-UA"/>
              </w:rPr>
            </w:pPr>
            <w:r w:rsidRPr="00595C0C">
              <w:rPr>
                <w:color w:val="000000"/>
                <w:lang w:eastAsia="uk-UA"/>
              </w:rPr>
              <w:t>-</w:t>
            </w:r>
          </w:p>
        </w:tc>
      </w:tr>
      <w:tr w:rsidR="00792FCC" w:rsidRPr="00595C0C" w14:paraId="52C9F671" w14:textId="77777777" w:rsidTr="00B723D9">
        <w:trPr>
          <w:tblCellSpacing w:w="0" w:type="dxa"/>
        </w:trPr>
        <w:tc>
          <w:tcPr>
            <w:tcW w:w="43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567F1DF" w14:textId="77777777" w:rsidR="00792FCC" w:rsidRPr="00595C0C" w:rsidRDefault="00792FCC" w:rsidP="00B723D9">
            <w:pPr>
              <w:jc w:val="both"/>
              <w:rPr>
                <w:lang w:eastAsia="uk-UA"/>
              </w:rPr>
            </w:pPr>
            <w:r w:rsidRPr="00595C0C">
              <w:rPr>
                <w:color w:val="000000"/>
                <w:lang w:eastAsia="uk-UA"/>
              </w:rPr>
              <w:t>Середньооблікова численність штатних працівників, осіб</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FB6D991" w14:textId="77777777" w:rsidR="00792FCC" w:rsidRPr="00595C0C" w:rsidRDefault="00792FCC" w:rsidP="00B723D9">
            <w:pPr>
              <w:jc w:val="center"/>
              <w:rPr>
                <w:lang w:eastAsia="uk-UA"/>
              </w:rPr>
            </w:pPr>
            <w:r w:rsidRPr="00595C0C">
              <w:rPr>
                <w:lang w:eastAsia="uk-UA"/>
              </w:rPr>
              <w:t> </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04C57C8D" w14:textId="77777777" w:rsidR="00792FCC" w:rsidRPr="00595C0C" w:rsidRDefault="00792FCC" w:rsidP="00B723D9">
            <w:pPr>
              <w:jc w:val="center"/>
              <w:rPr>
                <w:lang w:eastAsia="uk-UA"/>
              </w:rPr>
            </w:pPr>
            <w:r w:rsidRPr="00595C0C">
              <w:rPr>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747DDC7" w14:textId="77777777" w:rsidR="00792FCC" w:rsidRPr="00595C0C" w:rsidRDefault="00792FCC" w:rsidP="00B723D9">
            <w:pPr>
              <w:jc w:val="center"/>
              <w:rPr>
                <w:lang w:eastAsia="uk-UA"/>
              </w:rPr>
            </w:pPr>
            <w:r w:rsidRPr="00595C0C">
              <w:rPr>
                <w:lang w:eastAsia="uk-UA"/>
              </w:rPr>
              <w:t> </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B13E9BF" w14:textId="77777777" w:rsidR="00792FCC" w:rsidRPr="00595C0C" w:rsidRDefault="00792FCC" w:rsidP="00B723D9">
            <w:pPr>
              <w:jc w:val="center"/>
              <w:rPr>
                <w:lang w:eastAsia="uk-UA"/>
              </w:rPr>
            </w:pPr>
            <w:r w:rsidRPr="00595C0C">
              <w:rPr>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5FAFEAF" w14:textId="77777777" w:rsidR="00792FCC" w:rsidRPr="00595C0C" w:rsidRDefault="00792FCC" w:rsidP="00B723D9">
            <w:pPr>
              <w:jc w:val="center"/>
              <w:rPr>
                <w:lang w:eastAsia="uk-UA"/>
              </w:rPr>
            </w:pPr>
            <w:r w:rsidRPr="00595C0C">
              <w:rPr>
                <w:lang w:eastAsia="uk-UA"/>
              </w:rPr>
              <w:t> </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9093F30" w14:textId="77777777" w:rsidR="00792FCC" w:rsidRPr="00595C0C" w:rsidRDefault="00792FCC" w:rsidP="00B723D9">
            <w:pPr>
              <w:jc w:val="center"/>
              <w:rPr>
                <w:lang w:eastAsia="uk-UA"/>
              </w:rPr>
            </w:pPr>
            <w:r w:rsidRPr="00595C0C">
              <w:rPr>
                <w:color w:val="000000"/>
                <w:lang w:eastAsia="uk-UA"/>
              </w:rPr>
              <w:t>-</w:t>
            </w:r>
          </w:p>
        </w:tc>
      </w:tr>
      <w:tr w:rsidR="00792FCC" w:rsidRPr="00595C0C" w14:paraId="2F525F0B" w14:textId="77777777" w:rsidTr="00B723D9">
        <w:trPr>
          <w:tblCellSpacing w:w="0" w:type="dxa"/>
        </w:trPr>
        <w:tc>
          <w:tcPr>
            <w:tcW w:w="43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9003D5F" w14:textId="77777777" w:rsidR="00792FCC" w:rsidRPr="00595C0C" w:rsidRDefault="00792FCC" w:rsidP="00B723D9">
            <w:pPr>
              <w:jc w:val="both"/>
              <w:rPr>
                <w:lang w:eastAsia="uk-UA"/>
              </w:rPr>
            </w:pPr>
            <w:r w:rsidRPr="00595C0C">
              <w:rPr>
                <w:color w:val="000000"/>
                <w:lang w:eastAsia="uk-UA"/>
              </w:rPr>
              <w:t>Середньомісячна заробітна плата, грн.</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93F23B5" w14:textId="77777777" w:rsidR="00792FCC" w:rsidRPr="00595C0C" w:rsidRDefault="00792FCC" w:rsidP="00B723D9">
            <w:pPr>
              <w:jc w:val="center"/>
              <w:rPr>
                <w:lang w:eastAsia="uk-UA"/>
              </w:rPr>
            </w:pPr>
            <w:r w:rsidRPr="00595C0C">
              <w:rPr>
                <w:lang w:eastAsia="uk-UA"/>
              </w:rPr>
              <w:t> </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56498116" w14:textId="77777777" w:rsidR="00792FCC" w:rsidRPr="00595C0C" w:rsidRDefault="00792FCC" w:rsidP="00B723D9">
            <w:pPr>
              <w:jc w:val="center"/>
              <w:rPr>
                <w:lang w:eastAsia="uk-UA"/>
              </w:rPr>
            </w:pPr>
            <w:r w:rsidRPr="00595C0C">
              <w:rPr>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CEA1AE2" w14:textId="77777777" w:rsidR="00792FCC" w:rsidRPr="00595C0C" w:rsidRDefault="00792FCC" w:rsidP="00B723D9">
            <w:pPr>
              <w:jc w:val="center"/>
              <w:rPr>
                <w:lang w:eastAsia="uk-UA"/>
              </w:rPr>
            </w:pPr>
            <w:r w:rsidRPr="00595C0C">
              <w:rPr>
                <w:lang w:eastAsia="uk-UA"/>
              </w:rPr>
              <w:t> </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C162D8A" w14:textId="77777777" w:rsidR="00792FCC" w:rsidRPr="00595C0C" w:rsidRDefault="00792FCC" w:rsidP="00B723D9">
            <w:pPr>
              <w:jc w:val="center"/>
              <w:rPr>
                <w:lang w:eastAsia="uk-UA"/>
              </w:rPr>
            </w:pPr>
            <w:r w:rsidRPr="00595C0C">
              <w:rPr>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9DDCE05" w14:textId="77777777" w:rsidR="00792FCC" w:rsidRPr="00595C0C" w:rsidRDefault="00792FCC" w:rsidP="00B723D9">
            <w:pPr>
              <w:jc w:val="center"/>
              <w:rPr>
                <w:lang w:eastAsia="uk-UA"/>
              </w:rPr>
            </w:pPr>
            <w:r w:rsidRPr="00595C0C">
              <w:rPr>
                <w:lang w:eastAsia="uk-UA"/>
              </w:rPr>
              <w:t> </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D3542D9" w14:textId="77777777" w:rsidR="00792FCC" w:rsidRPr="00595C0C" w:rsidRDefault="00792FCC" w:rsidP="00B723D9">
            <w:pPr>
              <w:jc w:val="center"/>
              <w:rPr>
                <w:lang w:eastAsia="uk-UA"/>
              </w:rPr>
            </w:pPr>
            <w:r w:rsidRPr="00595C0C">
              <w:rPr>
                <w:color w:val="000000"/>
                <w:lang w:eastAsia="uk-UA"/>
              </w:rPr>
              <w:t>-</w:t>
            </w:r>
          </w:p>
        </w:tc>
      </w:tr>
      <w:tr w:rsidR="00792FCC" w:rsidRPr="00595C0C" w14:paraId="6A49F569" w14:textId="77777777" w:rsidTr="00B723D9">
        <w:trPr>
          <w:tblCellSpacing w:w="0" w:type="dxa"/>
        </w:trPr>
        <w:tc>
          <w:tcPr>
            <w:tcW w:w="43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614E52B" w14:textId="77777777" w:rsidR="00792FCC" w:rsidRPr="00595C0C" w:rsidRDefault="00792FCC" w:rsidP="00B723D9">
            <w:pPr>
              <w:jc w:val="both"/>
              <w:rPr>
                <w:lang w:eastAsia="uk-UA"/>
              </w:rPr>
            </w:pPr>
            <w:r w:rsidRPr="00595C0C">
              <w:rPr>
                <w:color w:val="000000"/>
                <w:lang w:eastAsia="uk-UA"/>
              </w:rPr>
              <w:t>Заборгованість із виплати заробітної плати, грн.</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AA850A0" w14:textId="77777777" w:rsidR="00792FCC" w:rsidRPr="00595C0C" w:rsidRDefault="00792FCC" w:rsidP="00B723D9">
            <w:pPr>
              <w:jc w:val="center"/>
              <w:rPr>
                <w:lang w:eastAsia="uk-UA"/>
              </w:rPr>
            </w:pPr>
            <w:r w:rsidRPr="00595C0C">
              <w:rPr>
                <w:lang w:eastAsia="uk-UA"/>
              </w:rPr>
              <w:t> </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5629F832" w14:textId="77777777" w:rsidR="00792FCC" w:rsidRPr="00595C0C" w:rsidRDefault="00792FCC" w:rsidP="00B723D9">
            <w:pPr>
              <w:jc w:val="center"/>
              <w:rPr>
                <w:lang w:eastAsia="uk-UA"/>
              </w:rPr>
            </w:pPr>
            <w:r w:rsidRPr="00595C0C">
              <w:rPr>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323697D" w14:textId="77777777" w:rsidR="00792FCC" w:rsidRPr="00595C0C" w:rsidRDefault="00792FCC" w:rsidP="00B723D9">
            <w:pPr>
              <w:jc w:val="center"/>
              <w:rPr>
                <w:lang w:eastAsia="uk-UA"/>
              </w:rPr>
            </w:pPr>
            <w:r w:rsidRPr="00595C0C">
              <w:rPr>
                <w:lang w:eastAsia="uk-UA"/>
              </w:rPr>
              <w:t> </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092934A" w14:textId="77777777" w:rsidR="00792FCC" w:rsidRPr="00595C0C" w:rsidRDefault="00792FCC" w:rsidP="00B723D9">
            <w:pPr>
              <w:jc w:val="center"/>
              <w:rPr>
                <w:lang w:eastAsia="uk-UA"/>
              </w:rPr>
            </w:pPr>
            <w:r w:rsidRPr="00595C0C">
              <w:rPr>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2293E2C" w14:textId="77777777" w:rsidR="00792FCC" w:rsidRPr="00595C0C" w:rsidRDefault="00792FCC" w:rsidP="00B723D9">
            <w:pPr>
              <w:jc w:val="center"/>
              <w:rPr>
                <w:lang w:eastAsia="uk-UA"/>
              </w:rPr>
            </w:pPr>
            <w:r w:rsidRPr="00595C0C">
              <w:rPr>
                <w:lang w:eastAsia="uk-UA"/>
              </w:rPr>
              <w:t> </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342F1FA" w14:textId="77777777" w:rsidR="00792FCC" w:rsidRPr="00595C0C" w:rsidRDefault="00792FCC" w:rsidP="00B723D9">
            <w:pPr>
              <w:jc w:val="center"/>
              <w:rPr>
                <w:lang w:eastAsia="uk-UA"/>
              </w:rPr>
            </w:pPr>
            <w:r w:rsidRPr="00595C0C">
              <w:rPr>
                <w:color w:val="000000"/>
                <w:lang w:eastAsia="uk-UA"/>
              </w:rPr>
              <w:t>-</w:t>
            </w:r>
          </w:p>
        </w:tc>
      </w:tr>
      <w:tr w:rsidR="00792FCC" w:rsidRPr="00595C0C" w14:paraId="4B4F519F" w14:textId="77777777" w:rsidTr="00B723D9">
        <w:trPr>
          <w:tblCellSpacing w:w="0" w:type="dxa"/>
        </w:trPr>
        <w:tc>
          <w:tcPr>
            <w:tcW w:w="43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258A512" w14:textId="77777777" w:rsidR="00792FCC" w:rsidRPr="00595C0C" w:rsidRDefault="00792FCC" w:rsidP="00B723D9">
            <w:pPr>
              <w:jc w:val="both"/>
              <w:rPr>
                <w:lang w:eastAsia="uk-UA"/>
              </w:rPr>
            </w:pPr>
            <w:r w:rsidRPr="00595C0C">
              <w:rPr>
                <w:color w:val="000000"/>
                <w:lang w:eastAsia="uk-UA"/>
              </w:rPr>
              <w:t>Надходження до бюджетів усіх рівнів (тис. грн.), у тому числі:</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DC17AE9" w14:textId="77777777" w:rsidR="00792FCC" w:rsidRPr="00595C0C" w:rsidRDefault="00792FCC" w:rsidP="00B723D9">
            <w:pPr>
              <w:jc w:val="center"/>
              <w:rPr>
                <w:lang w:eastAsia="uk-UA"/>
              </w:rPr>
            </w:pPr>
            <w:r w:rsidRPr="00595C0C">
              <w:rPr>
                <w:lang w:eastAsia="uk-UA"/>
              </w:rPr>
              <w:t> </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5294E82D" w14:textId="77777777" w:rsidR="00792FCC" w:rsidRPr="00595C0C" w:rsidRDefault="00792FCC" w:rsidP="00B723D9">
            <w:pPr>
              <w:jc w:val="center"/>
              <w:rPr>
                <w:lang w:eastAsia="uk-UA"/>
              </w:rPr>
            </w:pPr>
            <w:r w:rsidRPr="00595C0C">
              <w:rPr>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59BF4A5" w14:textId="77777777" w:rsidR="00792FCC" w:rsidRPr="00595C0C" w:rsidRDefault="00792FCC" w:rsidP="00B723D9">
            <w:pPr>
              <w:jc w:val="center"/>
              <w:rPr>
                <w:lang w:eastAsia="uk-UA"/>
              </w:rPr>
            </w:pPr>
            <w:r w:rsidRPr="00595C0C">
              <w:rPr>
                <w:lang w:eastAsia="uk-UA"/>
              </w:rPr>
              <w:t> </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B051FCE" w14:textId="77777777" w:rsidR="00792FCC" w:rsidRPr="00595C0C" w:rsidRDefault="00792FCC" w:rsidP="00B723D9">
            <w:pPr>
              <w:jc w:val="center"/>
              <w:rPr>
                <w:lang w:eastAsia="uk-UA"/>
              </w:rPr>
            </w:pPr>
            <w:r w:rsidRPr="00595C0C">
              <w:rPr>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EA1EEB6" w14:textId="77777777" w:rsidR="00792FCC" w:rsidRPr="00595C0C" w:rsidRDefault="00792FCC" w:rsidP="00B723D9">
            <w:pPr>
              <w:jc w:val="center"/>
              <w:rPr>
                <w:lang w:eastAsia="uk-UA"/>
              </w:rPr>
            </w:pPr>
            <w:r w:rsidRPr="00595C0C">
              <w:rPr>
                <w:lang w:eastAsia="uk-UA"/>
              </w:rPr>
              <w:t> </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54FA3E5" w14:textId="77777777" w:rsidR="00792FCC" w:rsidRPr="00595C0C" w:rsidRDefault="00792FCC" w:rsidP="00B723D9">
            <w:pPr>
              <w:jc w:val="center"/>
              <w:rPr>
                <w:lang w:eastAsia="uk-UA"/>
              </w:rPr>
            </w:pPr>
            <w:r w:rsidRPr="00595C0C">
              <w:rPr>
                <w:lang w:eastAsia="uk-UA"/>
              </w:rPr>
              <w:t> </w:t>
            </w:r>
          </w:p>
        </w:tc>
      </w:tr>
      <w:tr w:rsidR="00792FCC" w:rsidRPr="00595C0C" w14:paraId="7AFD95BA" w14:textId="77777777" w:rsidTr="00B723D9">
        <w:trPr>
          <w:tblCellSpacing w:w="0" w:type="dxa"/>
        </w:trPr>
        <w:tc>
          <w:tcPr>
            <w:tcW w:w="43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CFB1AE7" w14:textId="77777777" w:rsidR="00792FCC" w:rsidRPr="00595C0C" w:rsidRDefault="00792FCC" w:rsidP="00B723D9">
            <w:pPr>
              <w:jc w:val="both"/>
              <w:rPr>
                <w:lang w:eastAsia="uk-UA"/>
              </w:rPr>
            </w:pPr>
            <w:r w:rsidRPr="00595C0C">
              <w:rPr>
                <w:color w:val="000000"/>
                <w:lang w:eastAsia="uk-UA"/>
              </w:rPr>
              <w:t>- до державного бюджету</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843D71B" w14:textId="77777777" w:rsidR="00792FCC" w:rsidRPr="00595C0C" w:rsidRDefault="00792FCC" w:rsidP="00B723D9">
            <w:pPr>
              <w:jc w:val="center"/>
              <w:rPr>
                <w:lang w:eastAsia="uk-UA"/>
              </w:rPr>
            </w:pPr>
            <w:r w:rsidRPr="00595C0C">
              <w:rPr>
                <w:lang w:eastAsia="uk-UA"/>
              </w:rPr>
              <w:t> </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2D9FC95A" w14:textId="77777777" w:rsidR="00792FCC" w:rsidRPr="00595C0C" w:rsidRDefault="00792FCC" w:rsidP="00B723D9">
            <w:pPr>
              <w:jc w:val="center"/>
              <w:rPr>
                <w:lang w:eastAsia="uk-UA"/>
              </w:rPr>
            </w:pPr>
            <w:r w:rsidRPr="00595C0C">
              <w:rPr>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5FC516B" w14:textId="77777777" w:rsidR="00792FCC" w:rsidRPr="00595C0C" w:rsidRDefault="00792FCC" w:rsidP="00B723D9">
            <w:pPr>
              <w:jc w:val="center"/>
              <w:rPr>
                <w:lang w:eastAsia="uk-UA"/>
              </w:rPr>
            </w:pPr>
            <w:r w:rsidRPr="00595C0C">
              <w:rPr>
                <w:lang w:eastAsia="uk-UA"/>
              </w:rPr>
              <w:t> </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BCC59E7" w14:textId="77777777" w:rsidR="00792FCC" w:rsidRPr="00595C0C" w:rsidRDefault="00792FCC" w:rsidP="00B723D9">
            <w:pPr>
              <w:jc w:val="center"/>
              <w:rPr>
                <w:lang w:eastAsia="uk-UA"/>
              </w:rPr>
            </w:pPr>
            <w:r w:rsidRPr="00595C0C">
              <w:rPr>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9A1B934" w14:textId="77777777" w:rsidR="00792FCC" w:rsidRPr="00595C0C" w:rsidRDefault="00792FCC" w:rsidP="00B723D9">
            <w:pPr>
              <w:jc w:val="center"/>
              <w:rPr>
                <w:lang w:eastAsia="uk-UA"/>
              </w:rPr>
            </w:pPr>
            <w:r w:rsidRPr="00595C0C">
              <w:rPr>
                <w:lang w:eastAsia="uk-UA"/>
              </w:rPr>
              <w:t> </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C4AC1E8" w14:textId="77777777" w:rsidR="00792FCC" w:rsidRPr="00595C0C" w:rsidRDefault="00792FCC" w:rsidP="00B723D9">
            <w:pPr>
              <w:jc w:val="center"/>
              <w:rPr>
                <w:lang w:eastAsia="uk-UA"/>
              </w:rPr>
            </w:pPr>
            <w:r w:rsidRPr="00595C0C">
              <w:rPr>
                <w:color w:val="000000"/>
                <w:lang w:eastAsia="uk-UA"/>
              </w:rPr>
              <w:t>-</w:t>
            </w:r>
          </w:p>
        </w:tc>
      </w:tr>
      <w:tr w:rsidR="00792FCC" w:rsidRPr="00595C0C" w14:paraId="55DE3BE2" w14:textId="77777777" w:rsidTr="00B723D9">
        <w:trPr>
          <w:tblCellSpacing w:w="0" w:type="dxa"/>
        </w:trPr>
        <w:tc>
          <w:tcPr>
            <w:tcW w:w="43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D660677" w14:textId="77777777" w:rsidR="00792FCC" w:rsidRPr="00595C0C" w:rsidRDefault="00792FCC" w:rsidP="00B723D9">
            <w:pPr>
              <w:jc w:val="both"/>
              <w:rPr>
                <w:lang w:eastAsia="uk-UA"/>
              </w:rPr>
            </w:pPr>
            <w:r w:rsidRPr="00595C0C">
              <w:rPr>
                <w:color w:val="000000"/>
                <w:lang w:eastAsia="uk-UA"/>
              </w:rPr>
              <w:t>- до місцевого бюджету</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E12F3D8" w14:textId="77777777" w:rsidR="00792FCC" w:rsidRPr="00595C0C" w:rsidRDefault="00792FCC" w:rsidP="00B723D9">
            <w:pPr>
              <w:jc w:val="center"/>
              <w:rPr>
                <w:lang w:eastAsia="uk-UA"/>
              </w:rPr>
            </w:pPr>
            <w:r w:rsidRPr="00595C0C">
              <w:rPr>
                <w:lang w:eastAsia="uk-UA"/>
              </w:rPr>
              <w:t> </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3821A5F9" w14:textId="77777777" w:rsidR="00792FCC" w:rsidRPr="00595C0C" w:rsidRDefault="00792FCC" w:rsidP="00B723D9">
            <w:pPr>
              <w:jc w:val="center"/>
              <w:rPr>
                <w:lang w:eastAsia="uk-UA"/>
              </w:rPr>
            </w:pPr>
            <w:r w:rsidRPr="00595C0C">
              <w:rPr>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E908B6" w14:textId="77777777" w:rsidR="00792FCC" w:rsidRPr="00595C0C" w:rsidRDefault="00792FCC" w:rsidP="00B723D9">
            <w:pPr>
              <w:jc w:val="center"/>
              <w:rPr>
                <w:lang w:eastAsia="uk-UA"/>
              </w:rPr>
            </w:pPr>
            <w:r w:rsidRPr="00595C0C">
              <w:rPr>
                <w:lang w:eastAsia="uk-UA"/>
              </w:rPr>
              <w:t> </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000245A" w14:textId="77777777" w:rsidR="00792FCC" w:rsidRPr="00595C0C" w:rsidRDefault="00792FCC" w:rsidP="00B723D9">
            <w:pPr>
              <w:jc w:val="center"/>
              <w:rPr>
                <w:lang w:eastAsia="uk-UA"/>
              </w:rPr>
            </w:pPr>
            <w:r w:rsidRPr="00595C0C">
              <w:rPr>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07F82CF" w14:textId="77777777" w:rsidR="00792FCC" w:rsidRPr="00595C0C" w:rsidRDefault="00792FCC" w:rsidP="00B723D9">
            <w:pPr>
              <w:jc w:val="center"/>
              <w:rPr>
                <w:lang w:eastAsia="uk-UA"/>
              </w:rPr>
            </w:pPr>
            <w:r w:rsidRPr="00595C0C">
              <w:rPr>
                <w:lang w:eastAsia="uk-UA"/>
              </w:rPr>
              <w:t> </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6CA319D" w14:textId="77777777" w:rsidR="00792FCC" w:rsidRPr="00595C0C" w:rsidRDefault="00792FCC" w:rsidP="00B723D9">
            <w:pPr>
              <w:jc w:val="center"/>
              <w:rPr>
                <w:lang w:eastAsia="uk-UA"/>
              </w:rPr>
            </w:pPr>
            <w:r w:rsidRPr="00595C0C">
              <w:rPr>
                <w:color w:val="000000"/>
                <w:lang w:eastAsia="uk-UA"/>
              </w:rPr>
              <w:t>0,418</w:t>
            </w:r>
          </w:p>
        </w:tc>
      </w:tr>
      <w:tr w:rsidR="00792FCC" w:rsidRPr="00595C0C" w14:paraId="4ADA31BC" w14:textId="77777777" w:rsidTr="00B723D9">
        <w:trPr>
          <w:tblCellSpacing w:w="0" w:type="dxa"/>
        </w:trPr>
        <w:tc>
          <w:tcPr>
            <w:tcW w:w="43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9AC43DD" w14:textId="77777777" w:rsidR="00792FCC" w:rsidRPr="00595C0C" w:rsidRDefault="00792FCC" w:rsidP="00B723D9">
            <w:pPr>
              <w:jc w:val="both"/>
              <w:rPr>
                <w:lang w:eastAsia="uk-UA"/>
              </w:rPr>
            </w:pPr>
            <w:r w:rsidRPr="00595C0C">
              <w:rPr>
                <w:color w:val="000000"/>
                <w:lang w:eastAsia="uk-UA"/>
              </w:rPr>
              <w:t>Єдиний соціальний внесок, тис. грн.</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0B44B4D" w14:textId="77777777" w:rsidR="00792FCC" w:rsidRPr="00595C0C" w:rsidRDefault="00792FCC" w:rsidP="00B723D9">
            <w:pPr>
              <w:jc w:val="center"/>
              <w:rPr>
                <w:lang w:eastAsia="uk-UA"/>
              </w:rPr>
            </w:pPr>
            <w:r w:rsidRPr="00595C0C">
              <w:rPr>
                <w:lang w:eastAsia="uk-UA"/>
              </w:rPr>
              <w:t> </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4FB9B6E4" w14:textId="77777777" w:rsidR="00792FCC" w:rsidRPr="00595C0C" w:rsidRDefault="00792FCC" w:rsidP="00B723D9">
            <w:pPr>
              <w:jc w:val="center"/>
              <w:rPr>
                <w:lang w:eastAsia="uk-UA"/>
              </w:rPr>
            </w:pPr>
            <w:r w:rsidRPr="00595C0C">
              <w:rPr>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2AA34A7" w14:textId="77777777" w:rsidR="00792FCC" w:rsidRPr="00595C0C" w:rsidRDefault="00792FCC" w:rsidP="00B723D9">
            <w:pPr>
              <w:jc w:val="center"/>
              <w:rPr>
                <w:lang w:eastAsia="uk-UA"/>
              </w:rPr>
            </w:pPr>
            <w:r w:rsidRPr="00595C0C">
              <w:rPr>
                <w:lang w:eastAsia="uk-UA"/>
              </w:rPr>
              <w:t> </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6B2ACC0" w14:textId="77777777" w:rsidR="00792FCC" w:rsidRPr="00595C0C" w:rsidRDefault="00792FCC" w:rsidP="00B723D9">
            <w:pPr>
              <w:jc w:val="center"/>
              <w:rPr>
                <w:lang w:eastAsia="uk-UA"/>
              </w:rPr>
            </w:pPr>
            <w:r w:rsidRPr="00595C0C">
              <w:rPr>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F9A49E5" w14:textId="77777777" w:rsidR="00792FCC" w:rsidRPr="00595C0C" w:rsidRDefault="00792FCC" w:rsidP="00B723D9">
            <w:pPr>
              <w:jc w:val="center"/>
              <w:rPr>
                <w:lang w:eastAsia="uk-UA"/>
              </w:rPr>
            </w:pPr>
            <w:r w:rsidRPr="00595C0C">
              <w:rPr>
                <w:lang w:eastAsia="uk-UA"/>
              </w:rPr>
              <w:t> </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D11B1AE" w14:textId="77777777" w:rsidR="00792FCC" w:rsidRPr="00595C0C" w:rsidRDefault="00792FCC" w:rsidP="00B723D9">
            <w:pPr>
              <w:jc w:val="center"/>
              <w:rPr>
                <w:lang w:eastAsia="uk-UA"/>
              </w:rPr>
            </w:pPr>
            <w:r w:rsidRPr="00595C0C">
              <w:rPr>
                <w:color w:val="000000"/>
                <w:lang w:eastAsia="uk-UA"/>
              </w:rPr>
              <w:t>-</w:t>
            </w:r>
          </w:p>
        </w:tc>
      </w:tr>
      <w:tr w:rsidR="00792FCC" w:rsidRPr="00595C0C" w14:paraId="5A227269" w14:textId="77777777" w:rsidTr="00B723D9">
        <w:trPr>
          <w:tblCellSpacing w:w="0" w:type="dxa"/>
        </w:trPr>
        <w:tc>
          <w:tcPr>
            <w:tcW w:w="43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FB2C4C0" w14:textId="77777777" w:rsidR="00792FCC" w:rsidRPr="00595C0C" w:rsidRDefault="00792FCC" w:rsidP="00B723D9">
            <w:pPr>
              <w:jc w:val="both"/>
              <w:rPr>
                <w:lang w:eastAsia="uk-UA"/>
              </w:rPr>
            </w:pPr>
            <w:r w:rsidRPr="00595C0C">
              <w:rPr>
                <w:color w:val="000000"/>
                <w:lang w:eastAsia="uk-UA"/>
              </w:rPr>
              <w:t>Податковий борг, тис. грн.</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832D037" w14:textId="77777777" w:rsidR="00792FCC" w:rsidRPr="00595C0C" w:rsidRDefault="00792FCC" w:rsidP="00B723D9">
            <w:pPr>
              <w:jc w:val="center"/>
              <w:rPr>
                <w:lang w:eastAsia="uk-UA"/>
              </w:rPr>
            </w:pPr>
            <w:r w:rsidRPr="00595C0C">
              <w:rPr>
                <w:lang w:eastAsia="uk-UA"/>
              </w:rPr>
              <w:t> </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506ABF59" w14:textId="77777777" w:rsidR="00792FCC" w:rsidRPr="00595C0C" w:rsidRDefault="00792FCC" w:rsidP="00B723D9">
            <w:pPr>
              <w:jc w:val="center"/>
              <w:rPr>
                <w:lang w:eastAsia="uk-UA"/>
              </w:rPr>
            </w:pPr>
            <w:r w:rsidRPr="00595C0C">
              <w:rPr>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3B8C6E" w14:textId="77777777" w:rsidR="00792FCC" w:rsidRPr="00595C0C" w:rsidRDefault="00792FCC" w:rsidP="00B723D9">
            <w:pPr>
              <w:jc w:val="center"/>
              <w:rPr>
                <w:lang w:eastAsia="uk-UA"/>
              </w:rPr>
            </w:pPr>
            <w:r w:rsidRPr="00595C0C">
              <w:rPr>
                <w:lang w:eastAsia="uk-UA"/>
              </w:rPr>
              <w:t> </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9871C4C" w14:textId="77777777" w:rsidR="00792FCC" w:rsidRPr="00595C0C" w:rsidRDefault="00792FCC" w:rsidP="00B723D9">
            <w:pPr>
              <w:jc w:val="center"/>
              <w:rPr>
                <w:lang w:eastAsia="uk-UA"/>
              </w:rPr>
            </w:pPr>
            <w:r w:rsidRPr="00595C0C">
              <w:rPr>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F555C42" w14:textId="77777777" w:rsidR="00792FCC" w:rsidRPr="00595C0C" w:rsidRDefault="00792FCC" w:rsidP="00B723D9">
            <w:pPr>
              <w:jc w:val="center"/>
              <w:rPr>
                <w:lang w:eastAsia="uk-UA"/>
              </w:rPr>
            </w:pPr>
            <w:r w:rsidRPr="00595C0C">
              <w:rPr>
                <w:lang w:eastAsia="uk-UA"/>
              </w:rPr>
              <w:t> </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8C14935" w14:textId="77777777" w:rsidR="00792FCC" w:rsidRPr="00595C0C" w:rsidRDefault="00792FCC" w:rsidP="00B723D9">
            <w:pPr>
              <w:jc w:val="center"/>
              <w:rPr>
                <w:lang w:eastAsia="uk-UA"/>
              </w:rPr>
            </w:pPr>
            <w:r w:rsidRPr="00595C0C">
              <w:rPr>
                <w:lang w:eastAsia="uk-UA"/>
              </w:rPr>
              <w:t> </w:t>
            </w:r>
          </w:p>
        </w:tc>
      </w:tr>
      <w:tr w:rsidR="00792FCC" w:rsidRPr="00595C0C" w14:paraId="3A17AD25" w14:textId="77777777" w:rsidTr="00B723D9">
        <w:trPr>
          <w:tblCellSpacing w:w="0" w:type="dxa"/>
        </w:trPr>
        <w:tc>
          <w:tcPr>
            <w:tcW w:w="43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68BFF28" w14:textId="77777777" w:rsidR="00792FCC" w:rsidRPr="00595C0C" w:rsidRDefault="00792FCC" w:rsidP="00B723D9">
            <w:pPr>
              <w:jc w:val="both"/>
              <w:rPr>
                <w:lang w:eastAsia="uk-UA"/>
              </w:rPr>
            </w:pPr>
            <w:r w:rsidRPr="00595C0C">
              <w:rPr>
                <w:color w:val="000000"/>
                <w:lang w:eastAsia="uk-UA"/>
              </w:rPr>
              <w:t>Експорт, тис.грн.</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3C899A3" w14:textId="77777777" w:rsidR="00792FCC" w:rsidRPr="00595C0C" w:rsidRDefault="00792FCC" w:rsidP="00B723D9">
            <w:pPr>
              <w:jc w:val="center"/>
              <w:rPr>
                <w:lang w:eastAsia="uk-UA"/>
              </w:rPr>
            </w:pPr>
            <w:r w:rsidRPr="00595C0C">
              <w:rPr>
                <w:lang w:eastAsia="uk-UA"/>
              </w:rPr>
              <w:t> </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71BB0902" w14:textId="77777777" w:rsidR="00792FCC" w:rsidRPr="00595C0C" w:rsidRDefault="00792FCC" w:rsidP="00B723D9">
            <w:pPr>
              <w:jc w:val="center"/>
              <w:rPr>
                <w:lang w:eastAsia="uk-UA"/>
              </w:rPr>
            </w:pPr>
            <w:r w:rsidRPr="00595C0C">
              <w:rPr>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F55893D" w14:textId="77777777" w:rsidR="00792FCC" w:rsidRPr="00595C0C" w:rsidRDefault="00792FCC" w:rsidP="00B723D9">
            <w:pPr>
              <w:jc w:val="center"/>
              <w:rPr>
                <w:lang w:eastAsia="uk-UA"/>
              </w:rPr>
            </w:pPr>
            <w:r w:rsidRPr="00595C0C">
              <w:rPr>
                <w:lang w:eastAsia="uk-UA"/>
              </w:rPr>
              <w:t> </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F7EB835" w14:textId="77777777" w:rsidR="00792FCC" w:rsidRPr="00595C0C" w:rsidRDefault="00792FCC" w:rsidP="00B723D9">
            <w:pPr>
              <w:jc w:val="center"/>
              <w:rPr>
                <w:lang w:eastAsia="uk-UA"/>
              </w:rPr>
            </w:pPr>
            <w:r w:rsidRPr="00595C0C">
              <w:rPr>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B6DBB4C" w14:textId="77777777" w:rsidR="00792FCC" w:rsidRPr="00595C0C" w:rsidRDefault="00792FCC" w:rsidP="00B723D9">
            <w:pPr>
              <w:jc w:val="center"/>
              <w:rPr>
                <w:lang w:eastAsia="uk-UA"/>
              </w:rPr>
            </w:pPr>
            <w:r w:rsidRPr="00595C0C">
              <w:rPr>
                <w:lang w:eastAsia="uk-UA"/>
              </w:rPr>
              <w:t> </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BB717C4" w14:textId="77777777" w:rsidR="00792FCC" w:rsidRPr="00595C0C" w:rsidRDefault="00792FCC" w:rsidP="00B723D9">
            <w:pPr>
              <w:jc w:val="center"/>
              <w:rPr>
                <w:lang w:eastAsia="uk-UA"/>
              </w:rPr>
            </w:pPr>
            <w:r w:rsidRPr="00595C0C">
              <w:rPr>
                <w:lang w:eastAsia="uk-UA"/>
              </w:rPr>
              <w:t> </w:t>
            </w:r>
          </w:p>
        </w:tc>
      </w:tr>
      <w:tr w:rsidR="00792FCC" w:rsidRPr="00595C0C" w14:paraId="204B3777" w14:textId="77777777" w:rsidTr="00B723D9">
        <w:trPr>
          <w:tblCellSpacing w:w="0" w:type="dxa"/>
        </w:trPr>
        <w:tc>
          <w:tcPr>
            <w:tcW w:w="43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95A307F" w14:textId="77777777" w:rsidR="00792FCC" w:rsidRPr="00595C0C" w:rsidRDefault="00792FCC" w:rsidP="00B723D9">
            <w:pPr>
              <w:jc w:val="both"/>
              <w:rPr>
                <w:lang w:eastAsia="uk-UA"/>
              </w:rPr>
            </w:pPr>
            <w:r w:rsidRPr="00595C0C">
              <w:rPr>
                <w:color w:val="000000"/>
                <w:lang w:eastAsia="uk-UA"/>
              </w:rPr>
              <w:t>Імпорт сировини, тис. грн.</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40339A0" w14:textId="77777777" w:rsidR="00792FCC" w:rsidRPr="00595C0C" w:rsidRDefault="00792FCC" w:rsidP="00B723D9">
            <w:pPr>
              <w:jc w:val="center"/>
              <w:rPr>
                <w:lang w:eastAsia="uk-UA"/>
              </w:rPr>
            </w:pPr>
            <w:r w:rsidRPr="00595C0C">
              <w:rPr>
                <w:color w:val="000000"/>
                <w:lang w:eastAsia="uk-UA"/>
              </w:rPr>
              <w:t>-</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1AC67F87" w14:textId="77777777" w:rsidR="00792FCC" w:rsidRPr="00595C0C" w:rsidRDefault="00792FCC" w:rsidP="00B723D9">
            <w:pPr>
              <w:jc w:val="center"/>
              <w:rPr>
                <w:lang w:eastAsia="uk-UA"/>
              </w:rPr>
            </w:pPr>
            <w:r w:rsidRPr="00595C0C">
              <w:rPr>
                <w:color w:val="000000"/>
                <w:lang w:eastAsia="uk-UA"/>
              </w:rPr>
              <w:t>-</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C170DB2" w14:textId="77777777" w:rsidR="00792FCC" w:rsidRPr="00595C0C" w:rsidRDefault="00792FCC" w:rsidP="00B723D9">
            <w:pPr>
              <w:jc w:val="center"/>
              <w:rPr>
                <w:lang w:eastAsia="uk-UA"/>
              </w:rPr>
            </w:pPr>
            <w:r w:rsidRPr="00595C0C">
              <w:rPr>
                <w:color w:val="000000"/>
                <w:lang w:eastAsia="uk-UA"/>
              </w:rPr>
              <w:t>-</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755396" w14:textId="77777777" w:rsidR="00792FCC" w:rsidRPr="00595C0C" w:rsidRDefault="00792FCC" w:rsidP="00B723D9">
            <w:pPr>
              <w:jc w:val="center"/>
              <w:rPr>
                <w:lang w:eastAsia="uk-UA"/>
              </w:rPr>
            </w:pPr>
            <w:r w:rsidRPr="00595C0C">
              <w:rPr>
                <w:color w:val="000000"/>
                <w:lang w:eastAsia="uk-UA"/>
              </w:rPr>
              <w:t>-</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F1466E0" w14:textId="77777777" w:rsidR="00792FCC" w:rsidRPr="00595C0C" w:rsidRDefault="00792FCC" w:rsidP="00B723D9">
            <w:pPr>
              <w:jc w:val="center"/>
              <w:rPr>
                <w:lang w:eastAsia="uk-UA"/>
              </w:rPr>
            </w:pPr>
            <w:r w:rsidRPr="00595C0C">
              <w:rPr>
                <w:color w:val="000000"/>
                <w:lang w:eastAsia="uk-UA"/>
              </w:rPr>
              <w:t>-</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CBB80DB" w14:textId="77777777" w:rsidR="00792FCC" w:rsidRPr="00595C0C" w:rsidRDefault="00792FCC" w:rsidP="00B723D9">
            <w:pPr>
              <w:jc w:val="center"/>
              <w:rPr>
                <w:lang w:eastAsia="uk-UA"/>
              </w:rPr>
            </w:pPr>
            <w:r w:rsidRPr="00595C0C">
              <w:rPr>
                <w:color w:val="000000"/>
                <w:lang w:eastAsia="uk-UA"/>
              </w:rPr>
              <w:t>-</w:t>
            </w:r>
          </w:p>
        </w:tc>
      </w:tr>
    </w:tbl>
    <w:p w14:paraId="009B84E9" w14:textId="77777777" w:rsidR="00792FCC" w:rsidRPr="00595C0C" w:rsidRDefault="00792FCC" w:rsidP="00792FCC">
      <w:pPr>
        <w:ind w:firstLine="709"/>
        <w:jc w:val="both"/>
        <w:rPr>
          <w:lang w:eastAsia="uk-UA"/>
        </w:rPr>
      </w:pPr>
      <w:r w:rsidRPr="00595C0C">
        <w:rPr>
          <w:color w:val="000000"/>
          <w:sz w:val="28"/>
          <w:szCs w:val="28"/>
          <w:lang w:eastAsia="uk-UA"/>
        </w:rPr>
        <w:t>Протягом 2024 року промислові підприємства зосередилися на збереженні існуючих обсягів виробництва, пошуку ринків збуту, поповненні обігових коштів.</w:t>
      </w:r>
    </w:p>
    <w:p w14:paraId="6946865B" w14:textId="77777777" w:rsidR="00792FCC" w:rsidRPr="00595C0C" w:rsidRDefault="00792FCC" w:rsidP="00792FCC">
      <w:pPr>
        <w:ind w:firstLine="709"/>
        <w:jc w:val="both"/>
        <w:rPr>
          <w:lang w:eastAsia="uk-UA"/>
        </w:rPr>
      </w:pPr>
      <w:r w:rsidRPr="00595C0C">
        <w:rPr>
          <w:color w:val="000000"/>
          <w:sz w:val="28"/>
          <w:szCs w:val="28"/>
          <w:lang w:eastAsia="uk-UA"/>
        </w:rPr>
        <w:t>ТОВ «Савранський Промкомбінат» (код ЄДРПОУ 31630790), яке займалось виробництвом дерев’яних будівельних конструкцій і столярних виробів, тимчасово призупинило свою виробничу діяльність.</w:t>
      </w:r>
    </w:p>
    <w:p w14:paraId="519D353D" w14:textId="77777777" w:rsidR="00792FCC" w:rsidRPr="00595C0C" w:rsidRDefault="00792FCC" w:rsidP="00792FCC">
      <w:pPr>
        <w:ind w:firstLine="709"/>
        <w:jc w:val="both"/>
        <w:rPr>
          <w:lang w:eastAsia="uk-UA"/>
        </w:rPr>
      </w:pPr>
      <w:r w:rsidRPr="00595C0C">
        <w:rPr>
          <w:color w:val="000000"/>
          <w:sz w:val="28"/>
          <w:szCs w:val="28"/>
          <w:lang w:eastAsia="uk-UA"/>
        </w:rPr>
        <w:t xml:space="preserve">ДП «Савранський лісгосп» (код ЄДРПОУ 24764713), яке багато років входило до числа бюджетоутворюючих підприємств промисловості Савранської громади, з 1 січня 2022 року приєднано до ДП «Балтське лісове господарство» шляхом реорганізації. </w:t>
      </w:r>
    </w:p>
    <w:p w14:paraId="171044D9" w14:textId="77777777" w:rsidR="00792FCC" w:rsidRDefault="00792FCC" w:rsidP="00792FCC">
      <w:pPr>
        <w:ind w:firstLine="709"/>
        <w:jc w:val="center"/>
        <w:rPr>
          <w:b/>
          <w:bCs/>
          <w:color w:val="000000"/>
          <w:sz w:val="28"/>
          <w:szCs w:val="28"/>
          <w:u w:val="single"/>
          <w:lang w:eastAsia="uk-UA"/>
        </w:rPr>
      </w:pPr>
      <w:r>
        <w:rPr>
          <w:b/>
          <w:bCs/>
          <w:color w:val="000000"/>
          <w:sz w:val="28"/>
          <w:szCs w:val="28"/>
          <w:u w:val="single"/>
          <w:lang w:eastAsia="uk-UA"/>
        </w:rPr>
        <w:t xml:space="preserve">2.9.4. </w:t>
      </w:r>
      <w:r w:rsidRPr="00F2557B">
        <w:rPr>
          <w:b/>
          <w:bCs/>
          <w:color w:val="000000"/>
          <w:sz w:val="28"/>
          <w:szCs w:val="28"/>
          <w:u w:val="single"/>
          <w:lang w:eastAsia="uk-UA"/>
        </w:rPr>
        <w:t>Сфера внутрішньої торгівлі</w:t>
      </w:r>
    </w:p>
    <w:p w14:paraId="662DEA95" w14:textId="77777777" w:rsidR="00792FCC" w:rsidRPr="00F2557B" w:rsidRDefault="00792FCC" w:rsidP="00792FCC">
      <w:pPr>
        <w:ind w:firstLine="709"/>
        <w:jc w:val="center"/>
        <w:rPr>
          <w:b/>
          <w:bCs/>
          <w:color w:val="000000"/>
          <w:sz w:val="28"/>
          <w:szCs w:val="28"/>
          <w:u w:val="single"/>
          <w:lang w:eastAsia="uk-UA"/>
        </w:rPr>
      </w:pPr>
    </w:p>
    <w:p w14:paraId="0A8D4759" w14:textId="110E7D61" w:rsidR="00792FCC" w:rsidRPr="00267616" w:rsidRDefault="00792FCC" w:rsidP="00792FCC">
      <w:pPr>
        <w:ind w:firstLine="708"/>
        <w:jc w:val="both"/>
        <w:rPr>
          <w:color w:val="000000"/>
          <w:sz w:val="28"/>
          <w:szCs w:val="28"/>
          <w:lang w:eastAsia="uk-UA"/>
        </w:rPr>
      </w:pPr>
      <w:r w:rsidRPr="00F2557B">
        <w:rPr>
          <w:color w:val="000000"/>
          <w:sz w:val="28"/>
          <w:szCs w:val="28"/>
          <w:lang w:eastAsia="uk-UA"/>
        </w:rPr>
        <w:t> </w:t>
      </w:r>
      <w:r w:rsidRPr="00267616">
        <w:rPr>
          <w:color w:val="000000"/>
          <w:sz w:val="28"/>
          <w:szCs w:val="28"/>
          <w:lang w:eastAsia="uk-UA"/>
        </w:rPr>
        <w:t xml:space="preserve">Станом на 01.01.2025 р. обслуговування споживчого ринку громади здійснюється суб’єктами підприємницької діяльності - фізичними особами: підприємствами роздрібної торгівлі – </w:t>
      </w:r>
      <w:r w:rsidR="00257835">
        <w:rPr>
          <w:color w:val="000000"/>
          <w:sz w:val="28"/>
          <w:szCs w:val="28"/>
          <w:lang w:eastAsia="uk-UA"/>
        </w:rPr>
        <w:t>296</w:t>
      </w:r>
      <w:r w:rsidRPr="00267616">
        <w:rPr>
          <w:color w:val="000000"/>
          <w:sz w:val="28"/>
          <w:szCs w:val="28"/>
          <w:lang w:eastAsia="uk-UA"/>
        </w:rPr>
        <w:t>, закладами ресторанного господарства -  2</w:t>
      </w:r>
      <w:r w:rsidR="00257835">
        <w:rPr>
          <w:color w:val="000000"/>
          <w:sz w:val="28"/>
          <w:szCs w:val="28"/>
          <w:lang w:eastAsia="uk-UA"/>
        </w:rPr>
        <w:t>2, ринковою торгівлею займаються 64 ФОП</w:t>
      </w:r>
      <w:r w:rsidRPr="00267616">
        <w:rPr>
          <w:color w:val="000000"/>
          <w:sz w:val="28"/>
          <w:szCs w:val="28"/>
          <w:lang w:eastAsia="uk-UA"/>
        </w:rPr>
        <w:t>.</w:t>
      </w:r>
    </w:p>
    <w:p w14:paraId="68F6E66A" w14:textId="3FDC2D59" w:rsidR="00792FCC" w:rsidRDefault="00792FCC" w:rsidP="00792FCC">
      <w:pPr>
        <w:ind w:firstLine="708"/>
        <w:jc w:val="both"/>
        <w:rPr>
          <w:color w:val="000000"/>
          <w:sz w:val="28"/>
          <w:szCs w:val="28"/>
          <w:lang w:eastAsia="uk-UA"/>
        </w:rPr>
      </w:pPr>
      <w:r w:rsidRPr="00267616">
        <w:rPr>
          <w:color w:val="000000"/>
          <w:sz w:val="28"/>
          <w:szCs w:val="28"/>
          <w:lang w:eastAsia="uk-UA"/>
        </w:rPr>
        <w:t xml:space="preserve">На території громади сфера побутового обслуговування населення представлена  </w:t>
      </w:r>
      <w:r w:rsidR="00257835">
        <w:rPr>
          <w:color w:val="000000"/>
          <w:sz w:val="28"/>
          <w:szCs w:val="28"/>
          <w:lang w:eastAsia="uk-UA"/>
        </w:rPr>
        <w:t>59</w:t>
      </w:r>
      <w:r w:rsidRPr="00267616">
        <w:rPr>
          <w:color w:val="000000"/>
          <w:sz w:val="28"/>
          <w:szCs w:val="28"/>
          <w:lang w:eastAsia="uk-UA"/>
        </w:rPr>
        <w:t xml:space="preserve">  фізичними особами - підприємцями. Споживачам надаються такі види послуг: ремонт </w:t>
      </w:r>
      <w:r w:rsidR="00257835">
        <w:rPr>
          <w:color w:val="000000"/>
          <w:sz w:val="28"/>
          <w:szCs w:val="28"/>
          <w:lang w:eastAsia="uk-UA"/>
        </w:rPr>
        <w:t>комп’ютерної техніки,</w:t>
      </w:r>
      <w:r w:rsidRPr="00267616">
        <w:rPr>
          <w:color w:val="000000"/>
          <w:sz w:val="28"/>
          <w:szCs w:val="28"/>
          <w:lang w:eastAsia="uk-UA"/>
        </w:rPr>
        <w:t xml:space="preserve"> пошив </w:t>
      </w:r>
      <w:r w:rsidR="00257835">
        <w:rPr>
          <w:color w:val="000000"/>
          <w:sz w:val="28"/>
          <w:szCs w:val="28"/>
          <w:lang w:eastAsia="uk-UA"/>
        </w:rPr>
        <w:t xml:space="preserve">та ремонт текстильних </w:t>
      </w:r>
      <w:r w:rsidRPr="00267616">
        <w:rPr>
          <w:color w:val="000000"/>
          <w:sz w:val="28"/>
          <w:szCs w:val="28"/>
          <w:lang w:eastAsia="uk-UA"/>
        </w:rPr>
        <w:t xml:space="preserve"> виробів, ремонт взуття, послуги з фото- і відео зйомки, перукарські послуги, </w:t>
      </w:r>
      <w:r w:rsidRPr="00267616">
        <w:rPr>
          <w:color w:val="000000"/>
          <w:sz w:val="28"/>
          <w:szCs w:val="28"/>
          <w:lang w:eastAsia="uk-UA"/>
        </w:rPr>
        <w:lastRenderedPageBreak/>
        <w:t>ремонт автомобілів, ритуальні послуги, столярна справа, очищення пір’я подушок, зварювальні та точильні роботи.</w:t>
      </w:r>
      <w:r w:rsidR="00257835">
        <w:rPr>
          <w:color w:val="000000"/>
          <w:sz w:val="28"/>
          <w:szCs w:val="28"/>
          <w:lang w:eastAsia="uk-UA"/>
        </w:rPr>
        <w:t xml:space="preserve"> Ще 60 ФОП надають різного виду інформаційні послуги.</w:t>
      </w:r>
    </w:p>
    <w:p w14:paraId="06D2AAB6" w14:textId="77777777" w:rsidR="00792FCC" w:rsidRPr="00595C0C" w:rsidRDefault="00792FCC" w:rsidP="00792FCC">
      <w:pPr>
        <w:ind w:firstLine="709"/>
        <w:jc w:val="center"/>
        <w:rPr>
          <w:lang w:eastAsia="uk-UA"/>
        </w:rPr>
      </w:pPr>
      <w:r>
        <w:rPr>
          <w:b/>
          <w:bCs/>
          <w:color w:val="000000"/>
          <w:sz w:val="28"/>
          <w:szCs w:val="28"/>
          <w:u w:val="single"/>
          <w:lang w:eastAsia="uk-UA"/>
        </w:rPr>
        <w:t xml:space="preserve">2.10. </w:t>
      </w:r>
      <w:r w:rsidRPr="00595C0C">
        <w:rPr>
          <w:b/>
          <w:bCs/>
          <w:color w:val="000000"/>
          <w:sz w:val="28"/>
          <w:szCs w:val="28"/>
          <w:u w:val="single"/>
          <w:lang w:eastAsia="uk-UA"/>
        </w:rPr>
        <w:t>Житлово-комунальне господарство</w:t>
      </w:r>
    </w:p>
    <w:p w14:paraId="5AEBBB4B" w14:textId="77777777" w:rsidR="00792FCC" w:rsidRPr="00595C0C" w:rsidRDefault="00792FCC" w:rsidP="00792FCC">
      <w:pPr>
        <w:ind w:firstLine="709"/>
        <w:jc w:val="center"/>
        <w:rPr>
          <w:lang w:eastAsia="uk-UA"/>
        </w:rPr>
      </w:pPr>
      <w:r w:rsidRPr="00595C0C">
        <w:rPr>
          <w:lang w:eastAsia="uk-UA"/>
        </w:rPr>
        <w:t> </w:t>
      </w:r>
    </w:p>
    <w:p w14:paraId="207D0869" w14:textId="77777777" w:rsidR="00792FCC" w:rsidRPr="00595C0C" w:rsidRDefault="00792FCC" w:rsidP="00792FCC">
      <w:pPr>
        <w:ind w:firstLine="709"/>
        <w:jc w:val="both"/>
        <w:rPr>
          <w:lang w:eastAsia="uk-UA"/>
        </w:rPr>
      </w:pPr>
      <w:r w:rsidRPr="00142AF7">
        <w:rPr>
          <w:color w:val="000000"/>
          <w:sz w:val="28"/>
          <w:szCs w:val="28"/>
          <w:lang w:eastAsia="uk-UA"/>
        </w:rPr>
        <w:t xml:space="preserve">На території Савранської територіальної громади </w:t>
      </w:r>
      <w:r>
        <w:rPr>
          <w:color w:val="000000"/>
          <w:sz w:val="28"/>
          <w:szCs w:val="28"/>
          <w:lang w:eastAsia="uk-UA"/>
        </w:rPr>
        <w:t xml:space="preserve">створено комунальне підприємство </w:t>
      </w:r>
      <w:r w:rsidRPr="00142AF7">
        <w:rPr>
          <w:color w:val="000000"/>
          <w:sz w:val="28"/>
          <w:szCs w:val="28"/>
          <w:lang w:eastAsia="uk-UA"/>
        </w:rPr>
        <w:t>«Саврань»</w:t>
      </w:r>
      <w:r>
        <w:rPr>
          <w:lang w:eastAsia="uk-UA"/>
        </w:rPr>
        <w:t xml:space="preserve">, </w:t>
      </w:r>
      <w:r w:rsidRPr="00142AF7">
        <w:rPr>
          <w:color w:val="000000"/>
          <w:sz w:val="28"/>
          <w:szCs w:val="28"/>
          <w:lang w:eastAsia="uk-UA"/>
        </w:rPr>
        <w:t>основним завданням якого є</w:t>
      </w:r>
      <w:r>
        <w:rPr>
          <w:lang w:eastAsia="uk-UA"/>
        </w:rPr>
        <w:t xml:space="preserve"> </w:t>
      </w:r>
      <w:r w:rsidRPr="00595C0C">
        <w:rPr>
          <w:color w:val="000000"/>
          <w:sz w:val="28"/>
          <w:szCs w:val="28"/>
          <w:lang w:eastAsia="uk-UA"/>
        </w:rPr>
        <w:t>надання населенню селища Саврань та сіл Савранської селищної територіальної громади комунальних послуг. А саме: забезпечення населення, підприємств та організацій селища   питною водою, надання послуг по вивезенню рідких відходів, твердих побутових відходів, наведення належного санітарного порядку на вулицях та кладовищах, надання ритуальних послуг, тощо.</w:t>
      </w:r>
    </w:p>
    <w:p w14:paraId="77B867A7" w14:textId="77777777" w:rsidR="00792FCC" w:rsidRPr="00595C0C" w:rsidRDefault="00792FCC" w:rsidP="00792FCC">
      <w:pPr>
        <w:ind w:firstLine="709"/>
        <w:jc w:val="both"/>
        <w:rPr>
          <w:lang w:eastAsia="uk-UA"/>
        </w:rPr>
      </w:pPr>
      <w:r w:rsidRPr="00595C0C">
        <w:rPr>
          <w:color w:val="000000"/>
          <w:sz w:val="28"/>
          <w:szCs w:val="28"/>
          <w:lang w:eastAsia="uk-UA"/>
        </w:rPr>
        <w:t>Станом на 01.01.2025 року в комунальному підприємстві  працює 8 працівників, 4 виробничих цехів: «водопостачання», «саночищення», «ритуальний цех», та інші.</w:t>
      </w:r>
    </w:p>
    <w:p w14:paraId="786D64C1" w14:textId="77777777" w:rsidR="00792FCC" w:rsidRPr="00595C0C" w:rsidRDefault="00792FCC" w:rsidP="00792FCC">
      <w:pPr>
        <w:ind w:firstLine="709"/>
        <w:jc w:val="both"/>
        <w:rPr>
          <w:lang w:eastAsia="uk-UA"/>
        </w:rPr>
      </w:pPr>
      <w:r w:rsidRPr="00595C0C">
        <w:rPr>
          <w:color w:val="000000"/>
          <w:sz w:val="28"/>
          <w:szCs w:val="28"/>
          <w:lang w:eastAsia="uk-UA"/>
        </w:rPr>
        <w:t>Відомості про фінансовий стан</w:t>
      </w:r>
      <w:r w:rsidRPr="00595C0C">
        <w:rPr>
          <w:b/>
          <w:bCs/>
          <w:color w:val="000000"/>
          <w:sz w:val="28"/>
          <w:szCs w:val="28"/>
          <w:lang w:eastAsia="uk-UA"/>
        </w:rPr>
        <w:t xml:space="preserve"> КП «Саврань» за 2024 рік:</w:t>
      </w:r>
    </w:p>
    <w:p w14:paraId="17BF4052" w14:textId="77777777" w:rsidR="00792FCC" w:rsidRPr="00595C0C" w:rsidRDefault="00792FCC" w:rsidP="00792FCC">
      <w:pPr>
        <w:ind w:firstLine="709"/>
        <w:jc w:val="both"/>
        <w:rPr>
          <w:lang w:eastAsia="uk-UA"/>
        </w:rPr>
      </w:pPr>
      <w:r w:rsidRPr="00595C0C">
        <w:rPr>
          <w:color w:val="000000"/>
          <w:sz w:val="28"/>
          <w:szCs w:val="28"/>
          <w:lang w:eastAsia="uk-UA"/>
        </w:rPr>
        <w:t>Доходи – 2731,3 тис. грн.</w:t>
      </w:r>
    </w:p>
    <w:p w14:paraId="1F13352D" w14:textId="77777777" w:rsidR="00792FCC" w:rsidRPr="00595C0C" w:rsidRDefault="00792FCC" w:rsidP="00792FCC">
      <w:pPr>
        <w:ind w:firstLine="709"/>
        <w:jc w:val="both"/>
        <w:rPr>
          <w:lang w:eastAsia="uk-UA"/>
        </w:rPr>
      </w:pPr>
      <w:r w:rsidRPr="00595C0C">
        <w:rPr>
          <w:color w:val="000000"/>
          <w:sz w:val="28"/>
          <w:szCs w:val="28"/>
          <w:lang w:eastAsia="uk-UA"/>
        </w:rPr>
        <w:t>Витрати -  2724,3  тис. грн.</w:t>
      </w:r>
    </w:p>
    <w:p w14:paraId="3EEBB958" w14:textId="77777777" w:rsidR="00792FCC" w:rsidRPr="00595C0C" w:rsidRDefault="00792FCC" w:rsidP="00792FCC">
      <w:pPr>
        <w:ind w:firstLine="709"/>
        <w:jc w:val="both"/>
        <w:rPr>
          <w:lang w:eastAsia="uk-UA"/>
        </w:rPr>
      </w:pPr>
      <w:r w:rsidRPr="00595C0C">
        <w:rPr>
          <w:color w:val="000000"/>
          <w:sz w:val="28"/>
          <w:szCs w:val="28"/>
          <w:lang w:eastAsia="uk-UA"/>
        </w:rPr>
        <w:t>Прибуток – 7,0 тис. грн.</w:t>
      </w:r>
    </w:p>
    <w:p w14:paraId="74322F12" w14:textId="77777777" w:rsidR="00792FCC" w:rsidRPr="00595C0C" w:rsidRDefault="00792FCC" w:rsidP="00792FCC">
      <w:pPr>
        <w:ind w:firstLine="709"/>
        <w:jc w:val="both"/>
        <w:rPr>
          <w:lang w:eastAsia="uk-UA"/>
        </w:rPr>
      </w:pPr>
      <w:r w:rsidRPr="00595C0C">
        <w:rPr>
          <w:b/>
          <w:bCs/>
          <w:color w:val="000000"/>
          <w:sz w:val="28"/>
          <w:szCs w:val="28"/>
          <w:lang w:eastAsia="uk-UA"/>
        </w:rPr>
        <w:t>В розрізі по цехам:</w:t>
      </w:r>
    </w:p>
    <w:p w14:paraId="4444B808" w14:textId="77777777" w:rsidR="00792FCC" w:rsidRPr="00595C0C" w:rsidRDefault="00792FCC" w:rsidP="00792FCC">
      <w:pPr>
        <w:ind w:firstLine="709"/>
        <w:jc w:val="both"/>
        <w:rPr>
          <w:lang w:eastAsia="uk-UA"/>
        </w:rPr>
      </w:pPr>
      <w:r w:rsidRPr="00595C0C">
        <w:rPr>
          <w:b/>
          <w:bCs/>
          <w:color w:val="000000"/>
          <w:sz w:val="28"/>
          <w:szCs w:val="28"/>
          <w:lang w:eastAsia="uk-UA"/>
        </w:rPr>
        <w:t>Водопостачання:</w:t>
      </w:r>
    </w:p>
    <w:p w14:paraId="1B54D35D" w14:textId="77777777" w:rsidR="00792FCC" w:rsidRPr="00595C0C" w:rsidRDefault="00792FCC" w:rsidP="00792FCC">
      <w:pPr>
        <w:ind w:firstLine="709"/>
        <w:jc w:val="both"/>
        <w:rPr>
          <w:lang w:eastAsia="uk-UA"/>
        </w:rPr>
      </w:pPr>
      <w:r w:rsidRPr="00595C0C">
        <w:rPr>
          <w:color w:val="000000"/>
          <w:sz w:val="28"/>
          <w:szCs w:val="28"/>
          <w:lang w:eastAsia="uk-UA"/>
        </w:rPr>
        <w:t>Утримання мережі водопостачання здійснюється за рахунок коштів КП «Саврань» від господарської діяльності та субвенції селищної ради. Водопостачання по Савранській селищній територіальній громаді забезпечують 12 артсвердловин і башт Рожновського.</w:t>
      </w:r>
    </w:p>
    <w:p w14:paraId="203D6310" w14:textId="77777777" w:rsidR="00792FCC" w:rsidRPr="00595C0C" w:rsidRDefault="00792FCC" w:rsidP="00792FCC">
      <w:pPr>
        <w:jc w:val="both"/>
        <w:rPr>
          <w:lang w:eastAsia="uk-UA"/>
        </w:rPr>
      </w:pPr>
      <w:r w:rsidRPr="00595C0C">
        <w:rPr>
          <w:color w:val="000000"/>
          <w:sz w:val="28"/>
          <w:szCs w:val="28"/>
          <w:lang w:eastAsia="uk-UA"/>
        </w:rPr>
        <w:t xml:space="preserve">Протяжність водогінної мережі по с-щі Саврань 41,0 км.. </w:t>
      </w:r>
    </w:p>
    <w:p w14:paraId="6E0E3334" w14:textId="77777777" w:rsidR="00792FCC" w:rsidRPr="00595C0C" w:rsidRDefault="00792FCC" w:rsidP="00792FCC">
      <w:pPr>
        <w:jc w:val="both"/>
        <w:rPr>
          <w:lang w:eastAsia="uk-UA"/>
        </w:rPr>
      </w:pPr>
      <w:r w:rsidRPr="00595C0C">
        <w:rPr>
          <w:color w:val="000000"/>
          <w:sz w:val="28"/>
          <w:szCs w:val="28"/>
          <w:lang w:eastAsia="uk-UA"/>
        </w:rPr>
        <w:t xml:space="preserve">Забезпечення населення, підприємств, організацій громади питною водою </w:t>
      </w:r>
    </w:p>
    <w:p w14:paraId="31CF3C4A" w14:textId="77777777" w:rsidR="00792FCC" w:rsidRPr="00595C0C" w:rsidRDefault="00792FCC" w:rsidP="00792FCC">
      <w:pPr>
        <w:jc w:val="both"/>
        <w:rPr>
          <w:color w:val="000000"/>
          <w:sz w:val="28"/>
          <w:szCs w:val="28"/>
          <w:lang w:eastAsia="uk-UA"/>
        </w:rPr>
      </w:pPr>
      <w:r w:rsidRPr="00595C0C">
        <w:rPr>
          <w:color w:val="000000"/>
          <w:sz w:val="28"/>
          <w:szCs w:val="28"/>
          <w:lang w:eastAsia="uk-UA"/>
        </w:rPr>
        <w:t>проводиться безперебійно.</w:t>
      </w:r>
    </w:p>
    <w:p w14:paraId="7648BA05" w14:textId="77777777" w:rsidR="00792FCC" w:rsidRPr="00595C0C" w:rsidRDefault="00792FCC" w:rsidP="00792FCC">
      <w:pPr>
        <w:jc w:val="both"/>
        <w:rPr>
          <w:lang w:eastAsia="uk-UA"/>
        </w:rPr>
      </w:pPr>
      <w:r w:rsidRPr="00595C0C">
        <w:rPr>
          <w:color w:val="000000"/>
          <w:sz w:val="28"/>
          <w:szCs w:val="28"/>
          <w:lang w:eastAsia="uk-UA"/>
        </w:rPr>
        <w:t xml:space="preserve">Подано води всього – 20,3 тис.м3     </w:t>
      </w:r>
    </w:p>
    <w:p w14:paraId="5F155B88" w14:textId="77777777" w:rsidR="00792FCC" w:rsidRPr="00595C0C" w:rsidRDefault="00792FCC" w:rsidP="00792FCC">
      <w:pPr>
        <w:jc w:val="both"/>
        <w:rPr>
          <w:lang w:eastAsia="uk-UA"/>
        </w:rPr>
      </w:pPr>
      <w:r w:rsidRPr="00595C0C">
        <w:rPr>
          <w:color w:val="000000"/>
          <w:sz w:val="28"/>
          <w:szCs w:val="28"/>
          <w:lang w:eastAsia="uk-UA"/>
        </w:rPr>
        <w:t xml:space="preserve">Населення  - 14,7 тис м3                                        </w:t>
      </w:r>
    </w:p>
    <w:p w14:paraId="51656B37" w14:textId="77777777" w:rsidR="00792FCC" w:rsidRPr="00595C0C" w:rsidRDefault="00792FCC" w:rsidP="00792FCC">
      <w:pPr>
        <w:jc w:val="both"/>
        <w:rPr>
          <w:lang w:eastAsia="uk-UA"/>
        </w:rPr>
      </w:pPr>
      <w:r w:rsidRPr="00595C0C">
        <w:rPr>
          <w:color w:val="000000"/>
          <w:sz w:val="28"/>
          <w:szCs w:val="28"/>
          <w:lang w:eastAsia="uk-UA"/>
        </w:rPr>
        <w:t xml:space="preserve">Інші  - 5,6 тис.м3     </w:t>
      </w:r>
    </w:p>
    <w:p w14:paraId="3ACEEBA8" w14:textId="77777777" w:rsidR="00792FCC" w:rsidRPr="00595C0C" w:rsidRDefault="00792FCC" w:rsidP="00792FCC">
      <w:pPr>
        <w:jc w:val="both"/>
        <w:rPr>
          <w:lang w:eastAsia="uk-UA"/>
        </w:rPr>
      </w:pPr>
      <w:r w:rsidRPr="00595C0C">
        <w:rPr>
          <w:color w:val="000000"/>
          <w:sz w:val="28"/>
          <w:szCs w:val="28"/>
          <w:lang w:eastAsia="uk-UA"/>
        </w:rPr>
        <w:t>Доходи –2434,3 тис. грн. ( в т.ч. субвенція 1596,2 тис.грн.)</w:t>
      </w:r>
    </w:p>
    <w:p w14:paraId="2F335B3B" w14:textId="77777777" w:rsidR="00792FCC" w:rsidRPr="00595C0C" w:rsidRDefault="00792FCC" w:rsidP="00792FCC">
      <w:pPr>
        <w:jc w:val="both"/>
        <w:rPr>
          <w:lang w:eastAsia="uk-UA"/>
        </w:rPr>
      </w:pPr>
      <w:r w:rsidRPr="00595C0C">
        <w:rPr>
          <w:color w:val="000000"/>
          <w:sz w:val="28"/>
          <w:szCs w:val="28"/>
          <w:lang w:eastAsia="uk-UA"/>
        </w:rPr>
        <w:t>Витрати -  2375,0 тис. грн.</w:t>
      </w:r>
    </w:p>
    <w:p w14:paraId="603FC00C" w14:textId="77777777" w:rsidR="00792FCC" w:rsidRPr="00595C0C" w:rsidRDefault="00792FCC" w:rsidP="00792FCC">
      <w:pPr>
        <w:jc w:val="both"/>
        <w:rPr>
          <w:lang w:eastAsia="uk-UA"/>
        </w:rPr>
      </w:pPr>
      <w:r w:rsidRPr="00595C0C">
        <w:rPr>
          <w:color w:val="000000"/>
          <w:sz w:val="28"/>
          <w:szCs w:val="28"/>
          <w:lang w:eastAsia="uk-UA"/>
        </w:rPr>
        <w:t>Прибуток -  59,3  тис. грн.</w:t>
      </w:r>
    </w:p>
    <w:p w14:paraId="08B76F7E" w14:textId="77777777" w:rsidR="00792FCC" w:rsidRPr="00595C0C" w:rsidRDefault="00792FCC" w:rsidP="00792FCC">
      <w:pPr>
        <w:jc w:val="both"/>
        <w:rPr>
          <w:lang w:eastAsia="uk-UA"/>
        </w:rPr>
      </w:pPr>
      <w:r w:rsidRPr="00595C0C">
        <w:rPr>
          <w:color w:val="000000"/>
          <w:sz w:val="28"/>
          <w:szCs w:val="28"/>
          <w:lang w:eastAsia="uk-UA"/>
        </w:rPr>
        <w:t>Всього: 689 користувачів із них:</w:t>
      </w:r>
    </w:p>
    <w:p w14:paraId="003CF42B" w14:textId="77777777" w:rsidR="00792FCC" w:rsidRPr="00595C0C" w:rsidRDefault="00792FCC" w:rsidP="00E2629E">
      <w:pPr>
        <w:numPr>
          <w:ilvl w:val="0"/>
          <w:numId w:val="4"/>
        </w:numPr>
        <w:jc w:val="both"/>
        <w:rPr>
          <w:lang w:eastAsia="uk-UA"/>
        </w:rPr>
      </w:pPr>
      <w:r w:rsidRPr="00595C0C">
        <w:rPr>
          <w:color w:val="000000"/>
          <w:sz w:val="28"/>
          <w:szCs w:val="28"/>
          <w:lang w:eastAsia="uk-UA"/>
        </w:rPr>
        <w:t>по сільським водогонах -137 абонентів і 23 установи.</w:t>
      </w:r>
    </w:p>
    <w:p w14:paraId="3D6FBC5C" w14:textId="77777777" w:rsidR="00792FCC" w:rsidRPr="00595C0C" w:rsidRDefault="00792FCC" w:rsidP="00E2629E">
      <w:pPr>
        <w:numPr>
          <w:ilvl w:val="0"/>
          <w:numId w:val="4"/>
        </w:numPr>
        <w:jc w:val="both"/>
        <w:rPr>
          <w:lang w:eastAsia="uk-UA"/>
        </w:rPr>
      </w:pPr>
      <w:r w:rsidRPr="00595C0C">
        <w:rPr>
          <w:color w:val="000000"/>
          <w:sz w:val="28"/>
          <w:szCs w:val="28"/>
          <w:lang w:eastAsia="uk-UA"/>
        </w:rPr>
        <w:t xml:space="preserve">по смт. Саврань – 552 абонементи із них 102  не користуються водою. </w:t>
      </w:r>
    </w:p>
    <w:p w14:paraId="0299EBBF" w14:textId="77777777" w:rsidR="00792FCC" w:rsidRPr="00595C0C" w:rsidRDefault="00792FCC" w:rsidP="00792FCC">
      <w:pPr>
        <w:jc w:val="both"/>
        <w:rPr>
          <w:lang w:eastAsia="uk-UA"/>
        </w:rPr>
      </w:pPr>
      <w:r w:rsidRPr="00595C0C">
        <w:rPr>
          <w:color w:val="000000"/>
          <w:sz w:val="28"/>
          <w:szCs w:val="28"/>
          <w:lang w:eastAsia="uk-UA"/>
        </w:rPr>
        <w:t xml:space="preserve">В 2024 році ліквідовано 27 поривів. </w:t>
      </w:r>
    </w:p>
    <w:p w14:paraId="65F5A379" w14:textId="77777777" w:rsidR="00792FCC" w:rsidRPr="00595C0C" w:rsidRDefault="00792FCC" w:rsidP="00792FCC">
      <w:pPr>
        <w:jc w:val="both"/>
        <w:rPr>
          <w:lang w:eastAsia="uk-UA"/>
        </w:rPr>
      </w:pPr>
      <w:r w:rsidRPr="00595C0C">
        <w:rPr>
          <w:color w:val="000000"/>
          <w:sz w:val="28"/>
          <w:szCs w:val="28"/>
          <w:lang w:eastAsia="uk-UA"/>
        </w:rPr>
        <w:t>Вільшанка – 28 абонентів із них 9 не користуються питною водою.</w:t>
      </w:r>
    </w:p>
    <w:p w14:paraId="1B8D55CB" w14:textId="77777777" w:rsidR="00792FCC" w:rsidRPr="00595C0C" w:rsidRDefault="00792FCC" w:rsidP="00792FCC">
      <w:pPr>
        <w:jc w:val="both"/>
        <w:rPr>
          <w:lang w:eastAsia="uk-UA"/>
        </w:rPr>
      </w:pPr>
      <w:r w:rsidRPr="00595C0C">
        <w:rPr>
          <w:color w:val="000000"/>
          <w:sz w:val="28"/>
          <w:szCs w:val="28"/>
          <w:lang w:eastAsia="uk-UA"/>
        </w:rPr>
        <w:t xml:space="preserve">За 2024 рік ліквідовано 3 порива. </w:t>
      </w:r>
    </w:p>
    <w:p w14:paraId="18210864" w14:textId="77777777" w:rsidR="00792FCC" w:rsidRPr="00595C0C" w:rsidRDefault="00792FCC" w:rsidP="00792FCC">
      <w:pPr>
        <w:jc w:val="both"/>
        <w:rPr>
          <w:lang w:eastAsia="uk-UA"/>
        </w:rPr>
      </w:pPr>
      <w:r w:rsidRPr="00595C0C">
        <w:rPr>
          <w:color w:val="000000"/>
          <w:sz w:val="28"/>
          <w:szCs w:val="28"/>
          <w:lang w:eastAsia="uk-UA"/>
        </w:rPr>
        <w:t>Гетьманівка – 59 абонентів із них 13 не користуються питною водою.</w:t>
      </w:r>
    </w:p>
    <w:p w14:paraId="464BAE48" w14:textId="77777777" w:rsidR="00792FCC" w:rsidRPr="00595C0C" w:rsidRDefault="00792FCC" w:rsidP="00792FCC">
      <w:pPr>
        <w:jc w:val="both"/>
        <w:rPr>
          <w:lang w:eastAsia="uk-UA"/>
        </w:rPr>
      </w:pPr>
      <w:r w:rsidRPr="00595C0C">
        <w:rPr>
          <w:color w:val="000000"/>
          <w:sz w:val="28"/>
          <w:szCs w:val="28"/>
          <w:lang w:eastAsia="uk-UA"/>
        </w:rPr>
        <w:t>Дубинове – 26 абонентів із них 3 не користуються питною водою.</w:t>
      </w:r>
    </w:p>
    <w:p w14:paraId="6069E4B5" w14:textId="77777777" w:rsidR="00792FCC" w:rsidRPr="00595C0C" w:rsidRDefault="00792FCC" w:rsidP="00792FCC">
      <w:pPr>
        <w:jc w:val="both"/>
        <w:rPr>
          <w:lang w:eastAsia="uk-UA"/>
        </w:rPr>
      </w:pPr>
      <w:r w:rsidRPr="00595C0C">
        <w:rPr>
          <w:color w:val="000000"/>
          <w:sz w:val="28"/>
          <w:szCs w:val="28"/>
          <w:lang w:eastAsia="uk-UA"/>
        </w:rPr>
        <w:t xml:space="preserve">За 2024 рік ліквідовано 4 порива. </w:t>
      </w:r>
    </w:p>
    <w:p w14:paraId="5977EAD0" w14:textId="77777777" w:rsidR="00792FCC" w:rsidRPr="00595C0C" w:rsidRDefault="00792FCC" w:rsidP="00792FCC">
      <w:pPr>
        <w:jc w:val="both"/>
        <w:rPr>
          <w:lang w:eastAsia="uk-UA"/>
        </w:rPr>
      </w:pPr>
      <w:r w:rsidRPr="00595C0C">
        <w:rPr>
          <w:color w:val="000000"/>
          <w:sz w:val="28"/>
          <w:szCs w:val="28"/>
          <w:lang w:eastAsia="uk-UA"/>
        </w:rPr>
        <w:t>Полянецьке – 24 абонентів із них 2 не користуються питною водою.</w:t>
      </w:r>
    </w:p>
    <w:p w14:paraId="68781F74" w14:textId="77777777" w:rsidR="00792FCC" w:rsidRPr="00595C0C" w:rsidRDefault="00792FCC" w:rsidP="00792FCC">
      <w:pPr>
        <w:jc w:val="both"/>
        <w:rPr>
          <w:lang w:eastAsia="uk-UA"/>
        </w:rPr>
      </w:pPr>
      <w:r w:rsidRPr="00595C0C">
        <w:rPr>
          <w:color w:val="000000"/>
          <w:sz w:val="28"/>
          <w:szCs w:val="28"/>
          <w:lang w:eastAsia="uk-UA"/>
        </w:rPr>
        <w:t xml:space="preserve">За 2024 рік ліквідовано 2 порива. </w:t>
      </w:r>
    </w:p>
    <w:p w14:paraId="635B8293" w14:textId="77777777" w:rsidR="00792FCC" w:rsidRPr="00595C0C" w:rsidRDefault="00792FCC" w:rsidP="00792FCC">
      <w:pPr>
        <w:jc w:val="both"/>
        <w:rPr>
          <w:lang w:eastAsia="uk-UA"/>
        </w:rPr>
      </w:pPr>
      <w:r w:rsidRPr="00595C0C">
        <w:rPr>
          <w:b/>
          <w:bCs/>
          <w:color w:val="000000"/>
          <w:sz w:val="28"/>
          <w:szCs w:val="28"/>
          <w:lang w:eastAsia="uk-UA"/>
        </w:rPr>
        <w:lastRenderedPageBreak/>
        <w:t xml:space="preserve">Проведена очистка </w:t>
      </w:r>
      <w:proofErr w:type="spellStart"/>
      <w:r w:rsidRPr="00595C0C">
        <w:rPr>
          <w:b/>
          <w:bCs/>
          <w:color w:val="000000"/>
          <w:sz w:val="28"/>
          <w:szCs w:val="28"/>
          <w:lang w:eastAsia="uk-UA"/>
        </w:rPr>
        <w:t>артсверлодвин</w:t>
      </w:r>
      <w:proofErr w:type="spellEnd"/>
      <w:r w:rsidRPr="00595C0C">
        <w:rPr>
          <w:b/>
          <w:bCs/>
          <w:color w:val="000000"/>
          <w:sz w:val="28"/>
          <w:szCs w:val="28"/>
          <w:lang w:eastAsia="uk-UA"/>
        </w:rPr>
        <w:t xml:space="preserve"> з метою відновлення дебіту питної води.</w:t>
      </w:r>
    </w:p>
    <w:p w14:paraId="48AD2EA6" w14:textId="77777777" w:rsidR="00792FCC" w:rsidRPr="00595C0C" w:rsidRDefault="00792FCC" w:rsidP="00792FCC">
      <w:pPr>
        <w:jc w:val="both"/>
        <w:rPr>
          <w:lang w:eastAsia="uk-UA"/>
        </w:rPr>
      </w:pPr>
      <w:r w:rsidRPr="00595C0C">
        <w:rPr>
          <w:color w:val="000000"/>
          <w:sz w:val="28"/>
          <w:szCs w:val="28"/>
          <w:lang w:eastAsia="uk-UA"/>
        </w:rPr>
        <w:t xml:space="preserve">Артсвердловина № 329-г «Первомайська» на суму 199808,42 грн., Артсвердловина № 5782 «Готельна» на суму 199687,63 грн., </w:t>
      </w:r>
    </w:p>
    <w:p w14:paraId="36E369B3" w14:textId="77777777" w:rsidR="00792FCC" w:rsidRDefault="00792FCC" w:rsidP="00792FCC">
      <w:pPr>
        <w:jc w:val="both"/>
        <w:rPr>
          <w:color w:val="000000"/>
          <w:sz w:val="28"/>
          <w:szCs w:val="28"/>
          <w:lang w:eastAsia="uk-UA"/>
        </w:rPr>
      </w:pPr>
      <w:r w:rsidRPr="00595C0C">
        <w:rPr>
          <w:color w:val="000000"/>
          <w:sz w:val="28"/>
          <w:szCs w:val="28"/>
          <w:lang w:eastAsia="uk-UA"/>
        </w:rPr>
        <w:t xml:space="preserve">Артсвердловина № 4759 «Пляж» на суму 199954,08 грн., </w:t>
      </w:r>
    </w:p>
    <w:p w14:paraId="4D5AD83C" w14:textId="7CF19776" w:rsidR="00792FCC" w:rsidRPr="00595C0C" w:rsidRDefault="00792FCC" w:rsidP="00792FCC">
      <w:pPr>
        <w:jc w:val="both"/>
        <w:rPr>
          <w:lang w:eastAsia="uk-UA"/>
        </w:rPr>
      </w:pPr>
      <w:r>
        <w:rPr>
          <w:color w:val="000000"/>
          <w:sz w:val="28"/>
          <w:szCs w:val="28"/>
          <w:lang w:eastAsia="uk-UA"/>
        </w:rPr>
        <w:t xml:space="preserve">На </w:t>
      </w:r>
      <w:r w:rsidR="00A42F36" w:rsidRPr="00595C0C">
        <w:rPr>
          <w:color w:val="000000"/>
          <w:sz w:val="28"/>
          <w:szCs w:val="28"/>
          <w:lang w:eastAsia="uk-UA"/>
        </w:rPr>
        <w:t>відео обстеження</w:t>
      </w:r>
      <w:r>
        <w:rPr>
          <w:color w:val="000000"/>
          <w:sz w:val="28"/>
          <w:szCs w:val="28"/>
          <w:lang w:eastAsia="uk-UA"/>
        </w:rPr>
        <w:t xml:space="preserve"> </w:t>
      </w:r>
      <w:r w:rsidR="00A42F36">
        <w:rPr>
          <w:color w:val="000000"/>
          <w:sz w:val="28"/>
          <w:szCs w:val="28"/>
          <w:lang w:eastAsia="uk-UA"/>
        </w:rPr>
        <w:t>свердловин</w:t>
      </w:r>
      <w:r>
        <w:rPr>
          <w:color w:val="000000"/>
          <w:sz w:val="28"/>
          <w:szCs w:val="28"/>
          <w:lang w:eastAsia="uk-UA"/>
        </w:rPr>
        <w:t xml:space="preserve"> витрачено</w:t>
      </w:r>
      <w:r w:rsidRPr="00595C0C">
        <w:rPr>
          <w:color w:val="000000"/>
          <w:sz w:val="28"/>
          <w:szCs w:val="28"/>
          <w:lang w:eastAsia="uk-UA"/>
        </w:rPr>
        <w:t xml:space="preserve"> 80000,0 грн.</w:t>
      </w:r>
    </w:p>
    <w:p w14:paraId="31265854" w14:textId="77777777" w:rsidR="00792FCC" w:rsidRPr="00595C0C" w:rsidRDefault="00792FCC" w:rsidP="00792FCC">
      <w:pPr>
        <w:jc w:val="both"/>
        <w:rPr>
          <w:lang w:eastAsia="uk-UA"/>
        </w:rPr>
      </w:pPr>
      <w:r w:rsidRPr="00595C0C">
        <w:rPr>
          <w:color w:val="000000"/>
          <w:sz w:val="28"/>
          <w:szCs w:val="28"/>
          <w:lang w:eastAsia="uk-UA"/>
        </w:rPr>
        <w:t>Придбано знезаражуючих засобів на 20000,00 грн.</w:t>
      </w:r>
    </w:p>
    <w:p w14:paraId="271762E3" w14:textId="77777777" w:rsidR="00792FCC" w:rsidRPr="00595C0C" w:rsidRDefault="00792FCC" w:rsidP="00792FCC">
      <w:pPr>
        <w:jc w:val="both"/>
        <w:rPr>
          <w:lang w:eastAsia="uk-UA"/>
        </w:rPr>
      </w:pPr>
      <w:r w:rsidRPr="00595C0C">
        <w:rPr>
          <w:color w:val="000000"/>
          <w:sz w:val="28"/>
          <w:szCs w:val="28"/>
          <w:lang w:eastAsia="uk-UA"/>
        </w:rPr>
        <w:t>Всього на суму 699450,13 грн.</w:t>
      </w:r>
    </w:p>
    <w:p w14:paraId="4739662C" w14:textId="77777777" w:rsidR="00792FCC" w:rsidRPr="00595C0C" w:rsidRDefault="00792FCC" w:rsidP="00792FCC">
      <w:pPr>
        <w:rPr>
          <w:lang w:eastAsia="uk-UA"/>
        </w:rPr>
      </w:pPr>
      <w:r w:rsidRPr="00595C0C">
        <w:rPr>
          <w:b/>
          <w:bCs/>
          <w:color w:val="000000"/>
          <w:sz w:val="28"/>
          <w:szCs w:val="28"/>
          <w:lang w:eastAsia="uk-UA"/>
        </w:rPr>
        <w:t>Ритуальний  цех:</w:t>
      </w:r>
    </w:p>
    <w:p w14:paraId="0011794F" w14:textId="77777777" w:rsidR="00792FCC" w:rsidRDefault="00792FCC" w:rsidP="00792FCC">
      <w:pPr>
        <w:pStyle w:val="a3"/>
        <w:spacing w:before="0" w:beforeAutospacing="0" w:after="0" w:afterAutospacing="0"/>
        <w:jc w:val="both"/>
      </w:pPr>
      <w:r>
        <w:rPr>
          <w:color w:val="000000"/>
          <w:sz w:val="28"/>
          <w:szCs w:val="28"/>
        </w:rPr>
        <w:t>За 2024рік надано ритуальних послуг (захоронено) 90 чоловік.</w:t>
      </w:r>
    </w:p>
    <w:p w14:paraId="39677E94" w14:textId="511550DE" w:rsidR="00792FCC" w:rsidRPr="00595C3E" w:rsidRDefault="00792FCC" w:rsidP="00792FCC">
      <w:pPr>
        <w:jc w:val="both"/>
        <w:rPr>
          <w:color w:val="000000"/>
          <w:sz w:val="28"/>
          <w:szCs w:val="28"/>
          <w:lang w:eastAsia="uk-UA"/>
        </w:rPr>
      </w:pPr>
      <w:r w:rsidRPr="00595C3E">
        <w:rPr>
          <w:color w:val="000000"/>
          <w:sz w:val="28"/>
          <w:szCs w:val="28"/>
          <w:lang w:eastAsia="uk-UA"/>
        </w:rPr>
        <w:t>Доходи – 59,1 тис</w:t>
      </w:r>
      <w:r w:rsidR="00A42F36">
        <w:rPr>
          <w:color w:val="000000"/>
          <w:sz w:val="28"/>
          <w:szCs w:val="28"/>
          <w:lang w:eastAsia="uk-UA"/>
        </w:rPr>
        <w:t>.</w:t>
      </w:r>
      <w:r w:rsidRPr="00595C3E">
        <w:rPr>
          <w:color w:val="000000"/>
          <w:sz w:val="28"/>
          <w:szCs w:val="28"/>
          <w:lang w:eastAsia="uk-UA"/>
        </w:rPr>
        <w:t xml:space="preserve"> грн</w:t>
      </w:r>
      <w:r w:rsidR="00A42F36">
        <w:rPr>
          <w:color w:val="000000"/>
          <w:sz w:val="28"/>
          <w:szCs w:val="28"/>
          <w:lang w:eastAsia="uk-UA"/>
        </w:rPr>
        <w:t>.</w:t>
      </w:r>
    </w:p>
    <w:p w14:paraId="526FB40E" w14:textId="67D5B1F4" w:rsidR="00792FCC" w:rsidRPr="00595C3E" w:rsidRDefault="00792FCC" w:rsidP="00792FCC">
      <w:pPr>
        <w:jc w:val="both"/>
        <w:rPr>
          <w:color w:val="000000"/>
          <w:sz w:val="28"/>
          <w:szCs w:val="28"/>
          <w:lang w:eastAsia="uk-UA"/>
        </w:rPr>
      </w:pPr>
      <w:r w:rsidRPr="00595C3E">
        <w:rPr>
          <w:color w:val="000000"/>
          <w:sz w:val="28"/>
          <w:szCs w:val="28"/>
          <w:lang w:eastAsia="uk-UA"/>
        </w:rPr>
        <w:t>Витрати – 124,2 тис</w:t>
      </w:r>
      <w:r w:rsidR="00A42F36">
        <w:rPr>
          <w:color w:val="000000"/>
          <w:sz w:val="28"/>
          <w:szCs w:val="28"/>
          <w:lang w:eastAsia="uk-UA"/>
        </w:rPr>
        <w:t>.</w:t>
      </w:r>
      <w:r w:rsidRPr="00595C3E">
        <w:rPr>
          <w:color w:val="000000"/>
          <w:sz w:val="28"/>
          <w:szCs w:val="28"/>
          <w:lang w:eastAsia="uk-UA"/>
        </w:rPr>
        <w:t xml:space="preserve"> грн</w:t>
      </w:r>
      <w:r w:rsidR="00A42F36">
        <w:rPr>
          <w:color w:val="000000"/>
          <w:sz w:val="28"/>
          <w:szCs w:val="28"/>
          <w:lang w:eastAsia="uk-UA"/>
        </w:rPr>
        <w:t>.</w:t>
      </w:r>
    </w:p>
    <w:p w14:paraId="225B5EB8" w14:textId="1FA4E588" w:rsidR="00792FCC" w:rsidRPr="00595C3E" w:rsidRDefault="00792FCC" w:rsidP="00792FCC">
      <w:pPr>
        <w:jc w:val="both"/>
        <w:rPr>
          <w:color w:val="000000"/>
          <w:sz w:val="28"/>
          <w:szCs w:val="28"/>
          <w:lang w:eastAsia="uk-UA"/>
        </w:rPr>
      </w:pPr>
      <w:r w:rsidRPr="00595C3E">
        <w:rPr>
          <w:color w:val="000000"/>
          <w:sz w:val="28"/>
          <w:szCs w:val="28"/>
          <w:lang w:eastAsia="uk-UA"/>
        </w:rPr>
        <w:t>Збитки – 65,1 тис. </w:t>
      </w:r>
      <w:r w:rsidR="00A42F36">
        <w:rPr>
          <w:color w:val="000000"/>
          <w:sz w:val="28"/>
          <w:szCs w:val="28"/>
          <w:lang w:eastAsia="uk-UA"/>
        </w:rPr>
        <w:t>г</w:t>
      </w:r>
      <w:r w:rsidRPr="00595C3E">
        <w:rPr>
          <w:color w:val="000000"/>
          <w:sz w:val="28"/>
          <w:szCs w:val="28"/>
          <w:lang w:eastAsia="uk-UA"/>
        </w:rPr>
        <w:t>рн.</w:t>
      </w:r>
    </w:p>
    <w:p w14:paraId="264D8652" w14:textId="77777777" w:rsidR="00792FCC" w:rsidRPr="00595C3E" w:rsidRDefault="00792FCC" w:rsidP="00792FCC">
      <w:pPr>
        <w:jc w:val="both"/>
        <w:rPr>
          <w:color w:val="000000"/>
          <w:sz w:val="28"/>
          <w:szCs w:val="28"/>
          <w:lang w:eastAsia="uk-UA"/>
        </w:rPr>
      </w:pPr>
      <w:r w:rsidRPr="00595C3E">
        <w:rPr>
          <w:b/>
          <w:bCs/>
          <w:color w:val="000000"/>
          <w:sz w:val="28"/>
          <w:szCs w:val="28"/>
          <w:lang w:eastAsia="uk-UA"/>
        </w:rPr>
        <w:t>Інші (послуги по вивезенню твердих побутових відходів)</w:t>
      </w:r>
      <w:r w:rsidRPr="00595C3E">
        <w:rPr>
          <w:color w:val="000000"/>
          <w:sz w:val="28"/>
          <w:szCs w:val="28"/>
          <w:lang w:eastAsia="uk-UA"/>
        </w:rPr>
        <w:t>:</w:t>
      </w:r>
    </w:p>
    <w:p w14:paraId="0726CA97" w14:textId="2D3AC4BA" w:rsidR="00792FCC" w:rsidRPr="00595C3E" w:rsidRDefault="00792FCC" w:rsidP="00792FCC">
      <w:pPr>
        <w:jc w:val="both"/>
        <w:rPr>
          <w:color w:val="000000"/>
          <w:sz w:val="28"/>
          <w:szCs w:val="28"/>
          <w:lang w:eastAsia="uk-UA"/>
        </w:rPr>
      </w:pPr>
      <w:r w:rsidRPr="00595C3E">
        <w:rPr>
          <w:color w:val="000000"/>
          <w:sz w:val="28"/>
          <w:szCs w:val="28"/>
          <w:lang w:eastAsia="uk-UA"/>
        </w:rPr>
        <w:t>Доходи – 237,9 тис</w:t>
      </w:r>
      <w:r w:rsidR="00A42F36">
        <w:rPr>
          <w:color w:val="000000"/>
          <w:sz w:val="28"/>
          <w:szCs w:val="28"/>
          <w:lang w:eastAsia="uk-UA"/>
        </w:rPr>
        <w:t>.</w:t>
      </w:r>
      <w:r w:rsidRPr="00595C3E">
        <w:rPr>
          <w:color w:val="000000"/>
          <w:sz w:val="28"/>
          <w:szCs w:val="28"/>
          <w:lang w:eastAsia="uk-UA"/>
        </w:rPr>
        <w:t xml:space="preserve"> грн</w:t>
      </w:r>
      <w:r w:rsidR="00A42F36">
        <w:rPr>
          <w:color w:val="000000"/>
          <w:sz w:val="28"/>
          <w:szCs w:val="28"/>
          <w:lang w:eastAsia="uk-UA"/>
        </w:rPr>
        <w:t>.</w:t>
      </w:r>
    </w:p>
    <w:p w14:paraId="7636AB50" w14:textId="257DE281" w:rsidR="00792FCC" w:rsidRPr="00595C3E" w:rsidRDefault="00792FCC" w:rsidP="00792FCC">
      <w:pPr>
        <w:jc w:val="both"/>
        <w:rPr>
          <w:color w:val="000000"/>
          <w:sz w:val="28"/>
          <w:szCs w:val="28"/>
          <w:lang w:eastAsia="uk-UA"/>
        </w:rPr>
      </w:pPr>
      <w:r w:rsidRPr="00595C3E">
        <w:rPr>
          <w:color w:val="000000"/>
          <w:sz w:val="28"/>
          <w:szCs w:val="28"/>
          <w:lang w:eastAsia="uk-UA"/>
        </w:rPr>
        <w:t>Витрати – 225,1 тис</w:t>
      </w:r>
      <w:r w:rsidR="00A42F36">
        <w:rPr>
          <w:color w:val="000000"/>
          <w:sz w:val="28"/>
          <w:szCs w:val="28"/>
          <w:lang w:eastAsia="uk-UA"/>
        </w:rPr>
        <w:t>.</w:t>
      </w:r>
      <w:r w:rsidRPr="00595C3E">
        <w:rPr>
          <w:color w:val="000000"/>
          <w:sz w:val="28"/>
          <w:szCs w:val="28"/>
          <w:lang w:eastAsia="uk-UA"/>
        </w:rPr>
        <w:t xml:space="preserve"> грн</w:t>
      </w:r>
      <w:r w:rsidR="00A42F36">
        <w:rPr>
          <w:color w:val="000000"/>
          <w:sz w:val="28"/>
          <w:szCs w:val="28"/>
          <w:lang w:eastAsia="uk-UA"/>
        </w:rPr>
        <w:t>.</w:t>
      </w:r>
    </w:p>
    <w:p w14:paraId="2A571F90" w14:textId="38CD650A" w:rsidR="00792FCC" w:rsidRPr="00595C3E" w:rsidRDefault="00792FCC" w:rsidP="00792FCC">
      <w:pPr>
        <w:jc w:val="both"/>
        <w:rPr>
          <w:color w:val="000000"/>
          <w:sz w:val="28"/>
          <w:szCs w:val="28"/>
          <w:lang w:eastAsia="uk-UA"/>
        </w:rPr>
      </w:pPr>
      <w:r w:rsidRPr="00595C3E">
        <w:rPr>
          <w:color w:val="000000"/>
          <w:sz w:val="28"/>
          <w:szCs w:val="28"/>
          <w:lang w:eastAsia="uk-UA"/>
        </w:rPr>
        <w:t>Прибуток – 12,8 тис. </w:t>
      </w:r>
      <w:r w:rsidR="00A42F36">
        <w:rPr>
          <w:color w:val="000000"/>
          <w:sz w:val="28"/>
          <w:szCs w:val="28"/>
          <w:lang w:eastAsia="uk-UA"/>
        </w:rPr>
        <w:t>г</w:t>
      </w:r>
      <w:r w:rsidRPr="00595C3E">
        <w:rPr>
          <w:color w:val="000000"/>
          <w:sz w:val="28"/>
          <w:szCs w:val="28"/>
          <w:lang w:eastAsia="uk-UA"/>
        </w:rPr>
        <w:t>рн.</w:t>
      </w:r>
    </w:p>
    <w:p w14:paraId="6B62A8C2" w14:textId="77777777" w:rsidR="00792FCC" w:rsidRPr="00595C3E" w:rsidRDefault="00792FCC" w:rsidP="00792FCC">
      <w:pPr>
        <w:jc w:val="both"/>
        <w:rPr>
          <w:color w:val="000000"/>
          <w:sz w:val="28"/>
          <w:szCs w:val="28"/>
          <w:lang w:eastAsia="uk-UA"/>
        </w:rPr>
      </w:pPr>
      <w:r w:rsidRPr="00595C3E">
        <w:rPr>
          <w:color w:val="000000"/>
          <w:sz w:val="28"/>
          <w:szCs w:val="28"/>
          <w:lang w:eastAsia="uk-UA"/>
        </w:rPr>
        <w:t>В цілому КП «Саврань за 2024 рік отримало прибуток в розмірі 7,0 тис. грн.</w:t>
      </w:r>
    </w:p>
    <w:p w14:paraId="42F10553" w14:textId="77777777" w:rsidR="00792FCC" w:rsidRPr="00595C3E" w:rsidRDefault="00792FCC" w:rsidP="00792FCC">
      <w:pPr>
        <w:jc w:val="both"/>
        <w:rPr>
          <w:color w:val="000000"/>
          <w:sz w:val="28"/>
          <w:szCs w:val="28"/>
          <w:lang w:eastAsia="uk-UA"/>
        </w:rPr>
      </w:pPr>
      <w:r w:rsidRPr="00595C3E">
        <w:rPr>
          <w:color w:val="000000"/>
          <w:sz w:val="28"/>
          <w:szCs w:val="28"/>
          <w:lang w:eastAsia="uk-UA"/>
        </w:rPr>
        <w:t>Заборгованість по заробітній платі відсутня.</w:t>
      </w:r>
    </w:p>
    <w:p w14:paraId="33661BE4" w14:textId="77777777" w:rsidR="00792FCC" w:rsidRDefault="00792FCC" w:rsidP="00792FCC">
      <w:pPr>
        <w:pStyle w:val="a3"/>
        <w:spacing w:before="0" w:beforeAutospacing="0" w:after="0" w:afterAutospacing="0"/>
      </w:pPr>
      <w:r>
        <w:rPr>
          <w:color w:val="000000"/>
          <w:sz w:val="28"/>
          <w:szCs w:val="28"/>
        </w:rPr>
        <w:t>Податки сплачено у повному обсязі.</w:t>
      </w:r>
    </w:p>
    <w:p w14:paraId="6F48D264" w14:textId="77777777" w:rsidR="00792FCC" w:rsidRDefault="00792FCC" w:rsidP="00792FCC">
      <w:pPr>
        <w:jc w:val="center"/>
        <w:rPr>
          <w:lang w:eastAsia="uk-UA"/>
        </w:rPr>
      </w:pPr>
      <w:r w:rsidRPr="00595C0C">
        <w:rPr>
          <w:lang w:eastAsia="uk-UA"/>
        </w:rPr>
        <w:t> </w:t>
      </w:r>
    </w:p>
    <w:p w14:paraId="57BC3AFE" w14:textId="77777777" w:rsidR="00792FCC" w:rsidRDefault="00792FCC" w:rsidP="00792FCC">
      <w:pPr>
        <w:jc w:val="center"/>
        <w:rPr>
          <w:b/>
          <w:bCs/>
          <w:color w:val="000000"/>
          <w:sz w:val="28"/>
          <w:szCs w:val="28"/>
          <w:lang w:eastAsia="uk-UA"/>
        </w:rPr>
      </w:pPr>
      <w:r>
        <w:rPr>
          <w:b/>
          <w:bCs/>
          <w:color w:val="000000"/>
          <w:sz w:val="28"/>
          <w:szCs w:val="28"/>
          <w:lang w:eastAsia="uk-UA"/>
        </w:rPr>
        <w:t>У</w:t>
      </w:r>
      <w:r w:rsidRPr="00595C0C">
        <w:rPr>
          <w:b/>
          <w:bCs/>
          <w:color w:val="000000"/>
          <w:sz w:val="28"/>
          <w:szCs w:val="28"/>
          <w:lang w:eastAsia="uk-UA"/>
        </w:rPr>
        <w:t>правління об’єктами комунальної власності</w:t>
      </w:r>
    </w:p>
    <w:p w14:paraId="6B2FF511" w14:textId="77777777" w:rsidR="00792FCC" w:rsidRPr="00595C0C" w:rsidRDefault="00792FCC" w:rsidP="00792FCC">
      <w:pPr>
        <w:jc w:val="center"/>
        <w:rPr>
          <w:lang w:eastAsia="uk-UA"/>
        </w:rPr>
      </w:pPr>
    </w:p>
    <w:p w14:paraId="29D9825E" w14:textId="77777777" w:rsidR="00792FCC" w:rsidRPr="00595C0C" w:rsidRDefault="00792FCC" w:rsidP="00792FCC">
      <w:pPr>
        <w:ind w:firstLine="851"/>
        <w:jc w:val="both"/>
        <w:rPr>
          <w:lang w:eastAsia="uk-UA"/>
        </w:rPr>
      </w:pPr>
      <w:r w:rsidRPr="00595C0C">
        <w:rPr>
          <w:lang w:eastAsia="uk-UA"/>
        </w:rPr>
        <w:t> </w:t>
      </w:r>
      <w:r w:rsidRPr="00595C0C">
        <w:rPr>
          <w:color w:val="000000"/>
          <w:sz w:val="28"/>
          <w:szCs w:val="28"/>
          <w:lang w:eastAsia="uk-UA"/>
        </w:rPr>
        <w:t>З метою ефективного</w:t>
      </w:r>
      <w:r>
        <w:rPr>
          <w:b/>
          <w:bCs/>
          <w:color w:val="000000"/>
          <w:sz w:val="28"/>
          <w:szCs w:val="28"/>
          <w:lang w:eastAsia="uk-UA"/>
        </w:rPr>
        <w:t xml:space="preserve"> </w:t>
      </w:r>
      <w:r w:rsidRPr="00595C0C">
        <w:rPr>
          <w:color w:val="000000"/>
          <w:sz w:val="28"/>
          <w:szCs w:val="28"/>
          <w:lang w:eastAsia="uk-UA"/>
        </w:rPr>
        <w:t xml:space="preserve">управління майном, що перебуває у комунальній власності селищної ради, забезпечення його належного утримання та ефективної експлуатації, проводиться аналіз використання майна, підготовка пропозицій щодо включення майна, яке не використовується у виробничій діяльності і може бути інвестиційно привабливим, до переліку об’єктів, що підлягають приватизації. </w:t>
      </w:r>
    </w:p>
    <w:p w14:paraId="186B06EC" w14:textId="77777777" w:rsidR="00792FCC" w:rsidRPr="00595C0C" w:rsidRDefault="00792FCC" w:rsidP="00792FCC">
      <w:pPr>
        <w:ind w:firstLine="709"/>
        <w:jc w:val="both"/>
        <w:rPr>
          <w:lang w:eastAsia="uk-UA"/>
        </w:rPr>
      </w:pPr>
      <w:r w:rsidRPr="00595C0C">
        <w:rPr>
          <w:color w:val="000000"/>
          <w:sz w:val="28"/>
          <w:szCs w:val="28"/>
          <w:lang w:eastAsia="uk-UA"/>
        </w:rPr>
        <w:t>Ведеться робота по виявленню та взяттю на облік безхазяйного майна, виготовленню технічної документації, оцінки і взяття на баланс Савранської селищної ради.</w:t>
      </w:r>
    </w:p>
    <w:p w14:paraId="5CF55D1B" w14:textId="77777777" w:rsidR="00792FCC" w:rsidRPr="00595C0C" w:rsidRDefault="00792FCC" w:rsidP="00792FCC">
      <w:pPr>
        <w:ind w:firstLine="709"/>
        <w:jc w:val="both"/>
        <w:rPr>
          <w:lang w:eastAsia="uk-UA"/>
        </w:rPr>
      </w:pPr>
      <w:r w:rsidRPr="00595C0C">
        <w:rPr>
          <w:color w:val="000000"/>
          <w:sz w:val="28"/>
          <w:szCs w:val="28"/>
          <w:lang w:eastAsia="uk-UA"/>
        </w:rPr>
        <w:t>Особлива вага приділяється підвищенню рівня обізнаності населення щодо ролі та процесу приватизації, потенційних об’єктів приватизації/оренди, надання в оренду майна комунальної власності Савранської селищної ради що не використовується за призначенням, розширення переліку та збільшення обсягів надання послуг населенню.</w:t>
      </w:r>
    </w:p>
    <w:p w14:paraId="4C01B8B0" w14:textId="77777777" w:rsidR="00792FCC" w:rsidRPr="00595C0C" w:rsidRDefault="00792FCC" w:rsidP="00792FCC">
      <w:pPr>
        <w:shd w:val="clear" w:color="auto" w:fill="FFFFFF"/>
        <w:ind w:firstLine="709"/>
        <w:jc w:val="both"/>
        <w:rPr>
          <w:lang w:eastAsia="uk-UA"/>
        </w:rPr>
      </w:pPr>
      <w:r w:rsidRPr="00595C0C">
        <w:rPr>
          <w:color w:val="000000"/>
          <w:sz w:val="28"/>
          <w:szCs w:val="28"/>
          <w:lang w:eastAsia="uk-UA"/>
        </w:rPr>
        <w:t>В 2024 році відділом перспективного розвитку та закупівель велась постійна робота, щодо забезпечення розміщення та оприлюднення в електронній торговій системі інформації щодо об’єктів оренди державного та комунального майна, проведення аукціонів та заключення договорів оренди. Через електронну торгову систему передано в оренду комунальне майно:</w:t>
      </w:r>
    </w:p>
    <w:p w14:paraId="791716A5" w14:textId="77777777" w:rsidR="00792FCC" w:rsidRPr="00595C0C" w:rsidRDefault="00792FCC" w:rsidP="00792FCC">
      <w:pPr>
        <w:ind w:firstLine="709"/>
        <w:jc w:val="both"/>
        <w:rPr>
          <w:lang w:eastAsia="uk-UA"/>
        </w:rPr>
      </w:pPr>
      <w:r w:rsidRPr="00595C0C">
        <w:rPr>
          <w:color w:val="000000"/>
          <w:sz w:val="28"/>
          <w:szCs w:val="28"/>
          <w:lang w:eastAsia="uk-UA"/>
        </w:rPr>
        <w:t xml:space="preserve">- частина приміщення на другому поверсі, праве крило, загальною площею 102,3 </w:t>
      </w:r>
      <w:proofErr w:type="spellStart"/>
      <w:r w:rsidRPr="00595C0C">
        <w:rPr>
          <w:color w:val="000000"/>
          <w:sz w:val="28"/>
          <w:szCs w:val="28"/>
          <w:lang w:eastAsia="uk-UA"/>
        </w:rPr>
        <w:t>кв.м</w:t>
      </w:r>
      <w:proofErr w:type="spellEnd"/>
      <w:r w:rsidRPr="00595C0C">
        <w:rPr>
          <w:color w:val="000000"/>
          <w:sz w:val="28"/>
          <w:szCs w:val="28"/>
          <w:lang w:eastAsia="uk-UA"/>
        </w:rPr>
        <w:t xml:space="preserve"> за адресою: Подільський район Одеської області с. Дубинове, вул. Івана Франка, буд.20).</w:t>
      </w:r>
    </w:p>
    <w:p w14:paraId="05CCA890" w14:textId="77777777" w:rsidR="00792FCC" w:rsidRPr="00595C0C" w:rsidRDefault="00792FCC" w:rsidP="00792FCC">
      <w:pPr>
        <w:ind w:firstLine="708"/>
        <w:jc w:val="both"/>
        <w:rPr>
          <w:lang w:eastAsia="uk-UA"/>
        </w:rPr>
      </w:pPr>
    </w:p>
    <w:p w14:paraId="176B5017" w14:textId="77777777" w:rsidR="00792FCC" w:rsidRDefault="00792FCC" w:rsidP="00792FCC">
      <w:pPr>
        <w:ind w:firstLine="709"/>
        <w:jc w:val="center"/>
        <w:rPr>
          <w:b/>
          <w:bCs/>
          <w:color w:val="000000"/>
          <w:sz w:val="28"/>
          <w:szCs w:val="28"/>
          <w:u w:val="single"/>
          <w:lang w:eastAsia="uk-UA"/>
        </w:rPr>
      </w:pPr>
    </w:p>
    <w:p w14:paraId="0AEC498A" w14:textId="77777777" w:rsidR="00792FCC" w:rsidRPr="00595C0C" w:rsidRDefault="00792FCC" w:rsidP="00792FCC">
      <w:pPr>
        <w:ind w:firstLine="709"/>
        <w:jc w:val="center"/>
        <w:rPr>
          <w:lang w:eastAsia="uk-UA"/>
        </w:rPr>
      </w:pPr>
      <w:r>
        <w:rPr>
          <w:b/>
          <w:bCs/>
          <w:color w:val="000000"/>
          <w:sz w:val="28"/>
          <w:szCs w:val="28"/>
          <w:u w:val="single"/>
          <w:lang w:eastAsia="uk-UA"/>
        </w:rPr>
        <w:lastRenderedPageBreak/>
        <w:t xml:space="preserve">2.10.1. </w:t>
      </w:r>
      <w:r w:rsidRPr="00595C0C">
        <w:rPr>
          <w:b/>
          <w:bCs/>
          <w:color w:val="000000"/>
          <w:sz w:val="28"/>
          <w:szCs w:val="28"/>
          <w:u w:val="single"/>
          <w:lang w:eastAsia="uk-UA"/>
        </w:rPr>
        <w:t>Дорожньо-транспортне господарство</w:t>
      </w:r>
    </w:p>
    <w:p w14:paraId="25CDFC0A" w14:textId="77777777" w:rsidR="00792FCC" w:rsidRPr="00AF69BB" w:rsidRDefault="00792FCC" w:rsidP="00792FCC">
      <w:pPr>
        <w:jc w:val="center"/>
        <w:rPr>
          <w:lang w:eastAsia="uk-UA"/>
        </w:rPr>
      </w:pPr>
      <w:r w:rsidRPr="00AF69BB">
        <w:rPr>
          <w:b/>
          <w:bCs/>
          <w:color w:val="000000"/>
          <w:sz w:val="28"/>
          <w:szCs w:val="28"/>
          <w:lang w:eastAsia="uk-UA"/>
        </w:rPr>
        <w:t>Ремонт доріг</w:t>
      </w:r>
    </w:p>
    <w:p w14:paraId="6A4ADB5B" w14:textId="77777777" w:rsidR="00792FCC" w:rsidRPr="00595C0C" w:rsidRDefault="00792FCC" w:rsidP="00792FCC">
      <w:pPr>
        <w:ind w:firstLine="709"/>
        <w:jc w:val="both"/>
        <w:rPr>
          <w:lang w:eastAsia="uk-UA"/>
        </w:rPr>
      </w:pPr>
      <w:r w:rsidRPr="00595C0C">
        <w:rPr>
          <w:color w:val="000000"/>
          <w:sz w:val="28"/>
          <w:szCs w:val="28"/>
          <w:lang w:eastAsia="uk-UA"/>
        </w:rPr>
        <w:t> Землями Савранської ТГ проходить розгалужена мережа автомобільних доріг загального користування як місцевого, так і державного значення, які задовольняють потреби суспільства в автомобільних пасажирських і вантажних перевезеннях.</w:t>
      </w:r>
    </w:p>
    <w:p w14:paraId="54CE1616" w14:textId="77777777" w:rsidR="00792FCC" w:rsidRPr="00595C0C" w:rsidRDefault="00792FCC" w:rsidP="00792FCC">
      <w:pPr>
        <w:ind w:firstLine="709"/>
        <w:jc w:val="both"/>
        <w:rPr>
          <w:lang w:eastAsia="uk-UA"/>
        </w:rPr>
      </w:pPr>
      <w:r w:rsidRPr="00595C0C">
        <w:rPr>
          <w:color w:val="000000"/>
          <w:sz w:val="28"/>
          <w:szCs w:val="28"/>
          <w:lang w:eastAsia="uk-UA"/>
        </w:rPr>
        <w:t xml:space="preserve">На східному напрямку території громади проходить  автомобільні дорога державного значення,  М-05 Київ - Одеса  – яка проходить  окраїною  с. Дубинове, протяжністю  5,2 км;   </w:t>
      </w:r>
    </w:p>
    <w:p w14:paraId="013236A4" w14:textId="27EABAEF" w:rsidR="00792FCC" w:rsidRPr="00595C0C" w:rsidRDefault="00792FCC" w:rsidP="00792FCC">
      <w:pPr>
        <w:ind w:firstLine="709"/>
        <w:jc w:val="both"/>
        <w:rPr>
          <w:lang w:eastAsia="uk-UA"/>
        </w:rPr>
      </w:pPr>
      <w:r w:rsidRPr="00595C0C">
        <w:rPr>
          <w:color w:val="000000"/>
          <w:sz w:val="28"/>
          <w:szCs w:val="28"/>
          <w:lang w:eastAsia="uk-UA"/>
        </w:rPr>
        <w:t>Через села Дубинове,</w:t>
      </w:r>
      <w:r>
        <w:rPr>
          <w:color w:val="000000"/>
          <w:sz w:val="28"/>
          <w:szCs w:val="28"/>
          <w:lang w:eastAsia="uk-UA"/>
        </w:rPr>
        <w:t xml:space="preserve"> </w:t>
      </w:r>
      <w:r w:rsidRPr="00595C0C">
        <w:rPr>
          <w:color w:val="000000"/>
          <w:sz w:val="28"/>
          <w:szCs w:val="28"/>
          <w:lang w:eastAsia="uk-UA"/>
        </w:rPr>
        <w:t>Вільшанка,</w:t>
      </w:r>
      <w:r>
        <w:rPr>
          <w:color w:val="000000"/>
          <w:lang w:eastAsia="uk-UA"/>
        </w:rPr>
        <w:t xml:space="preserve"> </w:t>
      </w:r>
      <w:r w:rsidRPr="00595C0C">
        <w:rPr>
          <w:color w:val="000000"/>
          <w:sz w:val="28"/>
          <w:szCs w:val="28"/>
          <w:lang w:eastAsia="uk-UA"/>
        </w:rPr>
        <w:t xml:space="preserve">Київ-Одеса смт. Саврань, с. Осички, с. Концеба та с. Байбузівка проходить </w:t>
      </w:r>
      <w:r w:rsidRPr="00595C0C">
        <w:rPr>
          <w:color w:val="202122"/>
          <w:sz w:val="28"/>
          <w:szCs w:val="28"/>
          <w:shd w:val="clear" w:color="auto" w:fill="FFFFFF"/>
          <w:lang w:eastAsia="uk-UA"/>
        </w:rPr>
        <w:t xml:space="preserve">автомобільний шлях регіонального значення Р-54 </w:t>
      </w:r>
      <w:r w:rsidRPr="00595C0C">
        <w:rPr>
          <w:color w:val="000000"/>
          <w:sz w:val="28"/>
          <w:szCs w:val="28"/>
          <w:lang w:eastAsia="uk-UA"/>
        </w:rPr>
        <w:t>Краснопілка-</w:t>
      </w:r>
      <w:proofErr w:type="spellStart"/>
      <w:r w:rsidRPr="00595C0C">
        <w:rPr>
          <w:color w:val="000000"/>
          <w:sz w:val="28"/>
          <w:szCs w:val="28"/>
          <w:lang w:eastAsia="uk-UA"/>
        </w:rPr>
        <w:t>Теплик</w:t>
      </w:r>
      <w:proofErr w:type="spellEnd"/>
      <w:r w:rsidRPr="00595C0C">
        <w:rPr>
          <w:color w:val="000000"/>
          <w:sz w:val="28"/>
          <w:szCs w:val="28"/>
          <w:lang w:eastAsia="uk-UA"/>
        </w:rPr>
        <w:t>-Бершадь-Саврань-Дубинове-/М-05/</w:t>
      </w:r>
      <w:r>
        <w:rPr>
          <w:color w:val="202122"/>
          <w:sz w:val="28"/>
          <w:szCs w:val="28"/>
          <w:shd w:val="clear" w:color="auto" w:fill="FFFFFF"/>
          <w:lang w:eastAsia="uk-UA"/>
        </w:rPr>
        <w:t xml:space="preserve"> </w:t>
      </w:r>
      <w:r w:rsidR="00A42F36" w:rsidRPr="00595C0C">
        <w:rPr>
          <w:color w:val="202122"/>
          <w:sz w:val="28"/>
          <w:szCs w:val="28"/>
          <w:shd w:val="clear" w:color="auto" w:fill="FFFFFF"/>
          <w:lang w:eastAsia="uk-UA"/>
        </w:rPr>
        <w:t>протяжністю</w:t>
      </w:r>
      <w:r w:rsidRPr="00595C0C">
        <w:rPr>
          <w:color w:val="202122"/>
          <w:sz w:val="28"/>
          <w:szCs w:val="28"/>
          <w:shd w:val="clear" w:color="auto" w:fill="FFFFFF"/>
          <w:lang w:eastAsia="uk-UA"/>
        </w:rPr>
        <w:t xml:space="preserve"> 34,0 км</w:t>
      </w:r>
      <w:r w:rsidRPr="00595C0C">
        <w:rPr>
          <w:color w:val="000000"/>
          <w:sz w:val="28"/>
          <w:szCs w:val="28"/>
          <w:lang w:eastAsia="uk-UA"/>
        </w:rPr>
        <w:t xml:space="preserve"> та дорога загального користування місцевого значення О162132 Саврань –Бакша-Заплази-Любашівка- /М05/ загальною протяжністю 27.6 км.</w:t>
      </w:r>
    </w:p>
    <w:p w14:paraId="7E66F396" w14:textId="77777777" w:rsidR="00792FCC" w:rsidRPr="00595C0C" w:rsidRDefault="00792FCC" w:rsidP="00792FCC">
      <w:pPr>
        <w:widowControl w:val="0"/>
        <w:ind w:firstLine="709"/>
        <w:jc w:val="both"/>
        <w:rPr>
          <w:lang w:eastAsia="uk-UA"/>
        </w:rPr>
      </w:pPr>
      <w:r w:rsidRPr="00595C0C">
        <w:rPr>
          <w:color w:val="000000"/>
          <w:sz w:val="28"/>
          <w:szCs w:val="28"/>
          <w:lang w:eastAsia="uk-UA"/>
        </w:rPr>
        <w:t>Всього на території Савранської селищної територіальної громади  налічується доріг місцевого значення протяжністю – 182,0 км, ділянок доріг державного значення – 5,2 км.</w:t>
      </w:r>
    </w:p>
    <w:p w14:paraId="4E9BC2AB" w14:textId="77777777" w:rsidR="00792FCC" w:rsidRPr="00595C0C" w:rsidRDefault="00792FCC" w:rsidP="00792FCC">
      <w:pPr>
        <w:ind w:firstLine="709"/>
        <w:jc w:val="both"/>
        <w:rPr>
          <w:lang w:eastAsia="uk-UA"/>
        </w:rPr>
      </w:pPr>
      <w:r w:rsidRPr="00595C0C">
        <w:rPr>
          <w:color w:val="000000"/>
          <w:sz w:val="28"/>
          <w:szCs w:val="28"/>
          <w:lang w:eastAsia="uk-UA"/>
        </w:rPr>
        <w:t xml:space="preserve">Загальна протяжність доріг комунальної власності – 426,85 км, з них: з твердим покриттям – 211,96 км,  з ґрунтовим покриттям  – 214,89 км. </w:t>
      </w:r>
    </w:p>
    <w:p w14:paraId="48880532" w14:textId="77777777" w:rsidR="00792FCC" w:rsidRPr="00595C0C" w:rsidRDefault="00792FCC" w:rsidP="00792FCC">
      <w:pPr>
        <w:tabs>
          <w:tab w:val="left" w:pos="1134"/>
        </w:tabs>
        <w:jc w:val="both"/>
        <w:rPr>
          <w:lang w:eastAsia="uk-UA"/>
        </w:rPr>
      </w:pPr>
      <w:r w:rsidRPr="00595C0C">
        <w:rPr>
          <w:color w:val="000000"/>
          <w:sz w:val="28"/>
          <w:szCs w:val="28"/>
          <w:lang w:eastAsia="uk-UA"/>
        </w:rPr>
        <w:t>Основною проблемою в Савранській територіальній громаді є зношеність дорожнього покриття у населених пунктах громади, а також</w:t>
      </w:r>
      <w:r>
        <w:rPr>
          <w:color w:val="000000"/>
          <w:sz w:val="28"/>
          <w:szCs w:val="28"/>
          <w:lang w:eastAsia="uk-UA"/>
        </w:rPr>
        <w:t xml:space="preserve"> </w:t>
      </w:r>
      <w:r w:rsidRPr="00595C0C">
        <w:rPr>
          <w:color w:val="000000"/>
          <w:sz w:val="28"/>
          <w:szCs w:val="28"/>
          <w:lang w:eastAsia="uk-UA"/>
        </w:rPr>
        <w:t>доріг</w:t>
      </w:r>
      <w:r>
        <w:rPr>
          <w:color w:val="000000"/>
          <w:sz w:val="28"/>
          <w:szCs w:val="28"/>
          <w:lang w:eastAsia="uk-UA"/>
        </w:rPr>
        <w:t xml:space="preserve"> </w:t>
      </w:r>
      <w:r w:rsidRPr="00595C0C">
        <w:rPr>
          <w:color w:val="000000"/>
          <w:sz w:val="28"/>
          <w:szCs w:val="28"/>
          <w:lang w:eastAsia="uk-UA"/>
        </w:rPr>
        <w:t>загального</w:t>
      </w:r>
      <w:r>
        <w:rPr>
          <w:color w:val="000000"/>
          <w:sz w:val="28"/>
          <w:szCs w:val="28"/>
          <w:lang w:eastAsia="uk-UA"/>
        </w:rPr>
        <w:t xml:space="preserve"> </w:t>
      </w:r>
      <w:r w:rsidRPr="00595C0C">
        <w:rPr>
          <w:color w:val="000000"/>
          <w:sz w:val="28"/>
          <w:szCs w:val="28"/>
          <w:lang w:eastAsia="uk-UA"/>
        </w:rPr>
        <w:t>користування та державного значення.</w:t>
      </w:r>
      <w:r>
        <w:rPr>
          <w:color w:val="000000"/>
          <w:sz w:val="28"/>
          <w:szCs w:val="28"/>
          <w:lang w:eastAsia="uk-UA"/>
        </w:rPr>
        <w:t xml:space="preserve"> </w:t>
      </w:r>
      <w:r w:rsidRPr="00595C0C">
        <w:rPr>
          <w:color w:val="000000"/>
          <w:sz w:val="28"/>
          <w:szCs w:val="28"/>
          <w:lang w:eastAsia="uk-UA"/>
        </w:rPr>
        <w:t xml:space="preserve"> Автомобільні</w:t>
      </w:r>
      <w:r>
        <w:rPr>
          <w:color w:val="000000"/>
          <w:sz w:val="28"/>
          <w:szCs w:val="28"/>
          <w:lang w:eastAsia="uk-UA"/>
        </w:rPr>
        <w:t xml:space="preserve"> </w:t>
      </w:r>
      <w:r w:rsidRPr="00595C0C">
        <w:rPr>
          <w:color w:val="000000"/>
          <w:sz w:val="28"/>
          <w:szCs w:val="28"/>
          <w:lang w:eastAsia="uk-UA"/>
        </w:rPr>
        <w:t>дороги</w:t>
      </w:r>
      <w:r>
        <w:rPr>
          <w:color w:val="000000"/>
          <w:sz w:val="28"/>
          <w:szCs w:val="28"/>
          <w:lang w:eastAsia="uk-UA"/>
        </w:rPr>
        <w:t xml:space="preserve"> </w:t>
      </w:r>
      <w:r w:rsidRPr="00595C0C">
        <w:rPr>
          <w:color w:val="000000"/>
          <w:sz w:val="28"/>
          <w:szCs w:val="28"/>
          <w:lang w:eastAsia="uk-UA"/>
        </w:rPr>
        <w:t xml:space="preserve"> загального</w:t>
      </w:r>
      <w:r>
        <w:rPr>
          <w:color w:val="000000"/>
          <w:sz w:val="28"/>
          <w:szCs w:val="28"/>
          <w:lang w:eastAsia="uk-UA"/>
        </w:rPr>
        <w:t xml:space="preserve"> </w:t>
      </w:r>
      <w:r w:rsidRPr="00595C0C">
        <w:rPr>
          <w:color w:val="000000"/>
          <w:sz w:val="28"/>
          <w:szCs w:val="28"/>
          <w:lang w:eastAsia="uk-UA"/>
        </w:rPr>
        <w:t>користування державного та місцевого</w:t>
      </w:r>
      <w:r>
        <w:rPr>
          <w:color w:val="000000"/>
          <w:sz w:val="28"/>
          <w:szCs w:val="28"/>
          <w:lang w:eastAsia="uk-UA"/>
        </w:rPr>
        <w:t xml:space="preserve"> </w:t>
      </w:r>
      <w:r w:rsidRPr="00595C0C">
        <w:rPr>
          <w:color w:val="000000"/>
          <w:sz w:val="28"/>
          <w:szCs w:val="28"/>
          <w:lang w:eastAsia="uk-UA"/>
        </w:rPr>
        <w:t>значення</w:t>
      </w:r>
      <w:r>
        <w:rPr>
          <w:color w:val="000000"/>
          <w:sz w:val="28"/>
          <w:szCs w:val="28"/>
          <w:lang w:eastAsia="uk-UA"/>
        </w:rPr>
        <w:t xml:space="preserve"> </w:t>
      </w:r>
      <w:r w:rsidRPr="00595C0C">
        <w:rPr>
          <w:color w:val="000000"/>
          <w:sz w:val="28"/>
          <w:szCs w:val="28"/>
          <w:lang w:eastAsia="uk-UA"/>
        </w:rPr>
        <w:t>протяжністю 188,2 км, майже 80% потребують</w:t>
      </w:r>
      <w:r>
        <w:rPr>
          <w:color w:val="000000"/>
          <w:sz w:val="28"/>
          <w:szCs w:val="28"/>
          <w:lang w:eastAsia="uk-UA"/>
        </w:rPr>
        <w:t xml:space="preserve"> </w:t>
      </w:r>
      <w:r w:rsidRPr="00595C0C">
        <w:rPr>
          <w:color w:val="000000"/>
          <w:sz w:val="28"/>
          <w:szCs w:val="28"/>
          <w:lang w:eastAsia="uk-UA"/>
        </w:rPr>
        <w:t>негайного ремонту. Відстань</w:t>
      </w:r>
      <w:r>
        <w:rPr>
          <w:color w:val="000000"/>
          <w:sz w:val="28"/>
          <w:szCs w:val="28"/>
          <w:lang w:eastAsia="uk-UA"/>
        </w:rPr>
        <w:t xml:space="preserve"> </w:t>
      </w:r>
      <w:r w:rsidRPr="00595C0C">
        <w:rPr>
          <w:color w:val="000000"/>
          <w:sz w:val="28"/>
          <w:szCs w:val="28"/>
          <w:lang w:eastAsia="uk-UA"/>
        </w:rPr>
        <w:t>віддалених</w:t>
      </w:r>
      <w:r>
        <w:rPr>
          <w:color w:val="000000"/>
          <w:sz w:val="28"/>
          <w:szCs w:val="28"/>
          <w:lang w:eastAsia="uk-UA"/>
        </w:rPr>
        <w:t xml:space="preserve"> </w:t>
      </w:r>
      <w:r w:rsidRPr="00595C0C">
        <w:rPr>
          <w:color w:val="000000"/>
          <w:sz w:val="28"/>
          <w:szCs w:val="28"/>
          <w:lang w:eastAsia="uk-UA"/>
        </w:rPr>
        <w:t>сіл</w:t>
      </w:r>
      <w:r>
        <w:rPr>
          <w:color w:val="000000"/>
          <w:sz w:val="28"/>
          <w:szCs w:val="28"/>
          <w:lang w:eastAsia="uk-UA"/>
        </w:rPr>
        <w:t xml:space="preserve"> </w:t>
      </w:r>
      <w:r w:rsidRPr="00595C0C">
        <w:rPr>
          <w:color w:val="000000"/>
          <w:sz w:val="28"/>
          <w:szCs w:val="28"/>
          <w:lang w:eastAsia="uk-UA"/>
        </w:rPr>
        <w:t>старостатів до селища Саврань становить в середньому</w:t>
      </w:r>
      <w:r>
        <w:rPr>
          <w:color w:val="000000"/>
          <w:sz w:val="28"/>
          <w:szCs w:val="28"/>
          <w:lang w:eastAsia="uk-UA"/>
        </w:rPr>
        <w:t xml:space="preserve"> </w:t>
      </w:r>
      <w:r w:rsidRPr="00595C0C">
        <w:rPr>
          <w:color w:val="000000"/>
          <w:sz w:val="28"/>
          <w:szCs w:val="28"/>
          <w:lang w:eastAsia="uk-UA"/>
        </w:rPr>
        <w:t>12 км, а до найвіддаленіших</w:t>
      </w:r>
      <w:r>
        <w:rPr>
          <w:color w:val="000000"/>
          <w:sz w:val="28"/>
          <w:szCs w:val="28"/>
          <w:lang w:eastAsia="uk-UA"/>
        </w:rPr>
        <w:t xml:space="preserve"> </w:t>
      </w:r>
      <w:r w:rsidRPr="00595C0C">
        <w:rPr>
          <w:color w:val="000000"/>
          <w:sz w:val="28"/>
          <w:szCs w:val="28"/>
          <w:lang w:eastAsia="uk-UA"/>
        </w:rPr>
        <w:t>сіл – 18 км. Підвищення якості транспортного сполучення – це, в першу чергу, підвищення якості життя та безпеки життєдіяльності людей, наближення жителів громади до послуг первинного та  вторинного рівня медичної допомоги</w:t>
      </w:r>
      <w:r>
        <w:rPr>
          <w:color w:val="000000"/>
          <w:sz w:val="28"/>
          <w:szCs w:val="28"/>
          <w:lang w:eastAsia="uk-UA"/>
        </w:rPr>
        <w:t xml:space="preserve"> на рівні громади, районних та обласних спеціалізованих медичних закладів</w:t>
      </w:r>
      <w:r w:rsidRPr="00595C0C">
        <w:rPr>
          <w:color w:val="000000"/>
          <w:sz w:val="28"/>
          <w:szCs w:val="28"/>
          <w:lang w:eastAsia="uk-UA"/>
        </w:rPr>
        <w:t xml:space="preserve">, підвезення учнів до навчальних освітніх закладів, що є вкрай важливим для життєдіяльності громади та можливості оптимізації закладів освіти. </w:t>
      </w:r>
    </w:p>
    <w:p w14:paraId="253C184C" w14:textId="77777777" w:rsidR="00792FCC" w:rsidRPr="00595C0C" w:rsidRDefault="00792FCC" w:rsidP="00792FCC">
      <w:pPr>
        <w:tabs>
          <w:tab w:val="left" w:pos="1134"/>
        </w:tabs>
        <w:ind w:firstLine="709"/>
        <w:jc w:val="both"/>
        <w:rPr>
          <w:lang w:eastAsia="uk-UA"/>
        </w:rPr>
      </w:pPr>
      <w:r w:rsidRPr="00595C0C">
        <w:rPr>
          <w:color w:val="000000"/>
          <w:sz w:val="28"/>
          <w:szCs w:val="28"/>
          <w:lang w:eastAsia="uk-UA"/>
        </w:rPr>
        <w:t>Вкрай незадовільний стан автомобільної дороги державного значення Р-54, перешкоджає жителям громади</w:t>
      </w:r>
      <w:r>
        <w:rPr>
          <w:color w:val="000000"/>
          <w:sz w:val="28"/>
          <w:szCs w:val="28"/>
          <w:lang w:eastAsia="uk-UA"/>
        </w:rPr>
        <w:t xml:space="preserve"> </w:t>
      </w:r>
      <w:r w:rsidRPr="00595C0C">
        <w:rPr>
          <w:color w:val="000000"/>
          <w:sz w:val="28"/>
          <w:szCs w:val="28"/>
          <w:lang w:eastAsia="uk-UA"/>
        </w:rPr>
        <w:t>отримати</w:t>
      </w:r>
      <w:r>
        <w:rPr>
          <w:color w:val="000000"/>
          <w:sz w:val="28"/>
          <w:szCs w:val="28"/>
          <w:lang w:eastAsia="uk-UA"/>
        </w:rPr>
        <w:t xml:space="preserve"> </w:t>
      </w:r>
      <w:r w:rsidRPr="00595C0C">
        <w:rPr>
          <w:color w:val="000000"/>
          <w:sz w:val="28"/>
          <w:szCs w:val="28"/>
          <w:lang w:eastAsia="uk-UA"/>
        </w:rPr>
        <w:t>якісні</w:t>
      </w:r>
      <w:r>
        <w:rPr>
          <w:color w:val="000000"/>
          <w:sz w:val="28"/>
          <w:szCs w:val="28"/>
          <w:lang w:eastAsia="uk-UA"/>
        </w:rPr>
        <w:t xml:space="preserve"> </w:t>
      </w:r>
      <w:r w:rsidRPr="00595C0C">
        <w:rPr>
          <w:color w:val="000000"/>
          <w:sz w:val="28"/>
          <w:szCs w:val="28"/>
          <w:lang w:eastAsia="uk-UA"/>
        </w:rPr>
        <w:t xml:space="preserve">послуги </w:t>
      </w:r>
      <w:r>
        <w:rPr>
          <w:color w:val="000000"/>
          <w:sz w:val="28"/>
          <w:szCs w:val="28"/>
          <w:lang w:eastAsia="uk-UA"/>
        </w:rPr>
        <w:t>на рівні громади,</w:t>
      </w:r>
      <w:r w:rsidRPr="00595C0C">
        <w:rPr>
          <w:color w:val="000000"/>
          <w:sz w:val="28"/>
          <w:szCs w:val="28"/>
          <w:lang w:eastAsia="uk-UA"/>
        </w:rPr>
        <w:t xml:space="preserve"> </w:t>
      </w:r>
      <w:r>
        <w:rPr>
          <w:color w:val="000000"/>
          <w:sz w:val="28"/>
          <w:szCs w:val="28"/>
          <w:lang w:eastAsia="uk-UA"/>
        </w:rPr>
        <w:t xml:space="preserve">в </w:t>
      </w:r>
      <w:r w:rsidRPr="00595C0C">
        <w:rPr>
          <w:color w:val="000000"/>
          <w:sz w:val="28"/>
          <w:szCs w:val="28"/>
          <w:lang w:eastAsia="uk-UA"/>
        </w:rPr>
        <w:t xml:space="preserve">районних </w:t>
      </w:r>
      <w:r>
        <w:rPr>
          <w:color w:val="000000"/>
          <w:sz w:val="28"/>
          <w:szCs w:val="28"/>
          <w:lang w:eastAsia="uk-UA"/>
        </w:rPr>
        <w:t xml:space="preserve">та обласних </w:t>
      </w:r>
      <w:r w:rsidRPr="00595C0C">
        <w:rPr>
          <w:color w:val="000000"/>
          <w:sz w:val="28"/>
          <w:szCs w:val="28"/>
          <w:lang w:eastAsia="uk-UA"/>
        </w:rPr>
        <w:t xml:space="preserve">закладах та установах. </w:t>
      </w:r>
    </w:p>
    <w:p w14:paraId="0D7CD9E1" w14:textId="77777777" w:rsidR="00792FCC" w:rsidRDefault="00792FCC" w:rsidP="00792FCC">
      <w:pPr>
        <w:tabs>
          <w:tab w:val="left" w:pos="1134"/>
        </w:tabs>
        <w:ind w:firstLine="709"/>
        <w:jc w:val="both"/>
        <w:rPr>
          <w:color w:val="000000"/>
          <w:sz w:val="28"/>
          <w:szCs w:val="28"/>
          <w:lang w:eastAsia="uk-UA"/>
        </w:rPr>
      </w:pPr>
      <w:r w:rsidRPr="00595C0C">
        <w:rPr>
          <w:color w:val="000000"/>
          <w:sz w:val="28"/>
          <w:szCs w:val="28"/>
          <w:lang w:eastAsia="uk-UA"/>
        </w:rPr>
        <w:t>Підвищення</w:t>
      </w:r>
      <w:r>
        <w:rPr>
          <w:color w:val="000000"/>
          <w:sz w:val="28"/>
          <w:szCs w:val="28"/>
          <w:lang w:eastAsia="uk-UA"/>
        </w:rPr>
        <w:t xml:space="preserve"> </w:t>
      </w:r>
      <w:r w:rsidRPr="00595C0C">
        <w:rPr>
          <w:color w:val="000000"/>
          <w:sz w:val="28"/>
          <w:szCs w:val="28"/>
          <w:lang w:eastAsia="uk-UA"/>
        </w:rPr>
        <w:t>рівня</w:t>
      </w:r>
      <w:r>
        <w:rPr>
          <w:color w:val="000000"/>
          <w:sz w:val="28"/>
          <w:szCs w:val="28"/>
          <w:lang w:eastAsia="uk-UA"/>
        </w:rPr>
        <w:t xml:space="preserve"> </w:t>
      </w:r>
      <w:r w:rsidRPr="00595C0C">
        <w:rPr>
          <w:color w:val="000000"/>
          <w:sz w:val="28"/>
          <w:szCs w:val="28"/>
          <w:lang w:eastAsia="uk-UA"/>
        </w:rPr>
        <w:t>якості</w:t>
      </w:r>
      <w:r>
        <w:rPr>
          <w:color w:val="000000"/>
          <w:sz w:val="28"/>
          <w:szCs w:val="28"/>
          <w:lang w:eastAsia="uk-UA"/>
        </w:rPr>
        <w:t xml:space="preserve"> </w:t>
      </w:r>
      <w:r w:rsidRPr="00595C0C">
        <w:rPr>
          <w:color w:val="000000"/>
          <w:sz w:val="28"/>
          <w:szCs w:val="28"/>
          <w:lang w:eastAsia="uk-UA"/>
        </w:rPr>
        <w:t>автодорожнього</w:t>
      </w:r>
      <w:r>
        <w:rPr>
          <w:color w:val="000000"/>
          <w:sz w:val="28"/>
          <w:szCs w:val="28"/>
          <w:lang w:eastAsia="uk-UA"/>
        </w:rPr>
        <w:t xml:space="preserve"> </w:t>
      </w:r>
      <w:r w:rsidRPr="00595C0C">
        <w:rPr>
          <w:color w:val="000000"/>
          <w:sz w:val="28"/>
          <w:szCs w:val="28"/>
          <w:lang w:eastAsia="uk-UA"/>
        </w:rPr>
        <w:t>покриття</w:t>
      </w:r>
      <w:r>
        <w:rPr>
          <w:color w:val="000000"/>
          <w:sz w:val="28"/>
          <w:szCs w:val="28"/>
          <w:lang w:eastAsia="uk-UA"/>
        </w:rPr>
        <w:t xml:space="preserve"> </w:t>
      </w:r>
      <w:r w:rsidRPr="00595C0C">
        <w:rPr>
          <w:color w:val="000000"/>
          <w:sz w:val="28"/>
          <w:szCs w:val="28"/>
          <w:lang w:eastAsia="uk-UA"/>
        </w:rPr>
        <w:t>забезпечить</w:t>
      </w:r>
      <w:r>
        <w:rPr>
          <w:color w:val="000000"/>
          <w:sz w:val="28"/>
          <w:szCs w:val="28"/>
          <w:lang w:eastAsia="uk-UA"/>
        </w:rPr>
        <w:t>:</w:t>
      </w:r>
    </w:p>
    <w:p w14:paraId="09BF3E0B" w14:textId="77777777" w:rsidR="00792FCC" w:rsidRPr="00D55907" w:rsidRDefault="00792FCC" w:rsidP="00E2629E">
      <w:pPr>
        <w:numPr>
          <w:ilvl w:val="0"/>
          <w:numId w:val="4"/>
        </w:numPr>
        <w:tabs>
          <w:tab w:val="left" w:pos="1134"/>
        </w:tabs>
        <w:jc w:val="both"/>
        <w:rPr>
          <w:color w:val="000000"/>
          <w:sz w:val="28"/>
          <w:szCs w:val="28"/>
          <w:lang w:eastAsia="uk-UA"/>
        </w:rPr>
      </w:pPr>
      <w:r>
        <w:rPr>
          <w:color w:val="000000"/>
          <w:sz w:val="28"/>
          <w:szCs w:val="28"/>
          <w:lang w:eastAsia="uk-UA"/>
        </w:rPr>
        <w:t>підвищення якості здоров’я населення Савранської територіальної громади;</w:t>
      </w:r>
    </w:p>
    <w:p w14:paraId="08BBF368" w14:textId="77777777" w:rsidR="00792FCC" w:rsidRPr="00595C0C" w:rsidRDefault="00792FCC" w:rsidP="00E2629E">
      <w:pPr>
        <w:numPr>
          <w:ilvl w:val="0"/>
          <w:numId w:val="4"/>
        </w:numPr>
        <w:tabs>
          <w:tab w:val="left" w:pos="1134"/>
        </w:tabs>
        <w:jc w:val="both"/>
        <w:rPr>
          <w:lang w:eastAsia="uk-UA"/>
        </w:rPr>
      </w:pPr>
      <w:r w:rsidRPr="00595C0C">
        <w:rPr>
          <w:color w:val="000000"/>
          <w:sz w:val="28"/>
          <w:szCs w:val="28"/>
          <w:lang w:eastAsia="uk-UA"/>
        </w:rPr>
        <w:t>створення привабливого інвестиційного клімату у сфері логістики та туризму;</w:t>
      </w:r>
    </w:p>
    <w:p w14:paraId="2D75943B" w14:textId="77777777" w:rsidR="00792FCC" w:rsidRPr="00595C0C" w:rsidRDefault="00792FCC" w:rsidP="00E2629E">
      <w:pPr>
        <w:numPr>
          <w:ilvl w:val="0"/>
          <w:numId w:val="4"/>
        </w:numPr>
        <w:tabs>
          <w:tab w:val="left" w:pos="1134"/>
        </w:tabs>
        <w:jc w:val="both"/>
        <w:rPr>
          <w:lang w:eastAsia="uk-UA"/>
        </w:rPr>
      </w:pPr>
      <w:r w:rsidRPr="00595C0C">
        <w:rPr>
          <w:color w:val="000000"/>
          <w:sz w:val="28"/>
          <w:szCs w:val="28"/>
          <w:lang w:eastAsia="uk-UA"/>
        </w:rPr>
        <w:t>відновлення транзитного потенціалу громади;</w:t>
      </w:r>
    </w:p>
    <w:p w14:paraId="12C45ECC" w14:textId="77777777" w:rsidR="00792FCC" w:rsidRPr="00595C0C" w:rsidRDefault="00792FCC" w:rsidP="00E2629E">
      <w:pPr>
        <w:numPr>
          <w:ilvl w:val="0"/>
          <w:numId w:val="4"/>
        </w:numPr>
        <w:tabs>
          <w:tab w:val="left" w:pos="1134"/>
        </w:tabs>
        <w:jc w:val="both"/>
        <w:rPr>
          <w:lang w:eastAsia="uk-UA"/>
        </w:rPr>
      </w:pPr>
      <w:r w:rsidRPr="00595C0C">
        <w:rPr>
          <w:color w:val="000000"/>
          <w:sz w:val="28"/>
          <w:szCs w:val="28"/>
          <w:lang w:eastAsia="uk-UA"/>
        </w:rPr>
        <w:t>збільшення обсягу вантажних та пасажирських перевезень.</w:t>
      </w:r>
    </w:p>
    <w:p w14:paraId="127576E7" w14:textId="77777777" w:rsidR="00792FCC" w:rsidRPr="00595C0C" w:rsidRDefault="00792FCC" w:rsidP="00792FCC">
      <w:pPr>
        <w:ind w:firstLine="709"/>
        <w:jc w:val="both"/>
        <w:rPr>
          <w:lang w:eastAsia="uk-UA"/>
        </w:rPr>
      </w:pPr>
      <w:r w:rsidRPr="00595C0C">
        <w:rPr>
          <w:color w:val="333333"/>
          <w:sz w:val="28"/>
          <w:szCs w:val="28"/>
          <w:shd w:val="clear" w:color="auto" w:fill="FFFFFF"/>
          <w:lang w:eastAsia="uk-UA"/>
        </w:rPr>
        <w:t xml:space="preserve">В 2024 році за рахунок коштів місцевого бюджету було проведено поточний ремонт (ямковий ремонт) дорожнього покриття, а саме: </w:t>
      </w:r>
    </w:p>
    <w:p w14:paraId="3F5F37A3" w14:textId="1A301FA7" w:rsidR="00792FCC" w:rsidRPr="00595C0C" w:rsidRDefault="00792FCC" w:rsidP="00E2629E">
      <w:pPr>
        <w:numPr>
          <w:ilvl w:val="0"/>
          <w:numId w:val="4"/>
        </w:numPr>
        <w:jc w:val="both"/>
        <w:rPr>
          <w:lang w:eastAsia="uk-UA"/>
        </w:rPr>
      </w:pPr>
      <w:r w:rsidRPr="00595C0C">
        <w:rPr>
          <w:color w:val="333333"/>
          <w:sz w:val="28"/>
          <w:szCs w:val="28"/>
          <w:shd w:val="clear" w:color="auto" w:fill="FFFFFF"/>
          <w:lang w:eastAsia="uk-UA"/>
        </w:rPr>
        <w:t xml:space="preserve">придбання </w:t>
      </w:r>
      <w:r w:rsidR="00A42F36" w:rsidRPr="00595C0C">
        <w:rPr>
          <w:color w:val="333333"/>
          <w:sz w:val="28"/>
          <w:szCs w:val="28"/>
          <w:shd w:val="clear" w:color="auto" w:fill="FFFFFF"/>
          <w:lang w:eastAsia="uk-UA"/>
        </w:rPr>
        <w:t>щебню</w:t>
      </w:r>
      <w:r w:rsidRPr="00595C0C">
        <w:rPr>
          <w:color w:val="333333"/>
          <w:sz w:val="28"/>
          <w:szCs w:val="28"/>
          <w:shd w:val="clear" w:color="auto" w:fill="FFFFFF"/>
          <w:lang w:eastAsia="uk-UA"/>
        </w:rPr>
        <w:t xml:space="preserve"> і відсіву – 195300 грн.:</w:t>
      </w:r>
    </w:p>
    <w:p w14:paraId="42E63923" w14:textId="77777777" w:rsidR="00792FCC" w:rsidRPr="00595C0C" w:rsidRDefault="00792FCC" w:rsidP="00E2629E">
      <w:pPr>
        <w:numPr>
          <w:ilvl w:val="0"/>
          <w:numId w:val="4"/>
        </w:numPr>
        <w:jc w:val="both"/>
        <w:rPr>
          <w:lang w:eastAsia="uk-UA"/>
        </w:rPr>
      </w:pPr>
      <w:r w:rsidRPr="00595C0C">
        <w:rPr>
          <w:color w:val="333333"/>
          <w:sz w:val="28"/>
          <w:szCs w:val="28"/>
          <w:shd w:val="clear" w:color="auto" w:fill="FFFFFF"/>
          <w:lang w:eastAsia="uk-UA"/>
        </w:rPr>
        <w:lastRenderedPageBreak/>
        <w:t>шкільний маршрут с.Бакша, с.Йосипівка – 248000 грн.;</w:t>
      </w:r>
    </w:p>
    <w:p w14:paraId="152AD427" w14:textId="77777777" w:rsidR="00792FCC" w:rsidRPr="00595C0C" w:rsidRDefault="00792FCC" w:rsidP="00E2629E">
      <w:pPr>
        <w:numPr>
          <w:ilvl w:val="0"/>
          <w:numId w:val="4"/>
        </w:numPr>
        <w:jc w:val="both"/>
        <w:rPr>
          <w:lang w:eastAsia="uk-UA"/>
        </w:rPr>
      </w:pPr>
      <w:r w:rsidRPr="00595C0C">
        <w:rPr>
          <w:color w:val="333333"/>
          <w:sz w:val="28"/>
          <w:szCs w:val="28"/>
          <w:shd w:val="clear" w:color="auto" w:fill="FFFFFF"/>
          <w:lang w:eastAsia="uk-UA"/>
        </w:rPr>
        <w:t>шкільний маршрут с.Концеба, с.Байбузівка – 107000 грн.;</w:t>
      </w:r>
    </w:p>
    <w:p w14:paraId="271986E1" w14:textId="77777777" w:rsidR="00792FCC" w:rsidRPr="00595C0C" w:rsidRDefault="00792FCC" w:rsidP="00E2629E">
      <w:pPr>
        <w:numPr>
          <w:ilvl w:val="0"/>
          <w:numId w:val="4"/>
        </w:numPr>
        <w:jc w:val="both"/>
        <w:rPr>
          <w:lang w:eastAsia="uk-UA"/>
        </w:rPr>
      </w:pPr>
      <w:r w:rsidRPr="00595C0C">
        <w:rPr>
          <w:color w:val="333333"/>
          <w:sz w:val="28"/>
          <w:szCs w:val="28"/>
          <w:shd w:val="clear" w:color="auto" w:fill="FFFFFF"/>
          <w:lang w:eastAsia="uk-UA"/>
        </w:rPr>
        <w:t>дорога на с.Полянецьке – 49900 грн.;</w:t>
      </w:r>
    </w:p>
    <w:p w14:paraId="19582DBF" w14:textId="77777777" w:rsidR="00792FCC" w:rsidRPr="00595C0C" w:rsidRDefault="00792FCC" w:rsidP="00E2629E">
      <w:pPr>
        <w:numPr>
          <w:ilvl w:val="0"/>
          <w:numId w:val="4"/>
        </w:numPr>
        <w:jc w:val="both"/>
        <w:rPr>
          <w:lang w:eastAsia="uk-UA"/>
        </w:rPr>
      </w:pPr>
      <w:r w:rsidRPr="00595C0C">
        <w:rPr>
          <w:color w:val="333333"/>
          <w:sz w:val="28"/>
          <w:szCs w:val="28"/>
          <w:shd w:val="clear" w:color="auto" w:fill="FFFFFF"/>
          <w:lang w:eastAsia="uk-UA"/>
        </w:rPr>
        <w:t>дорога на с. Гетьманівка – 40300 грн.;</w:t>
      </w:r>
    </w:p>
    <w:p w14:paraId="66DFC137" w14:textId="77777777" w:rsidR="00792FCC" w:rsidRPr="00595C0C" w:rsidRDefault="00792FCC" w:rsidP="00E2629E">
      <w:pPr>
        <w:numPr>
          <w:ilvl w:val="0"/>
          <w:numId w:val="4"/>
        </w:numPr>
        <w:jc w:val="both"/>
        <w:rPr>
          <w:lang w:eastAsia="uk-UA"/>
        </w:rPr>
      </w:pPr>
      <w:r w:rsidRPr="00595C0C">
        <w:rPr>
          <w:color w:val="333333"/>
          <w:sz w:val="28"/>
          <w:szCs w:val="28"/>
          <w:shd w:val="clear" w:color="auto" w:fill="FFFFFF"/>
          <w:lang w:eastAsia="uk-UA"/>
        </w:rPr>
        <w:t>дорога на с. Бакша – 83900 грн.;</w:t>
      </w:r>
    </w:p>
    <w:p w14:paraId="31044A1A" w14:textId="77777777" w:rsidR="00792FCC" w:rsidRPr="00595C0C" w:rsidRDefault="00792FCC" w:rsidP="00E2629E">
      <w:pPr>
        <w:numPr>
          <w:ilvl w:val="0"/>
          <w:numId w:val="4"/>
        </w:numPr>
        <w:jc w:val="both"/>
        <w:rPr>
          <w:lang w:eastAsia="uk-UA"/>
        </w:rPr>
      </w:pPr>
      <w:r w:rsidRPr="00595C0C">
        <w:rPr>
          <w:color w:val="333333"/>
          <w:sz w:val="28"/>
          <w:szCs w:val="28"/>
          <w:shd w:val="clear" w:color="auto" w:fill="FFFFFF"/>
          <w:lang w:eastAsia="uk-UA"/>
        </w:rPr>
        <w:t>дорога комунальної власності на с.Концебу – 50002 грн.;</w:t>
      </w:r>
    </w:p>
    <w:p w14:paraId="0C9B893C" w14:textId="77777777" w:rsidR="00792FCC" w:rsidRPr="00595C0C" w:rsidRDefault="00792FCC" w:rsidP="00E2629E">
      <w:pPr>
        <w:numPr>
          <w:ilvl w:val="0"/>
          <w:numId w:val="4"/>
        </w:numPr>
        <w:jc w:val="both"/>
        <w:rPr>
          <w:lang w:eastAsia="uk-UA"/>
        </w:rPr>
      </w:pPr>
      <w:r w:rsidRPr="00595C0C">
        <w:rPr>
          <w:color w:val="333333"/>
          <w:sz w:val="28"/>
          <w:szCs w:val="28"/>
          <w:shd w:val="clear" w:color="auto" w:fill="FFFFFF"/>
          <w:lang w:eastAsia="uk-UA"/>
        </w:rPr>
        <w:t>дорога комунальної власності на с.Байбузівку – 18500 грн.;</w:t>
      </w:r>
    </w:p>
    <w:p w14:paraId="45EC88B4" w14:textId="77777777" w:rsidR="00792FCC" w:rsidRPr="00595C0C" w:rsidRDefault="00792FCC" w:rsidP="00E2629E">
      <w:pPr>
        <w:numPr>
          <w:ilvl w:val="0"/>
          <w:numId w:val="4"/>
        </w:numPr>
        <w:jc w:val="both"/>
        <w:rPr>
          <w:lang w:eastAsia="uk-UA"/>
        </w:rPr>
      </w:pPr>
      <w:r w:rsidRPr="00595C0C">
        <w:rPr>
          <w:color w:val="333333"/>
          <w:sz w:val="28"/>
          <w:szCs w:val="28"/>
          <w:shd w:val="clear" w:color="auto" w:fill="FFFFFF"/>
          <w:lang w:eastAsia="uk-UA"/>
        </w:rPr>
        <w:t>грейдерування доріг по селищі Саврань – 295300 грн.</w:t>
      </w:r>
    </w:p>
    <w:p w14:paraId="1E454D4A" w14:textId="77777777" w:rsidR="00792FCC" w:rsidRPr="00595C0C" w:rsidRDefault="00792FCC" w:rsidP="00792FCC">
      <w:pPr>
        <w:ind w:firstLine="709"/>
        <w:jc w:val="both"/>
        <w:rPr>
          <w:lang w:eastAsia="uk-UA"/>
        </w:rPr>
      </w:pPr>
      <w:r w:rsidRPr="00595C0C">
        <w:rPr>
          <w:color w:val="333333"/>
          <w:sz w:val="28"/>
          <w:szCs w:val="28"/>
          <w:shd w:val="clear" w:color="auto" w:fill="FFFFFF"/>
          <w:lang w:eastAsia="uk-UA"/>
        </w:rPr>
        <w:t xml:space="preserve">Щороку проводиться ямковий ремонт доріг, та ремонт біло-щебеневого покриття, але ці заходи не можуть в повній мірі вирішити проблему. </w:t>
      </w:r>
    </w:p>
    <w:p w14:paraId="63B2D8F0" w14:textId="77777777" w:rsidR="00792FCC" w:rsidRDefault="00792FCC" w:rsidP="00792FCC">
      <w:pPr>
        <w:jc w:val="center"/>
        <w:rPr>
          <w:b/>
          <w:bCs/>
          <w:color w:val="000000"/>
          <w:sz w:val="28"/>
          <w:szCs w:val="28"/>
          <w:u w:val="single"/>
          <w:lang w:eastAsia="uk-UA"/>
        </w:rPr>
      </w:pPr>
    </w:p>
    <w:p w14:paraId="5F394CD9" w14:textId="77777777" w:rsidR="00792FCC" w:rsidRPr="00AF69BB" w:rsidRDefault="00792FCC" w:rsidP="00792FCC">
      <w:pPr>
        <w:jc w:val="center"/>
        <w:rPr>
          <w:lang w:eastAsia="uk-UA"/>
        </w:rPr>
      </w:pPr>
      <w:r w:rsidRPr="00AF69BB">
        <w:rPr>
          <w:b/>
          <w:bCs/>
          <w:color w:val="000000"/>
          <w:sz w:val="28"/>
          <w:szCs w:val="28"/>
          <w:lang w:eastAsia="uk-UA"/>
        </w:rPr>
        <w:t xml:space="preserve">Пасажирські перевезення </w:t>
      </w:r>
    </w:p>
    <w:p w14:paraId="3445FC9F" w14:textId="77777777" w:rsidR="00792FCC" w:rsidRPr="00595C0C" w:rsidRDefault="00792FCC" w:rsidP="00792FCC">
      <w:pPr>
        <w:ind w:firstLine="709"/>
        <w:jc w:val="both"/>
        <w:rPr>
          <w:lang w:eastAsia="uk-UA"/>
        </w:rPr>
      </w:pPr>
      <w:r w:rsidRPr="00595C0C">
        <w:rPr>
          <w:lang w:eastAsia="uk-UA"/>
        </w:rPr>
        <w:t> </w:t>
      </w:r>
      <w:r w:rsidRPr="00595C0C">
        <w:rPr>
          <w:color w:val="000000"/>
          <w:sz w:val="28"/>
          <w:szCs w:val="28"/>
          <w:lang w:eastAsia="uk-UA"/>
        </w:rPr>
        <w:t>На даний час в громаді діють наступні автобусні  маршрути на регулярні перевезення:</w:t>
      </w:r>
    </w:p>
    <w:p w14:paraId="7BF926CA" w14:textId="77777777" w:rsidR="00792FCC" w:rsidRPr="00595C0C" w:rsidRDefault="00792FCC" w:rsidP="00792FCC">
      <w:pPr>
        <w:ind w:firstLine="708"/>
        <w:jc w:val="both"/>
        <w:rPr>
          <w:lang w:eastAsia="uk-UA"/>
        </w:rPr>
      </w:pPr>
      <w:r w:rsidRPr="00595C0C">
        <w:rPr>
          <w:color w:val="000000"/>
          <w:sz w:val="28"/>
          <w:szCs w:val="28"/>
          <w:lang w:eastAsia="uk-UA"/>
        </w:rPr>
        <w:t>Саврань – Київ</w:t>
      </w:r>
    </w:p>
    <w:p w14:paraId="20521B15" w14:textId="77777777" w:rsidR="00792FCC" w:rsidRPr="00595C0C" w:rsidRDefault="00792FCC" w:rsidP="00792FCC">
      <w:pPr>
        <w:ind w:firstLine="708"/>
        <w:jc w:val="both"/>
        <w:rPr>
          <w:lang w:eastAsia="uk-UA"/>
        </w:rPr>
      </w:pPr>
      <w:r w:rsidRPr="00595C0C">
        <w:rPr>
          <w:color w:val="000000"/>
          <w:sz w:val="28"/>
          <w:szCs w:val="28"/>
          <w:lang w:eastAsia="uk-UA"/>
        </w:rPr>
        <w:t>Полянецьке – Саврань - Одеса</w:t>
      </w:r>
    </w:p>
    <w:p w14:paraId="08E5A64F" w14:textId="77777777" w:rsidR="00792FCC" w:rsidRPr="00595C0C" w:rsidRDefault="00792FCC" w:rsidP="00792FCC">
      <w:pPr>
        <w:ind w:firstLine="708"/>
        <w:jc w:val="both"/>
        <w:rPr>
          <w:lang w:eastAsia="uk-UA"/>
        </w:rPr>
      </w:pPr>
      <w:r w:rsidRPr="00595C0C">
        <w:rPr>
          <w:color w:val="000000"/>
          <w:sz w:val="28"/>
          <w:szCs w:val="28"/>
          <w:lang w:eastAsia="uk-UA"/>
        </w:rPr>
        <w:t>Піщана – Саврань - Одеса</w:t>
      </w:r>
    </w:p>
    <w:p w14:paraId="6D29E895" w14:textId="77777777" w:rsidR="00792FCC" w:rsidRPr="00595C0C" w:rsidRDefault="00792FCC" w:rsidP="00792FCC">
      <w:pPr>
        <w:ind w:firstLine="708"/>
        <w:jc w:val="both"/>
        <w:rPr>
          <w:lang w:eastAsia="uk-UA"/>
        </w:rPr>
      </w:pPr>
      <w:r w:rsidRPr="00595C0C">
        <w:rPr>
          <w:color w:val="000000"/>
          <w:sz w:val="28"/>
          <w:szCs w:val="28"/>
          <w:lang w:eastAsia="uk-UA"/>
        </w:rPr>
        <w:t>Саврань - Одеса</w:t>
      </w:r>
    </w:p>
    <w:p w14:paraId="7BCC8BB2" w14:textId="77777777" w:rsidR="00792FCC" w:rsidRPr="00595C0C" w:rsidRDefault="00792FCC" w:rsidP="00792FCC">
      <w:pPr>
        <w:ind w:firstLine="708"/>
        <w:jc w:val="both"/>
        <w:rPr>
          <w:lang w:eastAsia="uk-UA"/>
        </w:rPr>
      </w:pPr>
      <w:r w:rsidRPr="00595C0C">
        <w:rPr>
          <w:color w:val="000000"/>
          <w:sz w:val="28"/>
          <w:szCs w:val="28"/>
          <w:lang w:eastAsia="uk-UA"/>
        </w:rPr>
        <w:t xml:space="preserve">Що стосується приміських автобусних маршрутів в межах Савранської громади, питання залишається не вирішеним.  </w:t>
      </w:r>
    </w:p>
    <w:p w14:paraId="71181755" w14:textId="77777777" w:rsidR="00792FCC" w:rsidRPr="00595C0C" w:rsidRDefault="00792FCC" w:rsidP="00792FCC">
      <w:pPr>
        <w:ind w:firstLine="709"/>
        <w:jc w:val="both"/>
        <w:rPr>
          <w:lang w:eastAsia="uk-UA"/>
        </w:rPr>
      </w:pPr>
      <w:r w:rsidRPr="00595C0C">
        <w:rPr>
          <w:color w:val="000000"/>
          <w:sz w:val="28"/>
          <w:szCs w:val="28"/>
          <w:lang w:eastAsia="uk-UA"/>
        </w:rPr>
        <w:t xml:space="preserve">Затверджено Порядок проведення конкурсу на визначення перевізника на приміських автобусних маршрутах в межах територіальної громади. </w:t>
      </w:r>
    </w:p>
    <w:p w14:paraId="444418D5" w14:textId="77777777" w:rsidR="00792FCC" w:rsidRPr="00595C0C" w:rsidRDefault="00792FCC" w:rsidP="00792FCC">
      <w:pPr>
        <w:ind w:firstLine="709"/>
        <w:jc w:val="both"/>
        <w:rPr>
          <w:lang w:eastAsia="uk-UA"/>
        </w:rPr>
      </w:pPr>
      <w:r w:rsidRPr="00595C0C">
        <w:rPr>
          <w:color w:val="000000"/>
          <w:sz w:val="28"/>
          <w:szCs w:val="28"/>
          <w:lang w:eastAsia="uk-UA"/>
        </w:rPr>
        <w:t xml:space="preserve">Конкурс проведено, але договір з перевізником не укладено через дві причини. По-перше, одним із засновників перевізника є громадянин російської федерації, по-друге, підприємство не задовольняють стан автомобільних доріг та фінансовий результат.  </w:t>
      </w:r>
    </w:p>
    <w:p w14:paraId="03796E16" w14:textId="77777777" w:rsidR="00792FCC" w:rsidRPr="00595C0C" w:rsidRDefault="00792FCC" w:rsidP="00792FCC">
      <w:pPr>
        <w:jc w:val="center"/>
        <w:rPr>
          <w:lang w:eastAsia="uk-UA"/>
        </w:rPr>
      </w:pPr>
      <w:r w:rsidRPr="00595C0C">
        <w:rPr>
          <w:lang w:eastAsia="uk-UA"/>
        </w:rPr>
        <w:t> </w:t>
      </w:r>
    </w:p>
    <w:p w14:paraId="6480F923" w14:textId="0772F155" w:rsidR="00792FCC" w:rsidRPr="00F2557B" w:rsidRDefault="00792FCC" w:rsidP="00792FCC">
      <w:pPr>
        <w:ind w:firstLine="709"/>
        <w:jc w:val="center"/>
        <w:rPr>
          <w:b/>
          <w:bCs/>
          <w:color w:val="000000"/>
          <w:sz w:val="28"/>
          <w:szCs w:val="28"/>
          <w:u w:val="single"/>
          <w:lang w:eastAsia="uk-UA"/>
        </w:rPr>
      </w:pPr>
      <w:r>
        <w:rPr>
          <w:b/>
          <w:bCs/>
          <w:color w:val="000000"/>
          <w:sz w:val="28"/>
          <w:szCs w:val="28"/>
          <w:u w:val="single"/>
          <w:lang w:eastAsia="uk-UA"/>
        </w:rPr>
        <w:t xml:space="preserve">2.10.2. </w:t>
      </w:r>
      <w:r w:rsidRPr="00F2557B">
        <w:rPr>
          <w:b/>
          <w:bCs/>
          <w:color w:val="000000"/>
          <w:sz w:val="28"/>
          <w:szCs w:val="28"/>
          <w:u w:val="single"/>
          <w:lang w:eastAsia="uk-UA"/>
        </w:rPr>
        <w:t>Будівництво та благоустрій території</w:t>
      </w:r>
    </w:p>
    <w:p w14:paraId="42E2A7EE" w14:textId="77777777" w:rsidR="00792FCC" w:rsidRPr="00AF69BB" w:rsidRDefault="00792FCC" w:rsidP="00792FCC">
      <w:pPr>
        <w:jc w:val="center"/>
        <w:rPr>
          <w:b/>
          <w:bCs/>
          <w:color w:val="000000"/>
          <w:sz w:val="28"/>
          <w:szCs w:val="28"/>
          <w:lang w:eastAsia="uk-UA"/>
        </w:rPr>
      </w:pPr>
      <w:r w:rsidRPr="00AF69BB">
        <w:rPr>
          <w:b/>
          <w:bCs/>
          <w:color w:val="000000"/>
          <w:sz w:val="28"/>
          <w:szCs w:val="28"/>
          <w:lang w:eastAsia="uk-UA"/>
        </w:rPr>
        <w:t xml:space="preserve">Будівництво </w:t>
      </w:r>
    </w:p>
    <w:p w14:paraId="0C5124BD" w14:textId="77777777" w:rsidR="00792FCC" w:rsidRPr="00F2557B" w:rsidRDefault="00792FCC" w:rsidP="00792FCC">
      <w:pPr>
        <w:ind w:firstLine="709"/>
        <w:jc w:val="both"/>
        <w:rPr>
          <w:color w:val="000000"/>
          <w:sz w:val="28"/>
          <w:szCs w:val="28"/>
          <w:lang w:eastAsia="uk-UA"/>
        </w:rPr>
      </w:pPr>
      <w:r w:rsidRPr="00F2557B">
        <w:rPr>
          <w:color w:val="000000"/>
          <w:sz w:val="28"/>
          <w:szCs w:val="28"/>
          <w:lang w:eastAsia="uk-UA"/>
        </w:rPr>
        <w:t>В Савранській громаді ще з квітня 2021 року розпочато нове будівництво амбулаторії загальної практики-сімейної медицини на земельної ділянці за адресою: Одеська область, Подільський район, смт. Саврань, вул.Соборна,15, яке, на жаль, до цього часу призупинене.</w:t>
      </w:r>
    </w:p>
    <w:p w14:paraId="1FFB20E2" w14:textId="77777777" w:rsidR="00792FCC" w:rsidRPr="00F2557B" w:rsidRDefault="00792FCC" w:rsidP="00792FCC">
      <w:pPr>
        <w:ind w:firstLine="709"/>
        <w:jc w:val="both"/>
        <w:rPr>
          <w:color w:val="000000"/>
          <w:sz w:val="28"/>
          <w:szCs w:val="28"/>
          <w:lang w:eastAsia="uk-UA"/>
        </w:rPr>
      </w:pPr>
      <w:r w:rsidRPr="00F2557B">
        <w:rPr>
          <w:color w:val="000000"/>
          <w:sz w:val="28"/>
          <w:szCs w:val="28"/>
          <w:lang w:eastAsia="uk-UA"/>
        </w:rPr>
        <w:t>Амбулаторія розрахована на 5 лікарських кабінетів, 15 чоловік обслуговуючого персоналу, пропускна спроможність – 20 відвідувачів за зміну лікаря.</w:t>
      </w:r>
    </w:p>
    <w:p w14:paraId="002936C0" w14:textId="77777777" w:rsidR="00792FCC" w:rsidRPr="00F2557B" w:rsidRDefault="00792FCC" w:rsidP="00792FCC">
      <w:pPr>
        <w:ind w:firstLine="709"/>
        <w:jc w:val="both"/>
        <w:rPr>
          <w:color w:val="000000"/>
          <w:sz w:val="28"/>
          <w:szCs w:val="28"/>
          <w:lang w:eastAsia="uk-UA"/>
        </w:rPr>
      </w:pPr>
      <w:r w:rsidRPr="00F2557B">
        <w:rPr>
          <w:color w:val="000000"/>
          <w:sz w:val="28"/>
          <w:szCs w:val="28"/>
          <w:lang w:eastAsia="uk-UA"/>
        </w:rPr>
        <w:t>У 2023 році з метою визначення технічного стану зведених основних несучих та огороджувальних конструкцій  будівлі амбулаторії ЗПСМ та отримання висновків щодо можливості завершення будівництва будівлі з дотриманням сучасних нормативних вимог під сучасні потреби експлуатації, було замовлено технічне обстеження будівлі (незавершене будівництво), на підставі якого здійснено коригування проектної документації на будівництво  даного об’єкту та її кошторисної частини.</w:t>
      </w:r>
    </w:p>
    <w:p w14:paraId="48262384" w14:textId="77777777" w:rsidR="00792FCC" w:rsidRPr="00F2557B" w:rsidRDefault="00792FCC" w:rsidP="00792FCC">
      <w:pPr>
        <w:ind w:firstLine="709"/>
        <w:jc w:val="both"/>
        <w:rPr>
          <w:color w:val="000000"/>
          <w:sz w:val="28"/>
          <w:szCs w:val="28"/>
          <w:lang w:eastAsia="uk-UA"/>
        </w:rPr>
      </w:pPr>
      <w:r w:rsidRPr="00F2557B">
        <w:rPr>
          <w:color w:val="000000"/>
          <w:sz w:val="28"/>
          <w:szCs w:val="28"/>
          <w:lang w:eastAsia="uk-UA"/>
        </w:rPr>
        <w:t xml:space="preserve">Завершення будівництва нової  амбулаторії ЗПСМ на території Савранської громади дозволить ЦПМСД відповідати сучасним вимогам </w:t>
      </w:r>
      <w:r w:rsidRPr="00F2557B">
        <w:rPr>
          <w:color w:val="000000"/>
          <w:sz w:val="28"/>
          <w:szCs w:val="28"/>
          <w:lang w:eastAsia="uk-UA"/>
        </w:rPr>
        <w:lastRenderedPageBreak/>
        <w:t>Національної служби здоров’я України, покращить виробничі умови праці працівників центру. Нова, сучасна, обладнана амбулаторія надасть можливість пацієнтам отримувати гарантований обсяг якісної, своєчасної та доступної первинної медичної допомоги, сприятиме збереженню, відновленню, покращенню стану громадського здоров’я населення нашої територіальної громади.</w:t>
      </w:r>
    </w:p>
    <w:p w14:paraId="7A2D4888" w14:textId="77777777" w:rsidR="00792FCC" w:rsidRPr="00F2557B" w:rsidRDefault="00792FCC" w:rsidP="00792FCC">
      <w:pPr>
        <w:ind w:firstLine="709"/>
        <w:jc w:val="both"/>
        <w:rPr>
          <w:color w:val="000000"/>
          <w:sz w:val="28"/>
          <w:szCs w:val="28"/>
          <w:lang w:eastAsia="uk-UA"/>
        </w:rPr>
      </w:pPr>
      <w:r w:rsidRPr="00F2557B">
        <w:rPr>
          <w:color w:val="000000"/>
          <w:sz w:val="28"/>
          <w:szCs w:val="28"/>
          <w:lang w:eastAsia="uk-UA"/>
        </w:rPr>
        <w:t xml:space="preserve">Заходи з розроблення проектно–кошторисної документації та будівництва об’єктів у 2024 році не здійснювалися в зв’язку з обмеженістю проведення видатків в умовах військового стану затверджених Постановою  КМУ «Про затвердження Порядку виконання повноважень Державною казначейською службою в особливому режимі в умовах воєнного стану» від 9 червня 2021 р. № 590 зі змінами. </w:t>
      </w:r>
    </w:p>
    <w:p w14:paraId="36447FDE" w14:textId="77777777" w:rsidR="00792FCC" w:rsidRPr="00595C0C" w:rsidRDefault="00792FCC" w:rsidP="00792FCC">
      <w:pPr>
        <w:jc w:val="center"/>
        <w:rPr>
          <w:lang w:eastAsia="uk-UA"/>
        </w:rPr>
      </w:pPr>
      <w:r w:rsidRPr="00595C0C">
        <w:rPr>
          <w:lang w:eastAsia="uk-UA"/>
        </w:rPr>
        <w:t> </w:t>
      </w:r>
    </w:p>
    <w:p w14:paraId="7CEA483A" w14:textId="77777777" w:rsidR="00792FCC" w:rsidRPr="00AF69BB" w:rsidRDefault="00792FCC" w:rsidP="00792FCC">
      <w:pPr>
        <w:jc w:val="center"/>
        <w:rPr>
          <w:b/>
          <w:bCs/>
          <w:color w:val="000000"/>
          <w:sz w:val="28"/>
          <w:szCs w:val="28"/>
          <w:lang w:eastAsia="uk-UA"/>
        </w:rPr>
      </w:pPr>
      <w:r w:rsidRPr="00AF69BB">
        <w:rPr>
          <w:b/>
          <w:bCs/>
          <w:color w:val="000000"/>
          <w:sz w:val="28"/>
          <w:szCs w:val="28"/>
          <w:lang w:eastAsia="uk-UA"/>
        </w:rPr>
        <w:t xml:space="preserve">Благоустрій території </w:t>
      </w:r>
    </w:p>
    <w:p w14:paraId="42E1DE71" w14:textId="77777777" w:rsidR="00792FCC" w:rsidRPr="00595C0C" w:rsidRDefault="00792FCC" w:rsidP="00792FCC">
      <w:pPr>
        <w:ind w:firstLine="709"/>
        <w:jc w:val="both"/>
        <w:rPr>
          <w:lang w:eastAsia="uk-UA"/>
        </w:rPr>
      </w:pPr>
      <w:r w:rsidRPr="00595C0C">
        <w:rPr>
          <w:color w:val="000000"/>
          <w:sz w:val="28"/>
          <w:szCs w:val="28"/>
          <w:lang w:eastAsia="uk-UA"/>
        </w:rPr>
        <w:t xml:space="preserve">Дуже важливе значення для громади сьогодні має питання благоустрою населених пунктів територіальної громади.  </w:t>
      </w:r>
    </w:p>
    <w:p w14:paraId="6E1F7B2D" w14:textId="77777777" w:rsidR="00792FCC" w:rsidRPr="00595C0C" w:rsidRDefault="00792FCC" w:rsidP="00792FCC">
      <w:pPr>
        <w:ind w:firstLine="709"/>
        <w:jc w:val="both"/>
        <w:rPr>
          <w:lang w:eastAsia="uk-UA"/>
        </w:rPr>
      </w:pPr>
      <w:r w:rsidRPr="00595C0C">
        <w:rPr>
          <w:color w:val="000000"/>
          <w:sz w:val="28"/>
          <w:szCs w:val="28"/>
          <w:lang w:eastAsia="uk-UA"/>
        </w:rPr>
        <w:t>На території громади постійно проводиться координація роботи по благоустрою: вивезення сміття, обкошування території, розчистка доріг, облаштування та утримання мережі зовнішнього освітлення.</w:t>
      </w:r>
    </w:p>
    <w:p w14:paraId="48C55D4A" w14:textId="77777777" w:rsidR="00792FCC" w:rsidRPr="00595C0C" w:rsidRDefault="00792FCC" w:rsidP="00792FCC">
      <w:pPr>
        <w:ind w:firstLine="709"/>
        <w:jc w:val="both"/>
        <w:rPr>
          <w:lang w:eastAsia="uk-UA"/>
        </w:rPr>
      </w:pPr>
      <w:r w:rsidRPr="00595C0C">
        <w:rPr>
          <w:color w:val="000000"/>
          <w:sz w:val="28"/>
          <w:szCs w:val="28"/>
          <w:lang w:eastAsia="uk-UA"/>
        </w:rPr>
        <w:t>В звітному періоді, силами працівників благоустрою, силами старостів сіл, працівників селищної ради та активних членів громади проведено:</w:t>
      </w:r>
    </w:p>
    <w:p w14:paraId="5698C81B" w14:textId="77777777" w:rsidR="00792FCC" w:rsidRPr="00595C0C" w:rsidRDefault="00792FCC" w:rsidP="00E2629E">
      <w:pPr>
        <w:numPr>
          <w:ilvl w:val="0"/>
          <w:numId w:val="4"/>
        </w:numPr>
        <w:jc w:val="both"/>
        <w:rPr>
          <w:lang w:eastAsia="uk-UA"/>
        </w:rPr>
      </w:pPr>
      <w:r w:rsidRPr="00595C0C">
        <w:rPr>
          <w:color w:val="000000"/>
          <w:sz w:val="28"/>
          <w:szCs w:val="28"/>
          <w:lang w:eastAsia="uk-UA"/>
        </w:rPr>
        <w:t>розчищення вулиць, шляхом зрізування (розчищення) аварійних (фаутних) дерев, розчищення від порослі кладовищ</w:t>
      </w:r>
      <w:r>
        <w:rPr>
          <w:color w:val="000000"/>
          <w:sz w:val="28"/>
          <w:szCs w:val="28"/>
          <w:lang w:eastAsia="uk-UA"/>
        </w:rPr>
        <w:t>;</w:t>
      </w:r>
    </w:p>
    <w:p w14:paraId="3E41A70C" w14:textId="77777777" w:rsidR="00792FCC" w:rsidRPr="00595C0C" w:rsidRDefault="00792FCC" w:rsidP="00E2629E">
      <w:pPr>
        <w:numPr>
          <w:ilvl w:val="0"/>
          <w:numId w:val="4"/>
        </w:numPr>
        <w:jc w:val="both"/>
        <w:rPr>
          <w:lang w:eastAsia="uk-UA"/>
        </w:rPr>
      </w:pPr>
      <w:r w:rsidRPr="00595C0C">
        <w:rPr>
          <w:color w:val="000000"/>
          <w:sz w:val="28"/>
          <w:szCs w:val="28"/>
          <w:lang w:eastAsia="uk-UA"/>
        </w:rPr>
        <w:t>планомірні заходи по упорядкуванні сміттєзвалища;</w:t>
      </w:r>
    </w:p>
    <w:p w14:paraId="77B25F22" w14:textId="77777777" w:rsidR="00792FCC" w:rsidRPr="00595C0C" w:rsidRDefault="00792FCC" w:rsidP="00E2629E">
      <w:pPr>
        <w:numPr>
          <w:ilvl w:val="0"/>
          <w:numId w:val="4"/>
        </w:numPr>
        <w:jc w:val="both"/>
        <w:rPr>
          <w:lang w:eastAsia="uk-UA"/>
        </w:rPr>
      </w:pPr>
      <w:r w:rsidRPr="00595C0C">
        <w:rPr>
          <w:color w:val="000000"/>
          <w:sz w:val="28"/>
          <w:szCs w:val="28"/>
          <w:lang w:eastAsia="uk-UA"/>
        </w:rPr>
        <w:t>санітарне очищення сіл та селища, ліквідація стихійних сміттєзвалищ, в т.ч. з прибережної зони річок;</w:t>
      </w:r>
    </w:p>
    <w:p w14:paraId="10F88B26" w14:textId="77777777" w:rsidR="00792FCC" w:rsidRPr="00595C0C" w:rsidRDefault="00792FCC" w:rsidP="00E2629E">
      <w:pPr>
        <w:numPr>
          <w:ilvl w:val="0"/>
          <w:numId w:val="4"/>
        </w:numPr>
        <w:jc w:val="both"/>
        <w:rPr>
          <w:lang w:eastAsia="uk-UA"/>
        </w:rPr>
      </w:pPr>
      <w:r w:rsidRPr="00595C0C">
        <w:rPr>
          <w:color w:val="000000"/>
          <w:sz w:val="28"/>
          <w:szCs w:val="28"/>
          <w:lang w:eastAsia="uk-UA"/>
        </w:rPr>
        <w:t xml:space="preserve">в с-щі Саврань, с. Осички, с. Кам’яне, забезпечувалось централізоване вивезення твердих побутових відходів, сміття від населення.   </w:t>
      </w:r>
    </w:p>
    <w:p w14:paraId="29FEE495" w14:textId="77777777" w:rsidR="00792FCC" w:rsidRPr="00F2557B" w:rsidRDefault="00792FCC" w:rsidP="00E2629E">
      <w:pPr>
        <w:numPr>
          <w:ilvl w:val="0"/>
          <w:numId w:val="4"/>
        </w:numPr>
        <w:jc w:val="both"/>
        <w:rPr>
          <w:lang w:eastAsia="uk-UA"/>
        </w:rPr>
      </w:pPr>
      <w:r w:rsidRPr="00595C0C">
        <w:rPr>
          <w:color w:val="000000"/>
          <w:sz w:val="28"/>
          <w:szCs w:val="28"/>
          <w:lang w:eastAsia="uk-UA"/>
        </w:rPr>
        <w:t>відновлення належного вигляду пам’ятників та обелісків;</w:t>
      </w:r>
    </w:p>
    <w:p w14:paraId="3293EF50" w14:textId="77777777" w:rsidR="00792FCC" w:rsidRPr="00F2557B" w:rsidRDefault="00792FCC" w:rsidP="00E2629E">
      <w:pPr>
        <w:numPr>
          <w:ilvl w:val="0"/>
          <w:numId w:val="4"/>
        </w:numPr>
        <w:jc w:val="both"/>
        <w:rPr>
          <w:color w:val="000000"/>
          <w:sz w:val="28"/>
          <w:szCs w:val="28"/>
          <w:lang w:eastAsia="uk-UA"/>
        </w:rPr>
      </w:pPr>
      <w:r w:rsidRPr="00F2557B">
        <w:rPr>
          <w:color w:val="000000"/>
          <w:sz w:val="28"/>
          <w:szCs w:val="28"/>
          <w:lang w:eastAsia="uk-UA"/>
        </w:rPr>
        <w:t>зачистка території від дикоростучих чагарників з узбіччя вулиць</w:t>
      </w:r>
      <w:r>
        <w:rPr>
          <w:color w:val="000000"/>
          <w:sz w:val="28"/>
          <w:szCs w:val="28"/>
          <w:lang w:eastAsia="uk-UA"/>
        </w:rPr>
        <w:t xml:space="preserve"> старостатів та </w:t>
      </w:r>
      <w:r w:rsidRPr="00F2557B">
        <w:rPr>
          <w:color w:val="000000"/>
          <w:sz w:val="28"/>
          <w:szCs w:val="28"/>
          <w:lang w:eastAsia="uk-UA"/>
        </w:rPr>
        <w:t xml:space="preserve"> с-ща Саврань та в парку відпочинку;</w:t>
      </w:r>
    </w:p>
    <w:p w14:paraId="705098F7" w14:textId="77777777" w:rsidR="00792FCC" w:rsidRPr="00595C0C" w:rsidRDefault="00792FCC" w:rsidP="00E2629E">
      <w:pPr>
        <w:numPr>
          <w:ilvl w:val="0"/>
          <w:numId w:val="4"/>
        </w:numPr>
        <w:jc w:val="both"/>
        <w:rPr>
          <w:lang w:eastAsia="uk-UA"/>
        </w:rPr>
      </w:pPr>
      <w:r w:rsidRPr="00595C0C">
        <w:rPr>
          <w:color w:val="000000"/>
          <w:sz w:val="28"/>
          <w:szCs w:val="28"/>
          <w:lang w:eastAsia="uk-UA"/>
        </w:rPr>
        <w:t>косіння бур’янів, амброзії;</w:t>
      </w:r>
    </w:p>
    <w:p w14:paraId="5F0931D1" w14:textId="77777777" w:rsidR="00792FCC" w:rsidRPr="00595C0C" w:rsidRDefault="00792FCC" w:rsidP="00E2629E">
      <w:pPr>
        <w:numPr>
          <w:ilvl w:val="0"/>
          <w:numId w:val="4"/>
        </w:numPr>
        <w:jc w:val="both"/>
        <w:rPr>
          <w:lang w:eastAsia="uk-UA"/>
        </w:rPr>
      </w:pPr>
      <w:r w:rsidRPr="00595C0C">
        <w:rPr>
          <w:color w:val="000000"/>
          <w:sz w:val="28"/>
          <w:szCs w:val="28"/>
          <w:lang w:eastAsia="uk-UA"/>
        </w:rPr>
        <w:t>інше.</w:t>
      </w:r>
    </w:p>
    <w:p w14:paraId="7EC902F4" w14:textId="77777777" w:rsidR="00792FCC" w:rsidRPr="00595C0C" w:rsidRDefault="00792FCC" w:rsidP="00792FCC">
      <w:pPr>
        <w:ind w:firstLine="709"/>
        <w:jc w:val="both"/>
        <w:rPr>
          <w:lang w:eastAsia="uk-UA"/>
        </w:rPr>
      </w:pPr>
      <w:r w:rsidRPr="00595C0C">
        <w:rPr>
          <w:color w:val="000000"/>
          <w:sz w:val="28"/>
          <w:szCs w:val="28"/>
          <w:lang w:eastAsia="uk-UA"/>
        </w:rPr>
        <w:t xml:space="preserve">Утримання доріг комунальної власності в осінньо–зимовий період проведено з залученням техніки суб’єктів підприємницької діяльності. Зазначені заходи здійснювали по договору суб’єкти господарювання територіальної громади. </w:t>
      </w:r>
    </w:p>
    <w:p w14:paraId="0083374A" w14:textId="77777777" w:rsidR="00792FCC" w:rsidRPr="00595C0C" w:rsidRDefault="00792FCC" w:rsidP="00792FCC">
      <w:pPr>
        <w:ind w:firstLine="709"/>
        <w:jc w:val="both"/>
        <w:rPr>
          <w:lang w:eastAsia="uk-UA"/>
        </w:rPr>
      </w:pPr>
      <w:r w:rsidRPr="00595C0C">
        <w:rPr>
          <w:color w:val="000000"/>
          <w:sz w:val="28"/>
          <w:szCs w:val="28"/>
          <w:lang w:eastAsia="uk-UA"/>
        </w:rPr>
        <w:t>Виконання робіт з благоустрою впродовж 2024 року забезпечували працівники структурного підрозділу Група «Благоустрій». Працюючих 15 чоловік: інженер (з благоустрою), працівники з благоустрою, тракторист, електромонтер.</w:t>
      </w:r>
    </w:p>
    <w:p w14:paraId="44ECD40B" w14:textId="77777777" w:rsidR="00792FCC" w:rsidRPr="00595C0C" w:rsidRDefault="00792FCC" w:rsidP="00792FCC">
      <w:pPr>
        <w:ind w:firstLine="709"/>
        <w:jc w:val="both"/>
        <w:rPr>
          <w:lang w:eastAsia="uk-UA"/>
        </w:rPr>
      </w:pPr>
      <w:r w:rsidRPr="00595C0C">
        <w:rPr>
          <w:color w:val="000000"/>
          <w:sz w:val="28"/>
          <w:szCs w:val="28"/>
          <w:lang w:eastAsia="uk-UA"/>
        </w:rPr>
        <w:t>На благоустрій селища та старостатів були витрачені кошти в сумі 4245309,0 грн, з них:</w:t>
      </w:r>
    </w:p>
    <w:p w14:paraId="4C8F92BF" w14:textId="77777777" w:rsidR="00792FCC" w:rsidRPr="00595C0C" w:rsidRDefault="00792FCC" w:rsidP="00E2629E">
      <w:pPr>
        <w:numPr>
          <w:ilvl w:val="0"/>
          <w:numId w:val="4"/>
        </w:numPr>
        <w:jc w:val="both"/>
        <w:rPr>
          <w:lang w:eastAsia="uk-UA"/>
        </w:rPr>
      </w:pPr>
      <w:r w:rsidRPr="00595C0C">
        <w:rPr>
          <w:color w:val="000000"/>
          <w:sz w:val="28"/>
          <w:szCs w:val="28"/>
          <w:lang w:eastAsia="uk-UA"/>
        </w:rPr>
        <w:t xml:space="preserve">на послуги по розчистці доріг та перевезення сміття – 218928,0 грн.; </w:t>
      </w:r>
    </w:p>
    <w:p w14:paraId="3AFD8C25" w14:textId="77777777" w:rsidR="00792FCC" w:rsidRPr="00595C0C" w:rsidRDefault="00792FCC" w:rsidP="00E2629E">
      <w:pPr>
        <w:numPr>
          <w:ilvl w:val="0"/>
          <w:numId w:val="4"/>
        </w:numPr>
        <w:jc w:val="both"/>
        <w:rPr>
          <w:lang w:eastAsia="uk-UA"/>
        </w:rPr>
      </w:pPr>
      <w:r w:rsidRPr="00595C0C">
        <w:rPr>
          <w:color w:val="000000"/>
          <w:sz w:val="28"/>
          <w:szCs w:val="28"/>
          <w:lang w:eastAsia="uk-UA"/>
        </w:rPr>
        <w:t xml:space="preserve">на оплату вуличного освітлення 408476,55 грн.; </w:t>
      </w:r>
    </w:p>
    <w:p w14:paraId="2BF62A5B" w14:textId="77777777" w:rsidR="00792FCC" w:rsidRPr="00595C0C" w:rsidRDefault="00792FCC" w:rsidP="00E2629E">
      <w:pPr>
        <w:numPr>
          <w:ilvl w:val="0"/>
          <w:numId w:val="4"/>
        </w:numPr>
        <w:jc w:val="both"/>
        <w:rPr>
          <w:lang w:eastAsia="uk-UA"/>
        </w:rPr>
      </w:pPr>
      <w:r w:rsidRPr="00595C0C">
        <w:rPr>
          <w:color w:val="000000"/>
          <w:sz w:val="28"/>
          <w:szCs w:val="28"/>
          <w:lang w:eastAsia="uk-UA"/>
        </w:rPr>
        <w:lastRenderedPageBreak/>
        <w:t xml:space="preserve">на матеріали (фарбу, вапно, запасні частини до бензотримерів, господарські матеріали, лампочки, господарський одяг, тощо) витрачено – 960000,0 грн.; </w:t>
      </w:r>
    </w:p>
    <w:p w14:paraId="1DC3A067" w14:textId="77777777" w:rsidR="00792FCC" w:rsidRPr="00595C0C" w:rsidRDefault="00792FCC" w:rsidP="00E2629E">
      <w:pPr>
        <w:numPr>
          <w:ilvl w:val="0"/>
          <w:numId w:val="4"/>
        </w:numPr>
        <w:jc w:val="both"/>
        <w:rPr>
          <w:lang w:eastAsia="uk-UA"/>
        </w:rPr>
      </w:pPr>
      <w:r w:rsidRPr="00595C0C">
        <w:rPr>
          <w:color w:val="000000"/>
          <w:sz w:val="28"/>
          <w:szCs w:val="28"/>
          <w:lang w:eastAsia="uk-UA"/>
        </w:rPr>
        <w:t>на утримання доріг було виділено кошти в сумі 1088175,0 грн.; </w:t>
      </w:r>
    </w:p>
    <w:p w14:paraId="74ED63DC" w14:textId="77777777" w:rsidR="00792FCC" w:rsidRPr="00595C0C" w:rsidRDefault="00792FCC" w:rsidP="00E2629E">
      <w:pPr>
        <w:numPr>
          <w:ilvl w:val="0"/>
          <w:numId w:val="4"/>
        </w:numPr>
        <w:jc w:val="both"/>
        <w:rPr>
          <w:lang w:eastAsia="uk-UA"/>
        </w:rPr>
      </w:pPr>
      <w:r w:rsidRPr="00595C0C">
        <w:rPr>
          <w:color w:val="000000"/>
          <w:sz w:val="28"/>
          <w:szCs w:val="28"/>
          <w:lang w:eastAsia="uk-UA"/>
        </w:rPr>
        <w:t>на вивезення твердих побутових відходів було виділено 196823,0 грн.</w:t>
      </w:r>
      <w:r w:rsidRPr="00595C0C">
        <w:rPr>
          <w:b/>
          <w:bCs/>
          <w:color w:val="000000"/>
          <w:sz w:val="28"/>
          <w:szCs w:val="28"/>
          <w:lang w:eastAsia="uk-UA"/>
        </w:rPr>
        <w:t> </w:t>
      </w:r>
    </w:p>
    <w:p w14:paraId="521CE3F6" w14:textId="77777777" w:rsidR="00792FCC" w:rsidRPr="00595C0C" w:rsidRDefault="00792FCC" w:rsidP="00792FCC">
      <w:pPr>
        <w:ind w:firstLine="709"/>
        <w:jc w:val="both"/>
        <w:rPr>
          <w:lang w:eastAsia="uk-UA"/>
        </w:rPr>
      </w:pPr>
      <w:r w:rsidRPr="00595C0C">
        <w:rPr>
          <w:color w:val="000000"/>
          <w:sz w:val="28"/>
          <w:szCs w:val="28"/>
          <w:lang w:eastAsia="uk-UA"/>
        </w:rPr>
        <w:t>Існуюча система поводження з побутовими відходами на території громади характеризується недостатнім рівнем охоплення населення послугами з вивезення побутових відходів; недостатньою кількістю, фізичним зносом наявного обладнання для транспортування побутових відходів; відсутність роздільного збирання побутових відходів, у тому числі небезпечних відходів у складі побутових.</w:t>
      </w:r>
    </w:p>
    <w:p w14:paraId="396223B8" w14:textId="77777777" w:rsidR="00792FCC" w:rsidRPr="00595C0C" w:rsidRDefault="00792FCC" w:rsidP="00792FCC">
      <w:pPr>
        <w:ind w:firstLine="709"/>
        <w:jc w:val="both"/>
        <w:rPr>
          <w:lang w:eastAsia="uk-UA"/>
        </w:rPr>
      </w:pPr>
      <w:r w:rsidRPr="00595C0C">
        <w:rPr>
          <w:color w:val="000000"/>
          <w:sz w:val="28"/>
          <w:szCs w:val="28"/>
          <w:lang w:eastAsia="uk-UA"/>
        </w:rPr>
        <w:t>Наразі значна частина проблемних питань залишились невирішеними, а це великі проблеми, які потребують значних коштів та часу, а деякі з них і плідної співпраці з іншими громадами.</w:t>
      </w:r>
    </w:p>
    <w:p w14:paraId="132BB8FD" w14:textId="77777777" w:rsidR="00257835" w:rsidRDefault="00257835" w:rsidP="00792FCC">
      <w:pPr>
        <w:ind w:firstLine="709"/>
        <w:jc w:val="center"/>
        <w:rPr>
          <w:b/>
          <w:bCs/>
          <w:color w:val="000000"/>
          <w:sz w:val="28"/>
          <w:szCs w:val="28"/>
          <w:u w:val="single"/>
          <w:lang w:eastAsia="uk-UA"/>
        </w:rPr>
      </w:pPr>
    </w:p>
    <w:p w14:paraId="14110CCC" w14:textId="1BC94368" w:rsidR="00792FCC" w:rsidRDefault="00792FCC" w:rsidP="00792FCC">
      <w:pPr>
        <w:ind w:firstLine="709"/>
        <w:jc w:val="center"/>
        <w:rPr>
          <w:b/>
          <w:bCs/>
          <w:color w:val="000000"/>
          <w:sz w:val="28"/>
          <w:szCs w:val="28"/>
          <w:lang w:eastAsia="uk-UA"/>
        </w:rPr>
      </w:pPr>
      <w:r>
        <w:rPr>
          <w:b/>
          <w:bCs/>
          <w:color w:val="000000"/>
          <w:sz w:val="28"/>
          <w:szCs w:val="28"/>
          <w:u w:val="single"/>
          <w:lang w:eastAsia="uk-UA"/>
        </w:rPr>
        <w:t xml:space="preserve">2.10.3. </w:t>
      </w:r>
      <w:r w:rsidRPr="00AF69BB">
        <w:rPr>
          <w:b/>
          <w:bCs/>
          <w:color w:val="000000"/>
          <w:sz w:val="28"/>
          <w:szCs w:val="28"/>
          <w:u w:val="single"/>
          <w:lang w:eastAsia="uk-UA"/>
        </w:rPr>
        <w:t>Зв’язок громади</w:t>
      </w:r>
    </w:p>
    <w:p w14:paraId="6D24AE3F" w14:textId="77777777" w:rsidR="00792FCC" w:rsidRDefault="00792FCC" w:rsidP="00792FCC">
      <w:pPr>
        <w:ind w:firstLine="709"/>
        <w:rPr>
          <w:b/>
          <w:bCs/>
          <w:color w:val="000000"/>
          <w:sz w:val="28"/>
          <w:szCs w:val="28"/>
          <w:lang w:eastAsia="uk-UA"/>
        </w:rPr>
      </w:pPr>
    </w:p>
    <w:p w14:paraId="333D934F" w14:textId="77777777" w:rsidR="00792FCC" w:rsidRPr="00595C0C" w:rsidRDefault="00792FCC" w:rsidP="00792FCC">
      <w:pPr>
        <w:shd w:val="clear" w:color="auto" w:fill="FFFFFF"/>
        <w:ind w:firstLine="709"/>
        <w:jc w:val="both"/>
        <w:rPr>
          <w:lang w:eastAsia="uk-UA"/>
        </w:rPr>
      </w:pPr>
      <w:r w:rsidRPr="00595C0C">
        <w:rPr>
          <w:color w:val="000000"/>
          <w:sz w:val="28"/>
          <w:szCs w:val="28"/>
          <w:lang w:eastAsia="uk-UA"/>
        </w:rPr>
        <w:t xml:space="preserve">Майже всі населені пункти громади мають покриття мобільним зв’язком від операторів  Київстар, Водафон та Лайфсел та доступ до мережі Інтернет. </w:t>
      </w:r>
      <w:r>
        <w:rPr>
          <w:color w:val="000000"/>
          <w:sz w:val="28"/>
          <w:szCs w:val="28"/>
          <w:lang w:eastAsia="uk-UA"/>
        </w:rPr>
        <w:t xml:space="preserve">Майже всі </w:t>
      </w:r>
      <w:r>
        <w:rPr>
          <w:sz w:val="28"/>
          <w:szCs w:val="28"/>
        </w:rPr>
        <w:t xml:space="preserve">заклади соціальної інфраструктури громади підключено до широкосмугового доступу до </w:t>
      </w:r>
      <w:r w:rsidRPr="001269D7">
        <w:rPr>
          <w:sz w:val="28"/>
          <w:szCs w:val="28"/>
        </w:rPr>
        <w:t>Інтернету</w:t>
      </w:r>
      <w:r>
        <w:rPr>
          <w:sz w:val="28"/>
          <w:szCs w:val="28"/>
        </w:rPr>
        <w:t>.</w:t>
      </w:r>
      <w:r w:rsidRPr="001269D7">
        <w:rPr>
          <w:sz w:val="28"/>
          <w:szCs w:val="28"/>
        </w:rPr>
        <w:t xml:space="preserve"> </w:t>
      </w:r>
      <w:r w:rsidRPr="00595C0C">
        <w:rPr>
          <w:color w:val="000000"/>
          <w:sz w:val="28"/>
          <w:szCs w:val="28"/>
          <w:lang w:eastAsia="uk-UA"/>
        </w:rPr>
        <w:t>Провайдерами інтернет-зв’язку є ТОВ «Нітроком», АТ «Укртелеком» та ТОВ «Флайком», які надають послуги доступу до мережі Інтернет через оптоволоконний кабель (середня швидкість такого зв’язку - до 100 Мбіт)</w:t>
      </w:r>
      <w:r>
        <w:rPr>
          <w:color w:val="000000"/>
          <w:sz w:val="28"/>
          <w:szCs w:val="28"/>
          <w:lang w:eastAsia="uk-UA"/>
        </w:rPr>
        <w:t>.</w:t>
      </w:r>
    </w:p>
    <w:p w14:paraId="5C49113E" w14:textId="77777777" w:rsidR="00792FCC" w:rsidRPr="00595C0C" w:rsidRDefault="00792FCC" w:rsidP="00792FCC">
      <w:pPr>
        <w:shd w:val="clear" w:color="auto" w:fill="FFFFFF"/>
        <w:ind w:firstLine="709"/>
        <w:jc w:val="both"/>
        <w:rPr>
          <w:lang w:eastAsia="uk-UA"/>
        </w:rPr>
      </w:pPr>
      <w:r>
        <w:rPr>
          <w:color w:val="000000"/>
          <w:sz w:val="28"/>
          <w:szCs w:val="28"/>
          <w:lang w:eastAsia="uk-UA"/>
        </w:rPr>
        <w:t xml:space="preserve">У 2024 році </w:t>
      </w:r>
      <w:r w:rsidRPr="00595C0C">
        <w:rPr>
          <w:color w:val="000000"/>
          <w:sz w:val="28"/>
          <w:szCs w:val="28"/>
          <w:lang w:eastAsia="uk-UA"/>
        </w:rPr>
        <w:t>ДМД № 351/6 продовжено роботу по модернізаці</w:t>
      </w:r>
      <w:r>
        <w:rPr>
          <w:color w:val="000000"/>
          <w:sz w:val="28"/>
          <w:szCs w:val="28"/>
          <w:lang w:eastAsia="uk-UA"/>
        </w:rPr>
        <w:t>ї</w:t>
      </w:r>
      <w:r w:rsidRPr="00595C0C">
        <w:rPr>
          <w:color w:val="000000"/>
          <w:sz w:val="28"/>
          <w:szCs w:val="28"/>
          <w:lang w:eastAsia="uk-UA"/>
        </w:rPr>
        <w:t xml:space="preserve"> мережі і перехід на оптичний інтернет. За </w:t>
      </w:r>
      <w:r>
        <w:rPr>
          <w:color w:val="000000"/>
          <w:sz w:val="28"/>
          <w:szCs w:val="28"/>
          <w:lang w:eastAsia="uk-UA"/>
        </w:rPr>
        <w:t>минулий</w:t>
      </w:r>
      <w:r w:rsidRPr="00595C0C">
        <w:rPr>
          <w:color w:val="000000"/>
          <w:sz w:val="28"/>
          <w:szCs w:val="28"/>
          <w:lang w:eastAsia="uk-UA"/>
        </w:rPr>
        <w:t xml:space="preserve"> рік модернізовано мережу шляхом переходу на широкосмуговий доступ до Інтернету в с. Осички близько 9</w:t>
      </w:r>
      <w:r w:rsidRPr="00595C0C">
        <w:rPr>
          <w:color w:val="FF0000"/>
          <w:sz w:val="28"/>
          <w:szCs w:val="28"/>
          <w:lang w:eastAsia="uk-UA"/>
        </w:rPr>
        <w:t> </w:t>
      </w:r>
      <w:r w:rsidRPr="00595C0C">
        <w:rPr>
          <w:color w:val="000000"/>
          <w:sz w:val="28"/>
          <w:szCs w:val="28"/>
          <w:lang w:eastAsia="uk-UA"/>
        </w:rPr>
        <w:t>км.</w:t>
      </w:r>
    </w:p>
    <w:p w14:paraId="7A2765AA" w14:textId="77777777" w:rsidR="00792FCC" w:rsidRPr="00595C0C" w:rsidRDefault="00792FCC" w:rsidP="00792FCC">
      <w:pPr>
        <w:ind w:firstLine="709"/>
        <w:jc w:val="both"/>
        <w:rPr>
          <w:lang w:eastAsia="uk-UA"/>
        </w:rPr>
      </w:pPr>
      <w:r w:rsidRPr="00595C0C">
        <w:rPr>
          <w:color w:val="000000"/>
          <w:sz w:val="28"/>
          <w:szCs w:val="28"/>
          <w:lang w:eastAsia="uk-UA"/>
        </w:rPr>
        <w:t>ТОВ «Нітроком» має протяжність ліній широкосмугового доступу до Інтернету – 150 км, із них за 2024 рік</w:t>
      </w:r>
      <w:r>
        <w:rPr>
          <w:color w:val="000000"/>
          <w:sz w:val="28"/>
          <w:szCs w:val="28"/>
          <w:lang w:eastAsia="uk-UA"/>
        </w:rPr>
        <w:t xml:space="preserve"> -</w:t>
      </w:r>
      <w:r w:rsidRPr="00595C0C">
        <w:rPr>
          <w:color w:val="000000"/>
          <w:sz w:val="28"/>
          <w:szCs w:val="28"/>
          <w:lang w:eastAsia="uk-UA"/>
        </w:rPr>
        <w:t xml:space="preserve"> 30 км. </w:t>
      </w:r>
    </w:p>
    <w:p w14:paraId="54742B69" w14:textId="77777777" w:rsidR="00792FCC" w:rsidRDefault="00792FCC" w:rsidP="00792FCC">
      <w:pPr>
        <w:ind w:firstLine="709"/>
        <w:jc w:val="both"/>
        <w:rPr>
          <w:color w:val="000000"/>
          <w:sz w:val="28"/>
          <w:szCs w:val="28"/>
          <w:lang w:eastAsia="uk-UA"/>
        </w:rPr>
      </w:pPr>
      <w:r w:rsidRPr="00595C0C">
        <w:rPr>
          <w:color w:val="000000"/>
          <w:sz w:val="28"/>
          <w:szCs w:val="28"/>
          <w:lang w:eastAsia="uk-UA"/>
        </w:rPr>
        <w:t>ТОВ «Флайком» має протяжність ліній широкосмугового доступу до Інтернету – 70 км із них за 2024 рік 70 км</w:t>
      </w:r>
      <w:r>
        <w:rPr>
          <w:color w:val="000000"/>
          <w:sz w:val="28"/>
          <w:szCs w:val="28"/>
          <w:lang w:eastAsia="uk-UA"/>
        </w:rPr>
        <w:t>, в т.ч.: с</w:t>
      </w:r>
      <w:r w:rsidRPr="00595C0C">
        <w:rPr>
          <w:color w:val="000000"/>
          <w:sz w:val="28"/>
          <w:szCs w:val="28"/>
          <w:lang w:eastAsia="uk-UA"/>
        </w:rPr>
        <w:t>-ще Саврань – 42 км, с. Осички – 15 км, с.Вільшанка – 13 км</w:t>
      </w:r>
      <w:r>
        <w:rPr>
          <w:color w:val="000000"/>
          <w:sz w:val="28"/>
          <w:szCs w:val="28"/>
          <w:lang w:eastAsia="uk-UA"/>
        </w:rPr>
        <w:t>.</w:t>
      </w:r>
    </w:p>
    <w:p w14:paraId="07B23057" w14:textId="23C1019F" w:rsidR="00792FCC" w:rsidRPr="007C343F" w:rsidRDefault="00792FCC" w:rsidP="00792FCC">
      <w:pPr>
        <w:ind w:firstLine="708"/>
        <w:jc w:val="both"/>
        <w:rPr>
          <w:sz w:val="28"/>
          <w:szCs w:val="28"/>
        </w:rPr>
      </w:pPr>
      <w:r>
        <w:rPr>
          <w:color w:val="000000"/>
          <w:sz w:val="28"/>
          <w:szCs w:val="28"/>
          <w:lang w:eastAsia="uk-UA"/>
        </w:rPr>
        <w:t xml:space="preserve">На сьогоднішній день залишається не вирішеним питання </w:t>
      </w:r>
      <w:r>
        <w:rPr>
          <w:sz w:val="28"/>
          <w:szCs w:val="28"/>
        </w:rPr>
        <w:t xml:space="preserve">щодо підключення  закладів соціальної інфраструктури до широкосмугового доступу до </w:t>
      </w:r>
      <w:r w:rsidRPr="001269D7">
        <w:rPr>
          <w:sz w:val="28"/>
          <w:szCs w:val="28"/>
        </w:rPr>
        <w:t>Інтернету в селі Гетьманівка Савранської селищної ради. В 2021 та 2022 році двічі оголошувались відкриті торги на закупівлю даних послуг (на 99000,00 та 299476,00 грн. відповідно), проте закупівлі не відбулись, через відсутність тендерних пропозицій.</w:t>
      </w:r>
      <w:r>
        <w:rPr>
          <w:sz w:val="28"/>
          <w:szCs w:val="28"/>
        </w:rPr>
        <w:t xml:space="preserve"> Під час переговорів з потенційними постачальниками послуг було </w:t>
      </w:r>
      <w:r w:rsidR="00A42F36">
        <w:rPr>
          <w:sz w:val="28"/>
          <w:szCs w:val="28"/>
        </w:rPr>
        <w:t>обговорено</w:t>
      </w:r>
      <w:r>
        <w:rPr>
          <w:sz w:val="28"/>
          <w:szCs w:val="28"/>
        </w:rPr>
        <w:t xml:space="preserve">, що </w:t>
      </w:r>
      <w:r w:rsidR="007903C3">
        <w:rPr>
          <w:sz w:val="28"/>
          <w:szCs w:val="28"/>
        </w:rPr>
        <w:t>передбачених коштів</w:t>
      </w:r>
      <w:r>
        <w:rPr>
          <w:sz w:val="28"/>
          <w:szCs w:val="28"/>
        </w:rPr>
        <w:t xml:space="preserve">  на </w:t>
      </w:r>
      <w:r w:rsidRPr="007903C3">
        <w:rPr>
          <w:sz w:val="28"/>
          <w:szCs w:val="28"/>
        </w:rPr>
        <w:t>підключення</w:t>
      </w:r>
      <w:r>
        <w:rPr>
          <w:sz w:val="28"/>
          <w:szCs w:val="28"/>
        </w:rPr>
        <w:t xml:space="preserve"> закладів соціальної інфраструктури до широкосмугового доступу до Інтернету в селі Гетьманівка </w:t>
      </w:r>
      <w:r w:rsidRPr="001269D7">
        <w:rPr>
          <w:bCs/>
          <w:sz w:val="28"/>
          <w:szCs w:val="28"/>
        </w:rPr>
        <w:t>не достатньо.</w:t>
      </w:r>
      <w:r>
        <w:rPr>
          <w:b/>
          <w:sz w:val="28"/>
          <w:szCs w:val="28"/>
        </w:rPr>
        <w:t xml:space="preserve"> </w:t>
      </w:r>
      <w:r>
        <w:rPr>
          <w:sz w:val="28"/>
          <w:szCs w:val="28"/>
        </w:rPr>
        <w:t>Крім того згідно Постанови КМУ№590 від 09.06.2021 р.</w:t>
      </w:r>
      <w:r w:rsidRPr="008F0216">
        <w:rPr>
          <w:sz w:val="28"/>
          <w:szCs w:val="28"/>
        </w:rPr>
        <w:t xml:space="preserve"> «Про затвердження Порядку</w:t>
      </w:r>
      <w:r>
        <w:rPr>
          <w:sz w:val="28"/>
          <w:szCs w:val="28"/>
        </w:rPr>
        <w:t xml:space="preserve"> </w:t>
      </w:r>
      <w:r w:rsidRPr="008F0216">
        <w:rPr>
          <w:sz w:val="28"/>
          <w:szCs w:val="28"/>
        </w:rPr>
        <w:t>виконання повноважень Державною казначейською службою в особливому режимі в умовах воєнного стану»</w:t>
      </w:r>
      <w:r>
        <w:rPr>
          <w:sz w:val="28"/>
          <w:szCs w:val="28"/>
        </w:rPr>
        <w:t xml:space="preserve"> дані послуги не входять до переліку  першочергових платежів. </w:t>
      </w:r>
    </w:p>
    <w:p w14:paraId="59F5413C" w14:textId="77777777" w:rsidR="00792FCC" w:rsidRPr="00595C0C" w:rsidRDefault="00792FCC" w:rsidP="00792FCC">
      <w:pPr>
        <w:shd w:val="clear" w:color="auto" w:fill="FFFFFF"/>
        <w:ind w:firstLine="709"/>
        <w:jc w:val="both"/>
        <w:rPr>
          <w:lang w:eastAsia="uk-UA"/>
        </w:rPr>
      </w:pPr>
      <w:r w:rsidRPr="00595C0C">
        <w:rPr>
          <w:color w:val="000000"/>
          <w:sz w:val="28"/>
          <w:szCs w:val="28"/>
          <w:lang w:eastAsia="uk-UA"/>
        </w:rPr>
        <w:lastRenderedPageBreak/>
        <w:t xml:space="preserve">З метою оперативного інформування мешканців про життя громади створено веб-сайт селищної ради: </w:t>
      </w:r>
      <w:hyperlink r:id="rId17" w:history="1">
        <w:r w:rsidRPr="00595C0C">
          <w:rPr>
            <w:color w:val="0000FF"/>
            <w:sz w:val="28"/>
            <w:szCs w:val="28"/>
            <w:u w:val="single"/>
            <w:lang w:eastAsia="uk-UA"/>
          </w:rPr>
          <w:t>https://savranrada.odessa.ua/</w:t>
        </w:r>
      </w:hyperlink>
      <w:r w:rsidRPr="00595C0C">
        <w:rPr>
          <w:color w:val="000000"/>
          <w:sz w:val="28"/>
          <w:szCs w:val="28"/>
          <w:lang w:eastAsia="uk-UA"/>
        </w:rPr>
        <w:t xml:space="preserve">  та спільноту у Facebook: </w:t>
      </w:r>
      <w:hyperlink r:id="rId18" w:history="1">
        <w:r w:rsidRPr="00595C0C">
          <w:rPr>
            <w:color w:val="0000FF"/>
            <w:sz w:val="28"/>
            <w:szCs w:val="28"/>
            <w:u w:val="single"/>
            <w:lang w:eastAsia="uk-UA"/>
          </w:rPr>
          <w:t>https://www.facebook.com/savran.sel.rada/</w:t>
        </w:r>
      </w:hyperlink>
      <w:r w:rsidRPr="00595C0C">
        <w:rPr>
          <w:color w:val="000000"/>
          <w:sz w:val="28"/>
          <w:szCs w:val="28"/>
          <w:lang w:eastAsia="uk-UA"/>
        </w:rPr>
        <w:t xml:space="preserve">  </w:t>
      </w:r>
    </w:p>
    <w:p w14:paraId="30D48D83" w14:textId="77777777" w:rsidR="00792FCC" w:rsidRPr="00595C0C" w:rsidRDefault="00792FCC" w:rsidP="00792FCC">
      <w:pPr>
        <w:ind w:firstLine="709"/>
        <w:jc w:val="both"/>
        <w:rPr>
          <w:lang w:eastAsia="uk-UA"/>
        </w:rPr>
      </w:pPr>
      <w:r w:rsidRPr="00595C0C">
        <w:rPr>
          <w:lang w:eastAsia="uk-UA"/>
        </w:rPr>
        <w:t>  </w:t>
      </w:r>
    </w:p>
    <w:p w14:paraId="6545B7F3" w14:textId="77777777" w:rsidR="00792FCC" w:rsidRDefault="00792FCC" w:rsidP="00792FCC">
      <w:pPr>
        <w:ind w:firstLine="709"/>
        <w:jc w:val="center"/>
        <w:rPr>
          <w:b/>
          <w:bCs/>
          <w:color w:val="000000"/>
          <w:sz w:val="28"/>
          <w:szCs w:val="28"/>
          <w:u w:val="single"/>
          <w:lang w:eastAsia="uk-UA"/>
        </w:rPr>
      </w:pPr>
      <w:r>
        <w:rPr>
          <w:b/>
          <w:bCs/>
          <w:color w:val="000000"/>
          <w:sz w:val="28"/>
          <w:szCs w:val="28"/>
          <w:u w:val="single"/>
          <w:lang w:eastAsia="uk-UA"/>
        </w:rPr>
        <w:t xml:space="preserve">2.10.4. </w:t>
      </w:r>
      <w:r w:rsidRPr="00595C0C">
        <w:rPr>
          <w:b/>
          <w:bCs/>
          <w:color w:val="000000"/>
          <w:sz w:val="28"/>
          <w:szCs w:val="28"/>
          <w:u w:val="single"/>
          <w:lang w:eastAsia="uk-UA"/>
        </w:rPr>
        <w:t>Енергозабезпечення та енергозбереження</w:t>
      </w:r>
    </w:p>
    <w:p w14:paraId="3EAECB8E" w14:textId="77777777" w:rsidR="00792FCC" w:rsidRPr="00595C0C" w:rsidRDefault="00792FCC" w:rsidP="00792FCC">
      <w:pPr>
        <w:ind w:firstLine="709"/>
        <w:jc w:val="center"/>
        <w:rPr>
          <w:lang w:eastAsia="uk-UA"/>
        </w:rPr>
      </w:pPr>
    </w:p>
    <w:p w14:paraId="52C3DE1A" w14:textId="77777777" w:rsidR="00792FCC" w:rsidRPr="00595C0C" w:rsidRDefault="00792FCC" w:rsidP="00792FCC">
      <w:pPr>
        <w:ind w:firstLine="708"/>
        <w:jc w:val="both"/>
        <w:rPr>
          <w:lang w:eastAsia="uk-UA"/>
        </w:rPr>
      </w:pPr>
      <w:r w:rsidRPr="00595C0C">
        <w:rPr>
          <w:lang w:eastAsia="uk-UA"/>
        </w:rPr>
        <w:t> </w:t>
      </w:r>
      <w:r w:rsidRPr="00595C0C">
        <w:rPr>
          <w:color w:val="000000"/>
          <w:sz w:val="28"/>
          <w:szCs w:val="28"/>
          <w:lang w:eastAsia="uk-UA"/>
        </w:rPr>
        <w:t>З</w:t>
      </w:r>
      <w:r w:rsidRPr="00595C0C">
        <w:rPr>
          <w:b/>
          <w:bCs/>
          <w:color w:val="000000"/>
          <w:sz w:val="28"/>
          <w:szCs w:val="28"/>
          <w:lang w:eastAsia="uk-UA"/>
        </w:rPr>
        <w:t> </w:t>
      </w:r>
      <w:r w:rsidRPr="00595C0C">
        <w:rPr>
          <w:color w:val="000000"/>
          <w:sz w:val="28"/>
          <w:szCs w:val="28"/>
          <w:lang w:eastAsia="uk-UA"/>
        </w:rPr>
        <w:t xml:space="preserve">метою зменшення споживання паливно-енергетичних ресурсів та забезпечення температурного режиму відповідно до вимог в 2024 році здійснено: </w:t>
      </w:r>
    </w:p>
    <w:p w14:paraId="3F2C6B47" w14:textId="77777777" w:rsidR="00792FCC" w:rsidRDefault="00792FCC" w:rsidP="00792FCC">
      <w:pPr>
        <w:ind w:firstLine="708"/>
        <w:jc w:val="both"/>
        <w:rPr>
          <w:color w:val="000000"/>
          <w:sz w:val="28"/>
          <w:szCs w:val="28"/>
          <w:lang w:eastAsia="uk-UA"/>
        </w:rPr>
      </w:pPr>
      <w:r w:rsidRPr="00595C0C">
        <w:rPr>
          <w:color w:val="000000"/>
          <w:sz w:val="28"/>
          <w:szCs w:val="28"/>
          <w:lang w:eastAsia="uk-UA"/>
        </w:rPr>
        <w:t>-Капітальний ремонт даху Бакшанського ліцею Савранської селищної ради на суму 3727,27 тис. грн.;</w:t>
      </w:r>
    </w:p>
    <w:p w14:paraId="261C68D9" w14:textId="77777777" w:rsidR="00792FCC" w:rsidRPr="00595C0C" w:rsidRDefault="00792FCC" w:rsidP="00792FCC">
      <w:pPr>
        <w:ind w:firstLine="709"/>
        <w:jc w:val="both"/>
        <w:rPr>
          <w:lang w:eastAsia="uk-UA"/>
        </w:rPr>
      </w:pPr>
      <w:r w:rsidRPr="00595C0C">
        <w:rPr>
          <w:color w:val="000000"/>
          <w:sz w:val="28"/>
          <w:szCs w:val="28"/>
          <w:lang w:eastAsia="uk-UA"/>
        </w:rPr>
        <w:t xml:space="preserve">-Капітальний ремонт </w:t>
      </w:r>
      <w:r>
        <w:rPr>
          <w:color w:val="000000"/>
          <w:sz w:val="28"/>
          <w:szCs w:val="28"/>
          <w:lang w:eastAsia="uk-UA"/>
        </w:rPr>
        <w:t xml:space="preserve">частини </w:t>
      </w:r>
      <w:r w:rsidRPr="00595C0C">
        <w:rPr>
          <w:color w:val="000000"/>
          <w:sz w:val="28"/>
          <w:szCs w:val="28"/>
          <w:lang w:eastAsia="uk-UA"/>
        </w:rPr>
        <w:t>даху</w:t>
      </w:r>
      <w:r>
        <w:rPr>
          <w:color w:val="000000"/>
          <w:sz w:val="28"/>
          <w:szCs w:val="28"/>
          <w:lang w:eastAsia="uk-UA"/>
        </w:rPr>
        <w:t xml:space="preserve"> </w:t>
      </w:r>
      <w:r w:rsidRPr="00595C0C">
        <w:rPr>
          <w:color w:val="000000"/>
          <w:sz w:val="28"/>
          <w:szCs w:val="28"/>
          <w:lang w:eastAsia="uk-UA"/>
        </w:rPr>
        <w:t xml:space="preserve">приміщення </w:t>
      </w:r>
      <w:r>
        <w:rPr>
          <w:color w:val="000000"/>
          <w:sz w:val="28"/>
          <w:szCs w:val="28"/>
          <w:lang w:eastAsia="uk-UA"/>
        </w:rPr>
        <w:t>КНП «Савранський ЦПМСД»</w:t>
      </w:r>
      <w:r w:rsidRPr="00595C0C">
        <w:rPr>
          <w:color w:val="000000"/>
          <w:sz w:val="28"/>
          <w:szCs w:val="28"/>
          <w:lang w:eastAsia="uk-UA"/>
        </w:rPr>
        <w:t xml:space="preserve"> Савранської селищної ради на суму 772</w:t>
      </w:r>
      <w:r>
        <w:rPr>
          <w:color w:val="000000"/>
          <w:sz w:val="28"/>
          <w:szCs w:val="28"/>
          <w:lang w:eastAsia="uk-UA"/>
        </w:rPr>
        <w:t xml:space="preserve">,82 </w:t>
      </w:r>
      <w:r w:rsidRPr="00595C0C">
        <w:rPr>
          <w:color w:val="000000"/>
          <w:sz w:val="28"/>
          <w:szCs w:val="28"/>
          <w:lang w:eastAsia="uk-UA"/>
        </w:rPr>
        <w:t>грн.;</w:t>
      </w:r>
    </w:p>
    <w:p w14:paraId="2AEF0F72" w14:textId="77777777" w:rsidR="00792FCC" w:rsidRPr="00595C0C" w:rsidRDefault="00792FCC" w:rsidP="00792FCC">
      <w:pPr>
        <w:ind w:firstLine="708"/>
        <w:jc w:val="both"/>
        <w:rPr>
          <w:lang w:eastAsia="uk-UA"/>
        </w:rPr>
      </w:pPr>
      <w:r w:rsidRPr="00595C0C">
        <w:rPr>
          <w:color w:val="000000"/>
          <w:sz w:val="28"/>
          <w:szCs w:val="28"/>
          <w:lang w:eastAsia="uk-UA"/>
        </w:rPr>
        <w:t>-Ремонт системи опалення ясла-садка "Веселка" в с-ще Саврань Подільського району Одеської області на суму 182,2 тис.грн.;</w:t>
      </w:r>
    </w:p>
    <w:p w14:paraId="30304E40" w14:textId="77777777" w:rsidR="00792FCC" w:rsidRPr="00595C0C" w:rsidRDefault="00792FCC" w:rsidP="00792FCC">
      <w:pPr>
        <w:ind w:firstLine="708"/>
        <w:jc w:val="both"/>
        <w:rPr>
          <w:lang w:eastAsia="uk-UA"/>
        </w:rPr>
      </w:pPr>
      <w:r w:rsidRPr="00595C0C">
        <w:rPr>
          <w:color w:val="000000"/>
          <w:sz w:val="28"/>
          <w:szCs w:val="28"/>
          <w:lang w:eastAsia="uk-UA"/>
        </w:rPr>
        <w:t>-Заміна віконних блоків в Савранській публічній бібліотеці на суму 53,5 тис.грн.</w:t>
      </w:r>
    </w:p>
    <w:p w14:paraId="4836ABD1" w14:textId="77777777" w:rsidR="00792FCC" w:rsidRPr="00595C0C" w:rsidRDefault="00792FCC" w:rsidP="00792FCC">
      <w:pPr>
        <w:ind w:firstLine="709"/>
        <w:jc w:val="both"/>
        <w:rPr>
          <w:lang w:eastAsia="uk-UA"/>
        </w:rPr>
      </w:pPr>
      <w:r w:rsidRPr="00595C0C">
        <w:rPr>
          <w:color w:val="000000"/>
          <w:sz w:val="28"/>
          <w:szCs w:val="28"/>
          <w:lang w:eastAsia="uk-UA"/>
        </w:rPr>
        <w:t xml:space="preserve">З метою формування якісного регіонального інвестиційного продукту та актуалізації Інвестиційного паспорту Одеської області, заповнено анкети для підготовки інвестиційних пропозицій щодо трьох земельних ділянок для будівництва сонячних електростанцій. </w:t>
      </w:r>
    </w:p>
    <w:p w14:paraId="746A3E19" w14:textId="77777777" w:rsidR="00792FCC" w:rsidRDefault="00792FCC" w:rsidP="00792FCC">
      <w:pPr>
        <w:shd w:val="clear" w:color="auto" w:fill="FFFFFF"/>
        <w:jc w:val="center"/>
        <w:rPr>
          <w:b/>
          <w:bCs/>
          <w:color w:val="000000"/>
          <w:sz w:val="28"/>
          <w:szCs w:val="28"/>
          <w:lang w:eastAsia="uk-UA"/>
        </w:rPr>
      </w:pPr>
    </w:p>
    <w:p w14:paraId="2ADD48BC" w14:textId="77777777" w:rsidR="00792FCC" w:rsidRPr="00AB5757" w:rsidRDefault="00792FCC" w:rsidP="00792FCC">
      <w:pPr>
        <w:ind w:firstLine="709"/>
        <w:jc w:val="center"/>
        <w:rPr>
          <w:b/>
          <w:bCs/>
          <w:u w:val="single"/>
          <w:lang w:eastAsia="uk-UA"/>
        </w:rPr>
      </w:pPr>
      <w:r w:rsidRPr="00AB5757">
        <w:rPr>
          <w:b/>
          <w:bCs/>
          <w:color w:val="000000"/>
          <w:sz w:val="28"/>
          <w:szCs w:val="28"/>
          <w:u w:val="single"/>
          <w:lang w:eastAsia="uk-UA"/>
        </w:rPr>
        <w:t>2.11. Регулювання земельних відносин</w:t>
      </w:r>
    </w:p>
    <w:p w14:paraId="063C0D52" w14:textId="77777777" w:rsidR="00792FCC" w:rsidRPr="00595C0C" w:rsidRDefault="00792FCC" w:rsidP="00792FCC">
      <w:pPr>
        <w:jc w:val="center"/>
        <w:rPr>
          <w:lang w:eastAsia="uk-UA"/>
        </w:rPr>
      </w:pPr>
      <w:r w:rsidRPr="00595C0C">
        <w:rPr>
          <w:b/>
          <w:bCs/>
          <w:color w:val="000000"/>
          <w:sz w:val="28"/>
          <w:szCs w:val="28"/>
          <w:lang w:eastAsia="uk-UA"/>
        </w:rPr>
        <w:t> </w:t>
      </w:r>
    </w:p>
    <w:p w14:paraId="48D7BF08" w14:textId="77777777" w:rsidR="00792FCC" w:rsidRPr="00595C0C" w:rsidRDefault="00792FCC" w:rsidP="00792FCC">
      <w:pPr>
        <w:ind w:firstLine="709"/>
        <w:jc w:val="both"/>
        <w:rPr>
          <w:lang w:eastAsia="uk-UA"/>
        </w:rPr>
      </w:pPr>
      <w:r w:rsidRPr="00595C0C">
        <w:rPr>
          <w:color w:val="000000"/>
          <w:sz w:val="28"/>
          <w:szCs w:val="28"/>
          <w:lang w:eastAsia="uk-UA"/>
        </w:rPr>
        <w:t xml:space="preserve">З метою ефективного використання земельного фонду в ринкових умовах, виконання завдань по наповненню бюджету та залучення додаткових коштів до бюджету громади, Савранською селищною радою було прийнято рішення сесії від 06.10.2022 року №2066-VIII щодо проведення інвентаризації земель сільськогосподарського призначення для формування земельних ділянок комунальної власності Савранської селищної територіальної громади із подальшим внесенням відомостей до Державного земельного кадастру про земельні ділянки відповідно до вимог діючого законодавства. </w:t>
      </w:r>
    </w:p>
    <w:p w14:paraId="17C8713F" w14:textId="77777777" w:rsidR="00792FCC" w:rsidRPr="00595C0C" w:rsidRDefault="00792FCC" w:rsidP="00792FCC">
      <w:pPr>
        <w:ind w:firstLine="709"/>
        <w:jc w:val="both"/>
        <w:rPr>
          <w:lang w:eastAsia="uk-UA"/>
        </w:rPr>
      </w:pPr>
      <w:r w:rsidRPr="00595C0C">
        <w:rPr>
          <w:color w:val="000000"/>
          <w:sz w:val="28"/>
          <w:szCs w:val="28"/>
          <w:lang w:eastAsia="uk-UA"/>
        </w:rPr>
        <w:t>На протязі 2024 року землевпорядні роботи по інвентаризації земель сільськогосподарського призначення із подальшим внесенням відомостей до Державного земельного кадастру проводилися на площі 1 388,62 га</w:t>
      </w:r>
      <w:r w:rsidRPr="00595C0C">
        <w:rPr>
          <w:b/>
          <w:bCs/>
          <w:color w:val="000000"/>
          <w:sz w:val="28"/>
          <w:szCs w:val="28"/>
          <w:lang w:eastAsia="uk-UA"/>
        </w:rPr>
        <w:t>.</w:t>
      </w:r>
    </w:p>
    <w:p w14:paraId="7FAD4178" w14:textId="77777777" w:rsidR="00792FCC" w:rsidRPr="00595C0C" w:rsidRDefault="00792FCC" w:rsidP="00792FCC">
      <w:pPr>
        <w:ind w:firstLine="709"/>
        <w:jc w:val="both"/>
        <w:rPr>
          <w:lang w:eastAsia="uk-UA"/>
        </w:rPr>
      </w:pPr>
      <w:r w:rsidRPr="00595C0C">
        <w:rPr>
          <w:color w:val="000000"/>
          <w:sz w:val="28"/>
          <w:szCs w:val="28"/>
          <w:lang w:eastAsia="uk-UA"/>
        </w:rPr>
        <w:t>Станом на 31.12.2024 року землевпорядні роботи проведені на площі - 1249,75 га. Відсоток проведення землевпорядних робіт з інвентаризації земельних ділянок сільськогосподарського призначення становить – 90 %. Залишилось провести землевпорядної роботи з інвентаризації земельних ділянках сільськогосподарського призначення із подальшим внесенням відомостей до Державного земельного кадастру про земельні ділянки на площу – 138,87 га. ( 10 %). Планується завершити  цю роботу до 01.04.2025 року.</w:t>
      </w:r>
    </w:p>
    <w:p w14:paraId="34B592A7" w14:textId="77777777" w:rsidR="00792FCC" w:rsidRPr="00595C0C" w:rsidRDefault="00792FCC" w:rsidP="00792FCC">
      <w:pPr>
        <w:ind w:firstLine="709"/>
        <w:jc w:val="both"/>
        <w:rPr>
          <w:lang w:eastAsia="uk-UA"/>
        </w:rPr>
      </w:pPr>
      <w:r w:rsidRPr="00595C0C">
        <w:rPr>
          <w:color w:val="000000"/>
          <w:sz w:val="28"/>
          <w:szCs w:val="28"/>
          <w:shd w:val="clear" w:color="auto" w:fill="FFFFFF"/>
          <w:lang w:eastAsia="uk-UA"/>
        </w:rPr>
        <w:t xml:space="preserve">Відповідно до </w:t>
      </w:r>
      <w:r w:rsidRPr="00595C0C">
        <w:rPr>
          <w:color w:val="000000"/>
          <w:sz w:val="28"/>
          <w:szCs w:val="28"/>
          <w:lang w:eastAsia="uk-UA"/>
        </w:rPr>
        <w:t>Закону України «</w:t>
      </w:r>
      <w:r w:rsidRPr="00595C0C">
        <w:rPr>
          <w:color w:val="000000"/>
          <w:sz w:val="28"/>
          <w:szCs w:val="28"/>
          <w:shd w:val="clear" w:color="auto" w:fill="FFFFFF"/>
          <w:lang w:eastAsia="uk-UA"/>
        </w:rPr>
        <w:t>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RPr="00595C0C">
        <w:rPr>
          <w:color w:val="000000"/>
          <w:sz w:val="28"/>
          <w:szCs w:val="28"/>
          <w:lang w:eastAsia="uk-UA"/>
        </w:rPr>
        <w:t>» від 19.10.2022 року №2698-IX,</w:t>
      </w:r>
      <w:r w:rsidRPr="00595C0C">
        <w:rPr>
          <w:color w:val="000000"/>
          <w:sz w:val="28"/>
          <w:szCs w:val="28"/>
          <w:shd w:val="clear" w:color="auto" w:fill="FFFFFF"/>
          <w:lang w:eastAsia="uk-UA"/>
        </w:rPr>
        <w:t xml:space="preserve"> Савранською селищною радою на території громади за період з 01.01.2024 року по 31.12.2024 року було </w:t>
      </w:r>
      <w:r w:rsidRPr="00595C0C">
        <w:rPr>
          <w:color w:val="000000"/>
          <w:sz w:val="28"/>
          <w:szCs w:val="28"/>
          <w:lang w:eastAsia="uk-UA"/>
        </w:rPr>
        <w:lastRenderedPageBreak/>
        <w:t>підготовлено та виставлено на земельні торги</w:t>
      </w:r>
      <w:r w:rsidRPr="00595C0C">
        <w:rPr>
          <w:color w:val="000000"/>
          <w:sz w:val="28"/>
          <w:szCs w:val="28"/>
          <w:shd w:val="clear" w:color="auto" w:fill="FFFFFF"/>
          <w:lang w:eastAsia="uk-UA"/>
        </w:rPr>
        <w:t xml:space="preserve"> у формі електронних аукціонів 32 земельні ділянки сільськогосподарського призначення комунальної власності для передачі у користування на умовах оренди для ведення товарного сільськогосподарського виробництва на площі – 482,5257 га проведені земельні торги з продажу права оренди землі. У</w:t>
      </w:r>
      <w:r w:rsidRPr="00595C0C">
        <w:rPr>
          <w:color w:val="080809"/>
          <w:sz w:val="28"/>
          <w:szCs w:val="28"/>
          <w:shd w:val="clear" w:color="auto" w:fill="FFFFFF"/>
          <w:lang w:eastAsia="uk-UA"/>
        </w:rPr>
        <w:t xml:space="preserve"> земельних торгах брали участь 17 учасників, серед яких переважно місцеві аграрні підприємства та фермерські господарства. </w:t>
      </w:r>
    </w:p>
    <w:p w14:paraId="34C7E676" w14:textId="77777777" w:rsidR="00792FCC" w:rsidRPr="00595C0C" w:rsidRDefault="00792FCC" w:rsidP="00792FCC">
      <w:pPr>
        <w:ind w:firstLine="709"/>
        <w:jc w:val="both"/>
        <w:rPr>
          <w:lang w:eastAsia="uk-UA"/>
        </w:rPr>
      </w:pPr>
      <w:r w:rsidRPr="00595C0C">
        <w:rPr>
          <w:color w:val="080809"/>
          <w:sz w:val="28"/>
          <w:szCs w:val="28"/>
          <w:shd w:val="clear" w:color="auto" w:fill="FFFFFF"/>
          <w:lang w:eastAsia="uk-UA"/>
        </w:rPr>
        <w:t xml:space="preserve">Під час проведення земельних торгів    </w:t>
      </w:r>
      <w:r w:rsidRPr="00595C0C">
        <w:rPr>
          <w:color w:val="000000"/>
          <w:sz w:val="28"/>
          <w:szCs w:val="28"/>
          <w:shd w:val="clear" w:color="auto" w:fill="FFFFFF"/>
          <w:lang w:eastAsia="uk-UA"/>
        </w:rPr>
        <w:t xml:space="preserve">у формі електронних аукціонів було отримано 51 цінову пропозицію від учасників електронних аукціонів. Середній розмір орендної плати за 1 гектар (ріллі) по Савранській громаді склав – 21 650 гривень.   </w:t>
      </w:r>
    </w:p>
    <w:p w14:paraId="73E115E1" w14:textId="77777777" w:rsidR="00792FCC" w:rsidRPr="00595C0C" w:rsidRDefault="00792FCC" w:rsidP="00792FCC">
      <w:pPr>
        <w:ind w:firstLine="709"/>
        <w:jc w:val="both"/>
        <w:rPr>
          <w:lang w:eastAsia="uk-UA"/>
        </w:rPr>
      </w:pPr>
      <w:r w:rsidRPr="00595C0C">
        <w:rPr>
          <w:color w:val="000000"/>
          <w:sz w:val="28"/>
          <w:szCs w:val="28"/>
          <w:shd w:val="clear" w:color="auto" w:fill="FFFFFF"/>
          <w:lang w:eastAsia="uk-UA"/>
        </w:rPr>
        <w:t xml:space="preserve">За результатами проведених у 2024 році </w:t>
      </w:r>
      <w:r w:rsidRPr="00595C0C">
        <w:rPr>
          <w:color w:val="000000"/>
          <w:sz w:val="28"/>
          <w:szCs w:val="28"/>
          <w:lang w:eastAsia="uk-UA"/>
        </w:rPr>
        <w:t xml:space="preserve">земельних торгів </w:t>
      </w:r>
      <w:r w:rsidRPr="00595C0C">
        <w:rPr>
          <w:color w:val="000000"/>
          <w:sz w:val="28"/>
          <w:szCs w:val="28"/>
          <w:shd w:val="clear" w:color="auto" w:fill="FFFFFF"/>
          <w:lang w:eastAsia="uk-UA"/>
        </w:rPr>
        <w:t xml:space="preserve">у формі електронних аукціонів у подальшому </w:t>
      </w:r>
      <w:r w:rsidRPr="00595C0C">
        <w:rPr>
          <w:color w:val="000000"/>
          <w:sz w:val="28"/>
          <w:szCs w:val="28"/>
          <w:lang w:eastAsia="uk-UA"/>
        </w:rPr>
        <w:t>бюджет Савранської селищної ради поповниться на в суму – 10 445 524,27 гривень.</w:t>
      </w:r>
    </w:p>
    <w:p w14:paraId="1D1150DA" w14:textId="77777777" w:rsidR="00792FCC" w:rsidRPr="00595C0C" w:rsidRDefault="00792FCC" w:rsidP="00792FCC">
      <w:pPr>
        <w:ind w:firstLine="709"/>
        <w:jc w:val="both"/>
        <w:rPr>
          <w:lang w:eastAsia="uk-UA"/>
        </w:rPr>
      </w:pPr>
      <w:r w:rsidRPr="00595C0C">
        <w:rPr>
          <w:color w:val="000000"/>
          <w:sz w:val="28"/>
          <w:szCs w:val="28"/>
          <w:lang w:eastAsia="uk-UA"/>
        </w:rPr>
        <w:t>Завдяки</w:t>
      </w:r>
      <w:r w:rsidRPr="00595C0C">
        <w:rPr>
          <w:color w:val="000000"/>
          <w:sz w:val="28"/>
          <w:szCs w:val="28"/>
          <w:shd w:val="clear" w:color="auto" w:fill="FFFFFF"/>
          <w:lang w:eastAsia="uk-UA"/>
        </w:rPr>
        <w:t xml:space="preserve"> проведеним продажам права оренди – землі громади доглянуті та господарсько використовуються (засіяно озимі культури та /або готуються до посіву ярих навесні). Місцевий бюджет поповнюється, вчасно сплачуються податки, підтримуються села та громада в цілому.</w:t>
      </w:r>
    </w:p>
    <w:p w14:paraId="3C577544" w14:textId="77777777" w:rsidR="00792FCC" w:rsidRPr="00595C0C" w:rsidRDefault="00792FCC" w:rsidP="00792FCC">
      <w:pPr>
        <w:ind w:firstLine="709"/>
        <w:jc w:val="both"/>
        <w:rPr>
          <w:lang w:eastAsia="uk-UA"/>
        </w:rPr>
      </w:pPr>
      <w:r w:rsidRPr="00595C0C">
        <w:rPr>
          <w:color w:val="000000"/>
          <w:sz w:val="28"/>
          <w:szCs w:val="28"/>
          <w:shd w:val="clear" w:color="auto" w:fill="FFFFFF"/>
          <w:lang w:eastAsia="uk-UA"/>
        </w:rPr>
        <w:t>Завершена</w:t>
      </w:r>
      <w:r w:rsidRPr="00595C0C">
        <w:rPr>
          <w:color w:val="000000"/>
          <w:sz w:val="28"/>
          <w:szCs w:val="28"/>
          <w:lang w:eastAsia="uk-UA"/>
        </w:rPr>
        <w:t xml:space="preserve"> робота по інвентаризації земельних ділянок сільськогосподарського призначення під польовими дорогами, які розташовані у масивах та використовуються як рілля для ведення товарного сільськогосподарського виробництва.  Загальна площа під польовими дорогами, які розташовані у масивах та використовуються як рілля для ведення товарного сільськогосподарського виробництва складає – 178,14 га, які в подальшому будуть передані в оренду відповідно до вимог діючого законодавства, що дасть можливість додатково поповнити бюджет Савранської селищної ради.</w:t>
      </w:r>
    </w:p>
    <w:p w14:paraId="023A82C8" w14:textId="77777777" w:rsidR="00792FCC" w:rsidRPr="00595C0C" w:rsidRDefault="00792FCC" w:rsidP="00792FCC">
      <w:pPr>
        <w:jc w:val="both"/>
        <w:rPr>
          <w:lang w:eastAsia="uk-UA"/>
        </w:rPr>
      </w:pPr>
      <w:r w:rsidRPr="00595C0C">
        <w:rPr>
          <w:lang w:eastAsia="uk-UA"/>
        </w:rPr>
        <w:t>   </w:t>
      </w:r>
    </w:p>
    <w:p w14:paraId="19B7D44D" w14:textId="77777777" w:rsidR="00792FCC" w:rsidRPr="00595C0C" w:rsidRDefault="00792FCC" w:rsidP="00792FCC">
      <w:pPr>
        <w:jc w:val="center"/>
        <w:rPr>
          <w:lang w:eastAsia="uk-UA"/>
        </w:rPr>
      </w:pPr>
      <w:r>
        <w:rPr>
          <w:b/>
          <w:bCs/>
          <w:color w:val="000000"/>
          <w:sz w:val="28"/>
          <w:szCs w:val="28"/>
          <w:u w:val="single"/>
          <w:lang w:eastAsia="uk-UA"/>
        </w:rPr>
        <w:t>2.12. Цивільний захист</w:t>
      </w:r>
      <w:r w:rsidRPr="00595C0C">
        <w:rPr>
          <w:b/>
          <w:bCs/>
          <w:color w:val="000000"/>
          <w:sz w:val="28"/>
          <w:szCs w:val="28"/>
          <w:u w:val="single"/>
          <w:lang w:eastAsia="uk-UA"/>
        </w:rPr>
        <w:t>, забезпечення законності та правопорядку</w:t>
      </w:r>
    </w:p>
    <w:p w14:paraId="3C5856CE" w14:textId="77777777" w:rsidR="00792FCC" w:rsidRPr="00595C0C" w:rsidRDefault="00792FCC" w:rsidP="00792FCC">
      <w:pPr>
        <w:jc w:val="both"/>
        <w:rPr>
          <w:lang w:eastAsia="uk-UA"/>
        </w:rPr>
      </w:pPr>
      <w:r w:rsidRPr="00595C0C">
        <w:rPr>
          <w:lang w:eastAsia="uk-UA"/>
        </w:rPr>
        <w:t> </w:t>
      </w:r>
    </w:p>
    <w:p w14:paraId="2406FC99" w14:textId="77777777" w:rsidR="00792FCC" w:rsidRPr="00682257" w:rsidRDefault="00792FCC" w:rsidP="00792FCC">
      <w:pPr>
        <w:tabs>
          <w:tab w:val="left" w:pos="3330"/>
        </w:tabs>
        <w:jc w:val="center"/>
        <w:rPr>
          <w:lang w:eastAsia="uk-UA"/>
        </w:rPr>
      </w:pPr>
      <w:r w:rsidRPr="00682257">
        <w:rPr>
          <w:b/>
          <w:bCs/>
          <w:color w:val="000000"/>
          <w:sz w:val="28"/>
          <w:szCs w:val="28"/>
          <w:lang w:eastAsia="uk-UA"/>
        </w:rPr>
        <w:t>Цивільний захист</w:t>
      </w:r>
    </w:p>
    <w:p w14:paraId="3B15324E" w14:textId="77777777" w:rsidR="00792FCC" w:rsidRPr="00595C0C" w:rsidRDefault="00792FCC" w:rsidP="00792FCC">
      <w:pPr>
        <w:shd w:val="clear" w:color="auto" w:fill="FFFFFF"/>
        <w:ind w:firstLine="567"/>
        <w:jc w:val="both"/>
        <w:rPr>
          <w:lang w:eastAsia="uk-UA"/>
        </w:rPr>
      </w:pPr>
      <w:r w:rsidRPr="00595C0C">
        <w:rPr>
          <w:color w:val="000000"/>
          <w:sz w:val="30"/>
          <w:szCs w:val="30"/>
          <w:lang w:eastAsia="uk-UA"/>
        </w:rPr>
        <w:t>В закладах шкільної та дошкільної освіти продовжувалася робота по приведенню найпростіших укриттів та споруд цивільного захисту у відповідність до вимог ДСНС України. На ремонт захисних споруд закладів освіти витрачено 25 тис. грн.</w:t>
      </w:r>
    </w:p>
    <w:p w14:paraId="3737A112" w14:textId="77777777" w:rsidR="00792FCC" w:rsidRPr="00595C0C" w:rsidRDefault="00792FCC" w:rsidP="00792FCC">
      <w:pPr>
        <w:shd w:val="clear" w:color="auto" w:fill="FFFFFF"/>
        <w:ind w:firstLine="567"/>
        <w:jc w:val="both"/>
        <w:rPr>
          <w:lang w:eastAsia="uk-UA"/>
        </w:rPr>
      </w:pPr>
      <w:r w:rsidRPr="00595C0C">
        <w:rPr>
          <w:color w:val="000000"/>
          <w:sz w:val="30"/>
          <w:szCs w:val="30"/>
          <w:lang w:eastAsia="uk-UA"/>
        </w:rPr>
        <w:t>З метою організації заходів із запобігання виникнення пожеж та їх гасіння, надання допомоги у ліквідації наслідків надзвичайних ситуацій та небезпечних подій створено та діє 2 місцевих пожежних команди, в яких відповідно до штатного розпису працює по 4 особи.</w:t>
      </w:r>
    </w:p>
    <w:p w14:paraId="6C2AF4FF" w14:textId="77777777" w:rsidR="00792FCC" w:rsidRPr="00595C0C" w:rsidRDefault="00792FCC" w:rsidP="00792FCC">
      <w:pPr>
        <w:shd w:val="clear" w:color="auto" w:fill="FFFFFF"/>
        <w:ind w:firstLine="567"/>
        <w:jc w:val="both"/>
        <w:rPr>
          <w:lang w:eastAsia="uk-UA"/>
        </w:rPr>
      </w:pPr>
      <w:r w:rsidRPr="00595C0C">
        <w:rPr>
          <w:color w:val="000000"/>
          <w:sz w:val="30"/>
          <w:szCs w:val="30"/>
          <w:lang w:eastAsia="uk-UA"/>
        </w:rPr>
        <w:t>За звітний рік двома місцевими пожежними командами проведено Бакша МПК – 11, Дубинове МПК – 25 виїздів на пожежі. Проведено поточні ремонти пожежних автомобілів ЗІЛ-431412 та ГАЗ-53.</w:t>
      </w:r>
    </w:p>
    <w:p w14:paraId="4705C316" w14:textId="77777777" w:rsidR="00792FCC" w:rsidRPr="00595C0C" w:rsidRDefault="00792FCC" w:rsidP="00792FCC">
      <w:pPr>
        <w:shd w:val="clear" w:color="auto" w:fill="FFFFFF"/>
        <w:ind w:firstLine="567"/>
        <w:jc w:val="both"/>
        <w:rPr>
          <w:lang w:eastAsia="uk-UA"/>
        </w:rPr>
      </w:pPr>
      <w:r w:rsidRPr="00595C0C">
        <w:rPr>
          <w:color w:val="000000"/>
          <w:sz w:val="30"/>
          <w:szCs w:val="30"/>
          <w:lang w:eastAsia="uk-UA"/>
        </w:rPr>
        <w:t>Окрім того працівники пожежної охорони брали участь у санітарній чистці територій, заготівлі дров тощо. Працівниками МПК проводилася інформаційно-роз’яснювальна робота з питань безпеки під час жнив 2024 року та з громадянами щодо заборони підпалів сухої трави.</w:t>
      </w:r>
    </w:p>
    <w:p w14:paraId="431A04EC" w14:textId="77777777" w:rsidR="00792FCC" w:rsidRPr="00595C0C" w:rsidRDefault="00792FCC" w:rsidP="00792FCC">
      <w:pPr>
        <w:shd w:val="clear" w:color="auto" w:fill="FFFFFF"/>
        <w:ind w:firstLine="567"/>
        <w:jc w:val="both"/>
        <w:rPr>
          <w:lang w:eastAsia="uk-UA"/>
        </w:rPr>
      </w:pPr>
      <w:r w:rsidRPr="00595C0C">
        <w:rPr>
          <w:color w:val="000000"/>
          <w:sz w:val="30"/>
          <w:szCs w:val="30"/>
          <w:lang w:eastAsia="uk-UA"/>
        </w:rPr>
        <w:lastRenderedPageBreak/>
        <w:t>По «Програмі цивільного захисту, техногенної та пожежної безпеки Савранської територіальної громади Одеської області на 2022-2026 роки» у 2024 році для запобігання та ліквідації надзвичайних ситуацій для 34 ДПРЧ 4 ДПРЗ ГУ ДСНС України в Одеській області виділено на ПММ 230,0 тис.грн. та 80,0 тис.грн. на запчастини.</w:t>
      </w:r>
    </w:p>
    <w:p w14:paraId="583BBB15" w14:textId="77777777" w:rsidR="00792FCC" w:rsidRPr="004A651C" w:rsidRDefault="00792FCC" w:rsidP="00792FCC">
      <w:pPr>
        <w:jc w:val="center"/>
        <w:rPr>
          <w:lang w:eastAsia="uk-UA"/>
        </w:rPr>
      </w:pPr>
      <w:r w:rsidRPr="004A651C">
        <w:rPr>
          <w:b/>
          <w:bCs/>
          <w:color w:val="000000"/>
          <w:sz w:val="28"/>
          <w:szCs w:val="28"/>
          <w:lang w:eastAsia="uk-UA"/>
        </w:rPr>
        <w:t>Забезпечення законності та правопорядку</w:t>
      </w:r>
    </w:p>
    <w:p w14:paraId="0684FD4F" w14:textId="77777777" w:rsidR="00792FCC" w:rsidRPr="00595C0C" w:rsidRDefault="00792FCC" w:rsidP="00792FCC">
      <w:pPr>
        <w:jc w:val="both"/>
        <w:rPr>
          <w:lang w:eastAsia="uk-UA"/>
        </w:rPr>
      </w:pPr>
      <w:r w:rsidRPr="00595C0C">
        <w:rPr>
          <w:color w:val="000000"/>
          <w:lang w:eastAsia="uk-UA"/>
        </w:rPr>
        <w:t> </w:t>
      </w:r>
      <w:r w:rsidRPr="00595C0C">
        <w:rPr>
          <w:color w:val="000000"/>
          <w:sz w:val="28"/>
          <w:szCs w:val="28"/>
          <w:lang w:eastAsia="uk-UA"/>
        </w:rPr>
        <w:t>Здійснювалася координація дій щодо виконання «Програми профілактики та протидії злочинності на території Савранської селищної територіальної громади Одеської області «Безпечна Савранщина» на 2024-2028 роки», яка затверджена рішенням сесії Савранської селищної ради від 21.12.2023 № 2507-VІІІ. Загальна сума за 2024 рік по Програмі складає 455,0 тис. грн. (придбання та встановлення камер відео спостереження).  </w:t>
      </w:r>
    </w:p>
    <w:p w14:paraId="36F669A9" w14:textId="77777777" w:rsidR="00792FCC" w:rsidRPr="00595C0C" w:rsidRDefault="00792FCC" w:rsidP="00792FCC">
      <w:pPr>
        <w:tabs>
          <w:tab w:val="left" w:pos="3330"/>
        </w:tabs>
        <w:ind w:firstLine="709"/>
        <w:jc w:val="both"/>
        <w:rPr>
          <w:lang w:eastAsia="uk-UA"/>
        </w:rPr>
      </w:pPr>
      <w:r w:rsidRPr="00595C0C">
        <w:rPr>
          <w:color w:val="000000"/>
          <w:sz w:val="28"/>
          <w:szCs w:val="28"/>
          <w:lang w:eastAsia="uk-UA"/>
        </w:rPr>
        <w:t xml:space="preserve">Здійснювалася координація дій щодо виконання «Програми «Поліцейський офіцер громади» в Савранській селищній раді Одеської області на 2021-2024 роки». На заходи: ремонт приміщення в с. Капустянка витрачено 71,3 тис. грн. (перекриття частини даху, заміна міжкімнатних дверей, металевий пандус, облицювальні роботи, встановлення стендів). </w:t>
      </w:r>
      <w:r w:rsidRPr="00595C0C">
        <w:rPr>
          <w:color w:val="000000"/>
          <w:lang w:eastAsia="uk-UA"/>
        </w:rPr>
        <w:t> </w:t>
      </w:r>
    </w:p>
    <w:p w14:paraId="26404772" w14:textId="77777777" w:rsidR="00792FCC" w:rsidRPr="00682257" w:rsidRDefault="00792FCC" w:rsidP="00792FCC">
      <w:pPr>
        <w:ind w:firstLine="709"/>
        <w:jc w:val="center"/>
        <w:rPr>
          <w:lang w:eastAsia="uk-UA"/>
        </w:rPr>
      </w:pPr>
      <w:r w:rsidRPr="00682257">
        <w:rPr>
          <w:b/>
          <w:bCs/>
          <w:color w:val="000000"/>
          <w:sz w:val="28"/>
          <w:szCs w:val="28"/>
          <w:lang w:eastAsia="uk-UA"/>
        </w:rPr>
        <w:t>Оборонна та мобілізаційна робота</w:t>
      </w:r>
    </w:p>
    <w:p w14:paraId="0B01AC18" w14:textId="77777777" w:rsidR="00792FCC" w:rsidRPr="00595C0C" w:rsidRDefault="00792FCC" w:rsidP="00792FCC">
      <w:pPr>
        <w:ind w:firstLine="709"/>
        <w:jc w:val="both"/>
        <w:rPr>
          <w:lang w:eastAsia="uk-UA"/>
        </w:rPr>
      </w:pPr>
      <w:r w:rsidRPr="00595C0C">
        <w:rPr>
          <w:color w:val="000000"/>
          <w:lang w:eastAsia="uk-UA"/>
        </w:rPr>
        <w:t> </w:t>
      </w:r>
      <w:r w:rsidRPr="00595C0C">
        <w:rPr>
          <w:color w:val="000000"/>
          <w:sz w:val="28"/>
          <w:szCs w:val="28"/>
          <w:lang w:eastAsia="uk-UA"/>
        </w:rPr>
        <w:t>З питань оборонної та мобілізаційної роботи.</w:t>
      </w:r>
    </w:p>
    <w:p w14:paraId="5A33D9BA" w14:textId="77777777" w:rsidR="00792FCC" w:rsidRPr="00595C0C" w:rsidRDefault="00792FCC" w:rsidP="00792FCC">
      <w:pPr>
        <w:shd w:val="clear" w:color="auto" w:fill="FFFFFF"/>
        <w:ind w:firstLine="709"/>
        <w:jc w:val="both"/>
        <w:rPr>
          <w:lang w:eastAsia="uk-UA"/>
        </w:rPr>
      </w:pPr>
      <w:r w:rsidRPr="00595C0C">
        <w:rPr>
          <w:color w:val="1D1D1B"/>
          <w:sz w:val="30"/>
          <w:szCs w:val="30"/>
          <w:lang w:eastAsia="uk-UA"/>
        </w:rPr>
        <w:t>Повсякденно виконуються:</w:t>
      </w:r>
    </w:p>
    <w:p w14:paraId="12349994" w14:textId="77777777" w:rsidR="00792FCC" w:rsidRPr="00595C0C" w:rsidRDefault="00792FCC" w:rsidP="00792FCC">
      <w:pPr>
        <w:shd w:val="clear" w:color="auto" w:fill="FFFFFF"/>
        <w:ind w:hanging="45"/>
        <w:jc w:val="both"/>
        <w:rPr>
          <w:lang w:eastAsia="uk-UA"/>
        </w:rPr>
      </w:pPr>
      <w:r w:rsidRPr="00595C0C">
        <w:rPr>
          <w:color w:val="1D1D1B"/>
          <w:sz w:val="30"/>
          <w:szCs w:val="30"/>
          <w:lang w:eastAsia="uk-UA"/>
        </w:rPr>
        <w:t>- взаємодія з РТЦК та СП щодо надання довідок результатів оповіщення громадян громади.</w:t>
      </w:r>
    </w:p>
    <w:p w14:paraId="06F4708D" w14:textId="77777777" w:rsidR="00792FCC" w:rsidRPr="00595C0C" w:rsidRDefault="00792FCC" w:rsidP="00792FCC">
      <w:pPr>
        <w:shd w:val="clear" w:color="auto" w:fill="FFFFFF"/>
        <w:ind w:hanging="45"/>
        <w:jc w:val="both"/>
        <w:rPr>
          <w:lang w:eastAsia="uk-UA"/>
        </w:rPr>
      </w:pPr>
      <w:r w:rsidRPr="00595C0C">
        <w:rPr>
          <w:color w:val="1D1D1B"/>
          <w:sz w:val="30"/>
          <w:szCs w:val="30"/>
          <w:lang w:eastAsia="uk-UA"/>
        </w:rPr>
        <w:t xml:space="preserve">- звірка обліку призовників з обліком РТЦК та СП, виконання відміток про результати призову у відповідних облікових формах. </w:t>
      </w:r>
    </w:p>
    <w:p w14:paraId="6A8E8406" w14:textId="77777777" w:rsidR="00792FCC" w:rsidRPr="00595C0C" w:rsidRDefault="00792FCC" w:rsidP="00792FCC">
      <w:pPr>
        <w:shd w:val="clear" w:color="auto" w:fill="FFFFFF"/>
        <w:ind w:firstLine="709"/>
        <w:jc w:val="both"/>
        <w:rPr>
          <w:lang w:eastAsia="uk-UA"/>
        </w:rPr>
      </w:pPr>
      <w:r w:rsidRPr="00595C0C">
        <w:rPr>
          <w:color w:val="1D1D1B"/>
          <w:sz w:val="30"/>
          <w:szCs w:val="30"/>
          <w:lang w:eastAsia="uk-UA"/>
        </w:rPr>
        <w:t>Здійснюється контроль за:</w:t>
      </w:r>
    </w:p>
    <w:p w14:paraId="786BB9DC" w14:textId="77777777" w:rsidR="00792FCC" w:rsidRPr="00595C0C" w:rsidRDefault="00792FCC" w:rsidP="00792FCC">
      <w:pPr>
        <w:shd w:val="clear" w:color="auto" w:fill="FFFFFF"/>
        <w:ind w:hanging="45"/>
        <w:jc w:val="both"/>
        <w:rPr>
          <w:lang w:eastAsia="uk-UA"/>
        </w:rPr>
      </w:pPr>
      <w:r w:rsidRPr="00595C0C">
        <w:rPr>
          <w:color w:val="000000"/>
          <w:sz w:val="30"/>
          <w:szCs w:val="30"/>
          <w:lang w:eastAsia="uk-UA"/>
        </w:rPr>
        <w:t>- оповіщенням на вимогу РТЦК та СП призовників і військовозобов’язаних про їх виклик і забезпечення їх своєчасного прибуття;</w:t>
      </w:r>
    </w:p>
    <w:p w14:paraId="57C62B66" w14:textId="77777777" w:rsidR="00792FCC" w:rsidRPr="00595C0C" w:rsidRDefault="00792FCC" w:rsidP="00792FCC">
      <w:pPr>
        <w:shd w:val="clear" w:color="auto" w:fill="FFFFFF"/>
        <w:ind w:hanging="45"/>
        <w:jc w:val="both"/>
        <w:rPr>
          <w:lang w:eastAsia="uk-UA"/>
        </w:rPr>
      </w:pPr>
      <w:r w:rsidRPr="00595C0C">
        <w:rPr>
          <w:color w:val="000000"/>
          <w:sz w:val="30"/>
          <w:szCs w:val="30"/>
          <w:lang w:eastAsia="uk-UA"/>
        </w:rPr>
        <w:t xml:space="preserve">- за виконанням посадовими особами державних органів, підприємств, установ та організацій, призовниками і військовозобов’язаними встановлених правил військового обліку та проведення відповідної роз’яснювальної роботи. </w:t>
      </w:r>
    </w:p>
    <w:p w14:paraId="687BD945" w14:textId="77777777" w:rsidR="00792FCC" w:rsidRPr="00595C0C" w:rsidRDefault="00792FCC" w:rsidP="00792FCC">
      <w:pPr>
        <w:ind w:firstLine="709"/>
        <w:jc w:val="both"/>
        <w:rPr>
          <w:lang w:eastAsia="uk-UA"/>
        </w:rPr>
      </w:pPr>
      <w:r w:rsidRPr="00595C0C">
        <w:rPr>
          <w:color w:val="000000"/>
          <w:sz w:val="28"/>
          <w:szCs w:val="28"/>
          <w:lang w:eastAsia="uk-UA"/>
        </w:rPr>
        <w:t xml:space="preserve">Відповідно до розпорядження голови Подільської РД(В)А щодо проведення суспільно-корисних робіт виготовлено та відправлено до в/ч 70 шт. та до Подільської РД(В)А 65 шт. захисних маскувальних сіток. Залишилося 45 сіток. </w:t>
      </w:r>
    </w:p>
    <w:p w14:paraId="724B1783" w14:textId="77777777" w:rsidR="00792FCC" w:rsidRPr="00595C0C" w:rsidRDefault="00792FCC" w:rsidP="00792FCC">
      <w:pPr>
        <w:ind w:firstLine="709"/>
        <w:jc w:val="both"/>
        <w:rPr>
          <w:lang w:eastAsia="uk-UA"/>
        </w:rPr>
      </w:pPr>
      <w:r w:rsidRPr="00595C0C">
        <w:rPr>
          <w:color w:val="000000"/>
          <w:sz w:val="28"/>
          <w:szCs w:val="28"/>
          <w:lang w:eastAsia="uk-UA"/>
        </w:rPr>
        <w:t>Крім того жителями громади виготовлено та відправлено до в/ч захисних маскувальних сіток 1153 шт. та наступне майно:</w:t>
      </w:r>
    </w:p>
    <w:p w14:paraId="45D1E890" w14:textId="77777777" w:rsidR="00792FCC" w:rsidRPr="00595C0C" w:rsidRDefault="00792FCC" w:rsidP="00792FCC">
      <w:pPr>
        <w:jc w:val="both"/>
        <w:rPr>
          <w:lang w:eastAsia="uk-UA"/>
        </w:rPr>
      </w:pPr>
      <w:r w:rsidRPr="00595C0C">
        <w:rPr>
          <w:color w:val="000000"/>
          <w:sz w:val="28"/>
          <w:szCs w:val="28"/>
          <w:lang w:eastAsia="uk-UA"/>
        </w:rPr>
        <w:t xml:space="preserve">- буржуйки для окопних свічок – 84 шт.; </w:t>
      </w:r>
    </w:p>
    <w:p w14:paraId="20D3AC6A" w14:textId="77777777" w:rsidR="00792FCC" w:rsidRPr="00595C0C" w:rsidRDefault="00792FCC" w:rsidP="00792FCC">
      <w:pPr>
        <w:jc w:val="both"/>
        <w:rPr>
          <w:lang w:eastAsia="uk-UA"/>
        </w:rPr>
      </w:pPr>
      <w:r w:rsidRPr="00595C0C">
        <w:rPr>
          <w:color w:val="000000"/>
          <w:sz w:val="28"/>
          <w:szCs w:val="28"/>
          <w:lang w:eastAsia="uk-UA"/>
        </w:rPr>
        <w:t>- окопні свічки – 1618 шт.;</w:t>
      </w:r>
    </w:p>
    <w:p w14:paraId="738A18A6" w14:textId="77777777" w:rsidR="00792FCC" w:rsidRPr="00595C0C" w:rsidRDefault="00792FCC" w:rsidP="00792FCC">
      <w:pPr>
        <w:jc w:val="both"/>
        <w:rPr>
          <w:lang w:eastAsia="uk-UA"/>
        </w:rPr>
      </w:pPr>
      <w:r w:rsidRPr="00595C0C">
        <w:rPr>
          <w:color w:val="000000"/>
          <w:sz w:val="28"/>
          <w:szCs w:val="28"/>
          <w:lang w:eastAsia="uk-UA"/>
        </w:rPr>
        <w:t>- гель для обігріву – 216 шт.;</w:t>
      </w:r>
    </w:p>
    <w:p w14:paraId="13E096B6" w14:textId="77777777" w:rsidR="00792FCC" w:rsidRPr="00595C0C" w:rsidRDefault="00792FCC" w:rsidP="00792FCC">
      <w:pPr>
        <w:jc w:val="both"/>
        <w:rPr>
          <w:lang w:eastAsia="uk-UA"/>
        </w:rPr>
      </w:pPr>
      <w:r w:rsidRPr="00595C0C">
        <w:rPr>
          <w:color w:val="000000"/>
          <w:sz w:val="28"/>
          <w:szCs w:val="28"/>
          <w:lang w:eastAsia="uk-UA"/>
        </w:rPr>
        <w:t>- шкарпетки в’язані – 148 пар;</w:t>
      </w:r>
    </w:p>
    <w:p w14:paraId="2A028814" w14:textId="77777777" w:rsidR="00792FCC" w:rsidRPr="00595C0C" w:rsidRDefault="00792FCC" w:rsidP="00792FCC">
      <w:pPr>
        <w:jc w:val="both"/>
        <w:rPr>
          <w:lang w:eastAsia="uk-UA"/>
        </w:rPr>
      </w:pPr>
      <w:r w:rsidRPr="00595C0C">
        <w:rPr>
          <w:color w:val="000000"/>
          <w:sz w:val="28"/>
          <w:szCs w:val="28"/>
          <w:lang w:eastAsia="uk-UA"/>
        </w:rPr>
        <w:t>- шкарпетки – 205 пар;</w:t>
      </w:r>
    </w:p>
    <w:p w14:paraId="3E2B3770" w14:textId="77777777" w:rsidR="00792FCC" w:rsidRPr="00595C0C" w:rsidRDefault="00792FCC" w:rsidP="00792FCC">
      <w:pPr>
        <w:jc w:val="both"/>
        <w:rPr>
          <w:lang w:eastAsia="uk-UA"/>
        </w:rPr>
      </w:pPr>
      <w:r w:rsidRPr="00595C0C">
        <w:rPr>
          <w:color w:val="000000"/>
          <w:sz w:val="28"/>
          <w:szCs w:val="28"/>
          <w:lang w:eastAsia="uk-UA"/>
        </w:rPr>
        <w:t xml:space="preserve">- кардиган (маскувальний) – 41 шт.; </w:t>
      </w:r>
    </w:p>
    <w:p w14:paraId="1AFAAB2B" w14:textId="77777777" w:rsidR="00792FCC" w:rsidRPr="00595C0C" w:rsidRDefault="00792FCC" w:rsidP="00792FCC">
      <w:pPr>
        <w:jc w:val="both"/>
        <w:rPr>
          <w:lang w:eastAsia="uk-UA"/>
        </w:rPr>
      </w:pPr>
      <w:r w:rsidRPr="00595C0C">
        <w:rPr>
          <w:color w:val="000000"/>
          <w:sz w:val="28"/>
          <w:szCs w:val="28"/>
          <w:lang w:eastAsia="uk-UA"/>
        </w:rPr>
        <w:t>- скоби металеві – 1460 шт.</w:t>
      </w:r>
    </w:p>
    <w:p w14:paraId="1D853E2E" w14:textId="77777777" w:rsidR="00792FCC" w:rsidRPr="00595C0C" w:rsidRDefault="00792FCC" w:rsidP="00792FCC">
      <w:pPr>
        <w:tabs>
          <w:tab w:val="left" w:pos="3330"/>
        </w:tabs>
        <w:ind w:firstLine="709"/>
        <w:jc w:val="both"/>
        <w:rPr>
          <w:lang w:eastAsia="uk-UA"/>
        </w:rPr>
      </w:pPr>
      <w:r w:rsidRPr="00595C0C">
        <w:rPr>
          <w:color w:val="000000"/>
          <w:sz w:val="28"/>
          <w:szCs w:val="28"/>
          <w:lang w:eastAsia="uk-UA"/>
        </w:rPr>
        <w:lastRenderedPageBreak/>
        <w:t>Відповідно до рішення сесії селищної ради від 29.08.2024 № 2739-VIII «Про внесення змін до «Програми підтримки Збройних сил України та об’єднань добровольців, які борються за нашу країну на 2023-2025 роки» у 2024 році на матеріально-технічне забезпечення 2-го прикордонного загону та 2-х в/частин виділено 1 200,0 тис. грн.</w:t>
      </w:r>
    </w:p>
    <w:p w14:paraId="1BAF2EF9" w14:textId="0FAFE77E" w:rsidR="00792FCC" w:rsidRDefault="00792FCC" w:rsidP="00792FCC">
      <w:pPr>
        <w:jc w:val="both"/>
        <w:rPr>
          <w:lang w:eastAsia="uk-UA"/>
        </w:rPr>
      </w:pPr>
      <w:r w:rsidRPr="00595C0C">
        <w:rPr>
          <w:lang w:eastAsia="uk-UA"/>
        </w:rPr>
        <w:t> </w:t>
      </w:r>
    </w:p>
    <w:p w14:paraId="6A5081E5" w14:textId="77777777" w:rsidR="007903C3" w:rsidRPr="00595C0C" w:rsidRDefault="007903C3" w:rsidP="00792FCC">
      <w:pPr>
        <w:jc w:val="both"/>
        <w:rPr>
          <w:lang w:eastAsia="uk-UA"/>
        </w:rPr>
      </w:pPr>
    </w:p>
    <w:p w14:paraId="2BFD5EF5" w14:textId="25CE4B39" w:rsidR="007903C3" w:rsidRPr="00595C0C" w:rsidRDefault="00792FCC" w:rsidP="007903C3">
      <w:pPr>
        <w:ind w:right="57" w:firstLine="709"/>
        <w:jc w:val="both"/>
        <w:rPr>
          <w:lang w:eastAsia="uk-UA"/>
        </w:rPr>
      </w:pPr>
      <w:r w:rsidRPr="00595C0C">
        <w:rPr>
          <w:lang w:eastAsia="uk-UA"/>
        </w:rPr>
        <w:t> </w:t>
      </w:r>
      <w:r w:rsidR="007903C3" w:rsidRPr="00595C0C">
        <w:rPr>
          <w:color w:val="000000"/>
          <w:sz w:val="28"/>
          <w:szCs w:val="28"/>
          <w:lang w:eastAsia="uk-UA"/>
        </w:rPr>
        <w:t>Підсумки та аналіз тенденцій економічного і соціального розвитку свідчить, що навіть в умовах воєнного стану у 2024 році докладено не мало зусиль на усіх напрямах роботи та вжито дієвих заходів, спрямованих на забезпечення стабільного розвитку економіки, гуманітарної та соціальної сфери</w:t>
      </w:r>
      <w:r w:rsidR="007903C3">
        <w:rPr>
          <w:color w:val="000000"/>
          <w:sz w:val="28"/>
          <w:szCs w:val="28"/>
          <w:lang w:eastAsia="uk-UA"/>
        </w:rPr>
        <w:t xml:space="preserve"> в громади</w:t>
      </w:r>
      <w:r w:rsidR="007903C3" w:rsidRPr="00595C0C">
        <w:rPr>
          <w:color w:val="000000"/>
          <w:sz w:val="28"/>
          <w:szCs w:val="28"/>
          <w:lang w:eastAsia="uk-UA"/>
        </w:rPr>
        <w:t>.</w:t>
      </w:r>
    </w:p>
    <w:p w14:paraId="2AA9CC24" w14:textId="3230A828" w:rsidR="00792FCC" w:rsidRPr="00595C0C" w:rsidRDefault="00792FCC" w:rsidP="00792FCC">
      <w:pPr>
        <w:ind w:left="193"/>
        <w:jc w:val="both"/>
        <w:rPr>
          <w:lang w:eastAsia="uk-UA"/>
        </w:rPr>
      </w:pPr>
    </w:p>
    <w:sectPr w:rsidR="00792FCC" w:rsidRPr="00595C0C">
      <w:footerReference w:type="default" r:id="rId19"/>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18768C" w14:textId="77777777" w:rsidR="008743B8" w:rsidRDefault="008743B8" w:rsidP="007903C3">
      <w:r>
        <w:separator/>
      </w:r>
    </w:p>
  </w:endnote>
  <w:endnote w:type="continuationSeparator" w:id="0">
    <w:p w14:paraId="57C0DFC5" w14:textId="77777777" w:rsidR="008743B8" w:rsidRDefault="008743B8" w:rsidP="007903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7473220"/>
      <w:docPartObj>
        <w:docPartGallery w:val="Page Numbers (Bottom of Page)"/>
        <w:docPartUnique/>
      </w:docPartObj>
    </w:sdtPr>
    <w:sdtEndPr/>
    <w:sdtContent>
      <w:p w14:paraId="18EE64B8" w14:textId="219513AC" w:rsidR="007903C3" w:rsidRDefault="007903C3">
        <w:pPr>
          <w:pStyle w:val="a6"/>
          <w:jc w:val="right"/>
        </w:pPr>
        <w:r>
          <w:fldChar w:fldCharType="begin"/>
        </w:r>
        <w:r>
          <w:instrText>PAGE   \* MERGEFORMAT</w:instrText>
        </w:r>
        <w:r>
          <w:fldChar w:fldCharType="separate"/>
        </w:r>
        <w:r>
          <w:t>2</w:t>
        </w:r>
        <w:r>
          <w:fldChar w:fldCharType="end"/>
        </w:r>
      </w:p>
    </w:sdtContent>
  </w:sdt>
  <w:p w14:paraId="7CC85A8D" w14:textId="77777777" w:rsidR="007903C3" w:rsidRDefault="007903C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4C1E20" w14:textId="77777777" w:rsidR="008743B8" w:rsidRDefault="008743B8" w:rsidP="007903C3">
      <w:r>
        <w:separator/>
      </w:r>
    </w:p>
  </w:footnote>
  <w:footnote w:type="continuationSeparator" w:id="0">
    <w:p w14:paraId="66269CFE" w14:textId="77777777" w:rsidR="008743B8" w:rsidRDefault="008743B8" w:rsidP="007903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5946"/>
    <w:multiLevelType w:val="multilevel"/>
    <w:tmpl w:val="2DBE5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6026BF"/>
    <w:multiLevelType w:val="multilevel"/>
    <w:tmpl w:val="4E987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206023F"/>
    <w:multiLevelType w:val="multilevel"/>
    <w:tmpl w:val="ACCC9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3315688"/>
    <w:multiLevelType w:val="multilevel"/>
    <w:tmpl w:val="E5F81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6949"/>
    <w:rsid w:val="00106949"/>
    <w:rsid w:val="00131AAC"/>
    <w:rsid w:val="00254C9F"/>
    <w:rsid w:val="00257835"/>
    <w:rsid w:val="002F6BF9"/>
    <w:rsid w:val="005732F3"/>
    <w:rsid w:val="0069185E"/>
    <w:rsid w:val="007549FE"/>
    <w:rsid w:val="007903C3"/>
    <w:rsid w:val="00792FCC"/>
    <w:rsid w:val="00846982"/>
    <w:rsid w:val="008743B8"/>
    <w:rsid w:val="00983E2B"/>
    <w:rsid w:val="00A42F36"/>
    <w:rsid w:val="00A67FAA"/>
    <w:rsid w:val="00BD34A3"/>
    <w:rsid w:val="00E2629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1FEE9"/>
  <w15:chartTrackingRefBased/>
  <w15:docId w15:val="{FD6DFF57-830B-4FBB-A385-6EE76BB77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2FCC"/>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uiPriority w:val="9"/>
    <w:qFormat/>
    <w:rsid w:val="00792FCC"/>
    <w:pPr>
      <w:spacing w:before="100" w:beforeAutospacing="1" w:after="100" w:afterAutospacing="1"/>
      <w:outlineLvl w:val="1"/>
    </w:pPr>
    <w:rPr>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92FCC"/>
    <w:rPr>
      <w:rFonts w:ascii="Times New Roman" w:eastAsia="Times New Roman" w:hAnsi="Times New Roman" w:cs="Times New Roman"/>
      <w:b/>
      <w:bCs/>
      <w:sz w:val="36"/>
      <w:szCs w:val="36"/>
      <w:lang w:eastAsia="uk-UA"/>
    </w:rPr>
  </w:style>
  <w:style w:type="paragraph" w:customStyle="1" w:styleId="msonormal0">
    <w:name w:val="msonormal"/>
    <w:basedOn w:val="a"/>
    <w:rsid w:val="00792FCC"/>
    <w:pPr>
      <w:spacing w:before="100" w:beforeAutospacing="1" w:after="100" w:afterAutospacing="1"/>
    </w:pPr>
    <w:rPr>
      <w:lang w:eastAsia="uk-UA"/>
    </w:rPr>
  </w:style>
  <w:style w:type="paragraph" w:customStyle="1" w:styleId="docdata">
    <w:name w:val="docdata"/>
    <w:aliases w:val="docy,v5,2319358,baiaagaaboqcaaad/3kiaauwpcmaaaaaaaaaaaaaaaaaaaaaaaaaaaaaaaaaaaaaaaaaaaaaaaaaaaaaaaaaaaaaaaaaaaaaaaaaaaaaaaaaaaaaaaaaaaaaaaaaaaaaaaaaaaaaaaaaaaaaaaaaaaaaaaaaaaaaaaaaaaaaaaaaaaaaaaaaaaaaaaaaaaaaaaaaaaaaaaaaaaaaaaaaaaaaaaaaaaaaaaaaa"/>
    <w:basedOn w:val="a"/>
    <w:rsid w:val="00792FCC"/>
    <w:pPr>
      <w:spacing w:before="100" w:beforeAutospacing="1" w:after="100" w:afterAutospacing="1"/>
    </w:pPr>
    <w:rPr>
      <w:lang w:eastAsia="uk-UA"/>
    </w:rPr>
  </w:style>
  <w:style w:type="paragraph" w:styleId="a3">
    <w:name w:val="Normal (Web)"/>
    <w:basedOn w:val="a"/>
    <w:uiPriority w:val="99"/>
    <w:semiHidden/>
    <w:unhideWhenUsed/>
    <w:rsid w:val="00792FCC"/>
    <w:pPr>
      <w:spacing w:before="100" w:beforeAutospacing="1" w:after="100" w:afterAutospacing="1"/>
    </w:pPr>
    <w:rPr>
      <w:lang w:eastAsia="uk-UA"/>
    </w:rPr>
  </w:style>
  <w:style w:type="paragraph" w:styleId="a4">
    <w:name w:val="header"/>
    <w:basedOn w:val="a"/>
    <w:link w:val="a5"/>
    <w:uiPriority w:val="99"/>
    <w:unhideWhenUsed/>
    <w:rsid w:val="00792FCC"/>
    <w:pPr>
      <w:tabs>
        <w:tab w:val="center" w:pos="4819"/>
        <w:tab w:val="right" w:pos="9639"/>
      </w:tabs>
    </w:pPr>
    <w:rPr>
      <w:rFonts w:asciiTheme="minorHAnsi" w:eastAsiaTheme="minorHAnsi" w:hAnsiTheme="minorHAnsi" w:cstheme="minorBidi"/>
      <w:sz w:val="22"/>
      <w:szCs w:val="22"/>
      <w:lang w:eastAsia="en-US"/>
    </w:rPr>
  </w:style>
  <w:style w:type="character" w:customStyle="1" w:styleId="a5">
    <w:name w:val="Верхній колонтитул Знак"/>
    <w:basedOn w:val="a0"/>
    <w:link w:val="a4"/>
    <w:uiPriority w:val="99"/>
    <w:rsid w:val="00792FCC"/>
  </w:style>
  <w:style w:type="paragraph" w:styleId="a6">
    <w:name w:val="footer"/>
    <w:basedOn w:val="a"/>
    <w:link w:val="a7"/>
    <w:uiPriority w:val="99"/>
    <w:unhideWhenUsed/>
    <w:rsid w:val="00792FCC"/>
    <w:pPr>
      <w:tabs>
        <w:tab w:val="center" w:pos="4819"/>
        <w:tab w:val="right" w:pos="9639"/>
      </w:tabs>
    </w:pPr>
    <w:rPr>
      <w:rFonts w:asciiTheme="minorHAnsi" w:eastAsiaTheme="minorHAnsi" w:hAnsiTheme="minorHAnsi" w:cstheme="minorBidi"/>
      <w:sz w:val="22"/>
      <w:szCs w:val="22"/>
      <w:lang w:eastAsia="en-US"/>
    </w:rPr>
  </w:style>
  <w:style w:type="character" w:customStyle="1" w:styleId="a7">
    <w:name w:val="Нижній колонтитул Знак"/>
    <w:basedOn w:val="a0"/>
    <w:link w:val="a6"/>
    <w:uiPriority w:val="99"/>
    <w:rsid w:val="00792FCC"/>
  </w:style>
  <w:style w:type="paragraph" w:styleId="a8">
    <w:name w:val="List Paragraph"/>
    <w:basedOn w:val="a"/>
    <w:link w:val="a9"/>
    <w:uiPriority w:val="34"/>
    <w:qFormat/>
    <w:rsid w:val="00792FCC"/>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a9">
    <w:name w:val="Абзац списку Знак"/>
    <w:link w:val="a8"/>
    <w:uiPriority w:val="34"/>
    <w:locked/>
    <w:rsid w:val="00792FCC"/>
  </w:style>
  <w:style w:type="character" w:customStyle="1" w:styleId="xfmc1">
    <w:name w:val="xfmc1"/>
    <w:basedOn w:val="a0"/>
    <w:rsid w:val="00792FCC"/>
  </w:style>
  <w:style w:type="character" w:styleId="aa">
    <w:name w:val="Strong"/>
    <w:basedOn w:val="a0"/>
    <w:uiPriority w:val="22"/>
    <w:qFormat/>
    <w:rsid w:val="00792FCC"/>
    <w:rPr>
      <w:b/>
      <w:bCs/>
    </w:rPr>
  </w:style>
  <w:style w:type="paragraph" w:styleId="ab">
    <w:name w:val="caption"/>
    <w:basedOn w:val="a"/>
    <w:next w:val="a"/>
    <w:uiPriority w:val="35"/>
    <w:unhideWhenUsed/>
    <w:qFormat/>
    <w:rsid w:val="00254C9F"/>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hyperlink" Target="https://www.facebook.com/savran.sel.rada/"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chart" Target="charts/chart1.xml"/><Relationship Id="rId17" Type="http://schemas.openxmlformats.org/officeDocument/2006/relationships/hyperlink" Target="https://savranrada.odessa.ua/" TargetMode="External"/><Relationship Id="rId2" Type="http://schemas.openxmlformats.org/officeDocument/2006/relationships/styles" Target="styles.xml"/><Relationship Id="rId16" Type="http://schemas.openxmlformats.org/officeDocument/2006/relationships/chart" Target="charts/chart2.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24496518664333625"/>
          <c:y val="1.1904761904761904E-2"/>
        </c:manualLayout>
      </c:layout>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Аркуш1!$B$1</c:f>
              <c:strCache>
                <c:ptCount val="1"/>
                <c:pt idx="0">
                  <c:v>Вікова структура населення громади, осіб</c:v>
                </c:pt>
              </c:strCache>
            </c:strRef>
          </c:tx>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2C4C-46D9-9F50-958099BCD69A}"/>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2C4C-46D9-9F50-958099BCD69A}"/>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2C4C-46D9-9F50-958099BCD69A}"/>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2C4C-46D9-9F50-958099BCD69A}"/>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2C4C-46D9-9F50-958099BCD69A}"/>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2C4C-46D9-9F50-958099BCD69A}"/>
              </c:ext>
            </c:extLst>
          </c:dPt>
          <c:dPt>
            <c:idx val="6"/>
            <c:bubble3D val="0"/>
            <c:spPr>
              <a:solidFill>
                <a:srgbClr val="00B0F0"/>
              </a:solidFill>
              <a:ln w="25400">
                <a:solidFill>
                  <a:schemeClr val="lt1"/>
                </a:solidFill>
              </a:ln>
              <a:effectLst/>
              <a:sp3d contourW="25400">
                <a:contourClr>
                  <a:schemeClr val="lt1"/>
                </a:contourClr>
              </a:sp3d>
            </c:spPr>
            <c:extLst>
              <c:ext xmlns:c16="http://schemas.microsoft.com/office/drawing/2014/chart" uri="{C3380CC4-5D6E-409C-BE32-E72D297353CC}">
                <c16:uniqueId val="{0000000D-2C4C-46D9-9F50-958099BCD69A}"/>
              </c:ext>
            </c:extLst>
          </c:dPt>
          <c:dPt>
            <c:idx val="7"/>
            <c:bubble3D val="0"/>
            <c:spPr>
              <a:solidFill>
                <a:schemeClr val="accent2">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F-2C4C-46D9-9F50-958099BCD69A}"/>
              </c:ext>
            </c:extLst>
          </c:dPt>
          <c:dPt>
            <c:idx val="8"/>
            <c:bubble3D val="0"/>
            <c:spPr>
              <a:solidFill>
                <a:schemeClr val="accent3">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11-2C4C-46D9-9F50-958099BCD69A}"/>
              </c:ext>
            </c:extLst>
          </c:dPt>
          <c:dLbls>
            <c:dLbl>
              <c:idx val="5"/>
              <c:layout>
                <c:manualLayout>
                  <c:x val="1.085199511148314E-2"/>
                  <c:y val="-9.680352455943007E-3"/>
                </c:manualLayout>
              </c:layou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B-2C4C-46D9-9F50-958099BCD69A}"/>
                </c:ext>
              </c:extLst>
            </c:dLbl>
            <c:dLbl>
              <c:idx val="6"/>
              <c:layout>
                <c:manualLayout>
                  <c:x val="0.13528515562509266"/>
                  <c:y val="-0.36353151340663925"/>
                </c:manualLayout>
              </c:layou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D-2C4C-46D9-9F50-958099BCD69A}"/>
                </c:ext>
              </c:extLst>
            </c:dLbl>
            <c:dLbl>
              <c:idx val="7"/>
              <c:layout>
                <c:manualLayout>
                  <c:x val="-1.5324211296969136E-2"/>
                  <c:y val="7.1875390576177974E-3"/>
                </c:manualLayout>
              </c:layou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F-2C4C-46D9-9F50-958099BCD69A}"/>
                </c:ext>
              </c:extLst>
            </c:dLbl>
            <c:spPr>
              <a:noFill/>
              <a:ln>
                <a:noFill/>
              </a:ln>
              <a:effectLst/>
            </c:spPr>
            <c:txPr>
              <a:bodyPr rot="0" spcFirstLastPara="1" vertOverflow="ellipsis" vert="horz" wrap="square" anchor="ctr" anchorCtr="1"/>
              <a:lstStyle/>
              <a:p>
                <a:pPr>
                  <a:defRPr sz="900" b="1"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Аркуш1!$A$2:$A$10</c:f>
              <c:strCache>
                <c:ptCount val="9"/>
                <c:pt idx="0">
                  <c:v>від 0 до 3 р.</c:v>
                </c:pt>
                <c:pt idx="1">
                  <c:v>від 3 до 6 р.</c:v>
                </c:pt>
                <c:pt idx="2">
                  <c:v>від 6 до 10 р.</c:v>
                </c:pt>
                <c:pt idx="3">
                  <c:v>від 10 до 15 р.</c:v>
                </c:pt>
                <c:pt idx="4">
                  <c:v>від 15 до 18 р.</c:v>
                </c:pt>
                <c:pt idx="5">
                  <c:v>від 18 до 26 р.</c:v>
                </c:pt>
                <c:pt idx="6">
                  <c:v>від 26 до 60 р.</c:v>
                </c:pt>
                <c:pt idx="7">
                  <c:v>від 60 до 90 р.</c:v>
                </c:pt>
                <c:pt idx="8">
                  <c:v>від 90 р.</c:v>
                </c:pt>
              </c:strCache>
            </c:strRef>
          </c:cat>
          <c:val>
            <c:numRef>
              <c:f>Аркуш1!$B$2:$B$10</c:f>
              <c:numCache>
                <c:formatCode>General</c:formatCode>
                <c:ptCount val="9"/>
                <c:pt idx="0">
                  <c:v>365</c:v>
                </c:pt>
                <c:pt idx="1">
                  <c:v>341</c:v>
                </c:pt>
                <c:pt idx="2">
                  <c:v>628</c:v>
                </c:pt>
                <c:pt idx="3">
                  <c:v>885</c:v>
                </c:pt>
                <c:pt idx="4">
                  <c:v>573</c:v>
                </c:pt>
                <c:pt idx="5">
                  <c:v>1312</c:v>
                </c:pt>
                <c:pt idx="6">
                  <c:v>7915</c:v>
                </c:pt>
                <c:pt idx="7">
                  <c:v>5366</c:v>
                </c:pt>
                <c:pt idx="8">
                  <c:v>127</c:v>
                </c:pt>
              </c:numCache>
            </c:numRef>
          </c:val>
          <c:extLst>
            <c:ext xmlns:c16="http://schemas.microsoft.com/office/drawing/2014/chart" uri="{C3380CC4-5D6E-409C-BE32-E72D297353CC}">
              <c16:uniqueId val="{00000012-2C4C-46D9-9F50-958099BCD69A}"/>
            </c:ext>
          </c:extLst>
        </c:ser>
        <c:dLbls>
          <c:showLegendKey val="0"/>
          <c:showVal val="0"/>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uk-UA"/>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b="1" i="0" baseline="0"/>
      </a:pPr>
      <a:endParaRPr lang="uk-UA"/>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uk-UA"/>
        </a:p>
      </c:txPr>
    </c:title>
    <c:autoTitleDeleted val="0"/>
    <c:plotArea>
      <c:layout/>
      <c:pieChart>
        <c:varyColors val="1"/>
        <c:ser>
          <c:idx val="0"/>
          <c:order val="0"/>
          <c:tx>
            <c:strRef>
              <c:f>Аркуш1!$B$1</c:f>
              <c:strCache>
                <c:ptCount val="1"/>
                <c:pt idx="0">
                  <c:v>Кількість СПД</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6-C0C5-4FDB-90D9-86F3CFAAB3F6}"/>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B0ED-4EFD-B59B-C3602F46CA92}"/>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B0ED-4EFD-B59B-C3602F46CA92}"/>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B0ED-4EFD-B59B-C3602F46CA92}"/>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B0ED-4EFD-B59B-C3602F46CA92}"/>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B0ED-4EFD-B59B-C3602F46CA92}"/>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B0ED-4EFD-B59B-C3602F46CA92}"/>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B0ED-4EFD-B59B-C3602F46CA92}"/>
              </c:ext>
            </c:extLst>
          </c:dPt>
          <c:dPt>
            <c:idx val="8"/>
            <c:bubble3D val="0"/>
            <c:spPr>
              <a:solidFill>
                <a:srgbClr val="FF0000"/>
              </a:solidFill>
              <a:ln w="19050">
                <a:solidFill>
                  <a:schemeClr val="lt1"/>
                </a:solidFill>
              </a:ln>
              <a:effectLst/>
            </c:spPr>
            <c:extLst>
              <c:ext xmlns:c16="http://schemas.microsoft.com/office/drawing/2014/chart" uri="{C3380CC4-5D6E-409C-BE32-E72D297353CC}">
                <c16:uniqueId val="{00000002-C0C5-4FDB-90D9-86F3CFAAB3F6}"/>
              </c:ext>
            </c:extLst>
          </c:dPt>
          <c:dPt>
            <c:idx val="9"/>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03-C0C5-4FDB-90D9-86F3CFAAB3F6}"/>
              </c:ext>
            </c:extLst>
          </c:dPt>
          <c:dPt>
            <c:idx val="10"/>
            <c:bubble3D val="0"/>
            <c:spPr>
              <a:solidFill>
                <a:schemeClr val="accent5">
                  <a:lumMod val="60000"/>
                </a:schemeClr>
              </a:solidFill>
              <a:ln w="19050">
                <a:solidFill>
                  <a:schemeClr val="lt1"/>
                </a:solidFill>
              </a:ln>
              <a:effectLst/>
            </c:spPr>
            <c:extLst>
              <c:ext xmlns:c16="http://schemas.microsoft.com/office/drawing/2014/chart" uri="{C3380CC4-5D6E-409C-BE32-E72D297353CC}">
                <c16:uniqueId val="{00000007-C0C5-4FDB-90D9-86F3CFAAB3F6}"/>
              </c:ext>
            </c:extLst>
          </c:dPt>
          <c:dPt>
            <c:idx val="11"/>
            <c:bubble3D val="0"/>
            <c:spPr>
              <a:solidFill>
                <a:schemeClr val="accent6">
                  <a:lumMod val="60000"/>
                </a:schemeClr>
              </a:solidFill>
              <a:ln w="19050">
                <a:solidFill>
                  <a:schemeClr val="lt1"/>
                </a:solidFill>
              </a:ln>
              <a:effectLst/>
            </c:spPr>
            <c:extLst>
              <c:ext xmlns:c16="http://schemas.microsoft.com/office/drawing/2014/chart" uri="{C3380CC4-5D6E-409C-BE32-E72D297353CC}">
                <c16:uniqueId val="{00000004-C0C5-4FDB-90D9-86F3CFAAB3F6}"/>
              </c:ext>
            </c:extLst>
          </c:dPt>
          <c:dPt>
            <c:idx val="12"/>
            <c:bubble3D val="0"/>
            <c:spPr>
              <a:solidFill>
                <a:schemeClr val="accent1">
                  <a:lumMod val="80000"/>
                  <a:lumOff val="20000"/>
                </a:schemeClr>
              </a:solidFill>
              <a:ln w="19050">
                <a:solidFill>
                  <a:schemeClr val="lt1"/>
                </a:solidFill>
              </a:ln>
              <a:effectLst/>
            </c:spPr>
            <c:extLst>
              <c:ext xmlns:c16="http://schemas.microsoft.com/office/drawing/2014/chart" uri="{C3380CC4-5D6E-409C-BE32-E72D297353CC}">
                <c16:uniqueId val="{00000019-B0ED-4EFD-B59B-C3602F46CA92}"/>
              </c:ext>
            </c:extLst>
          </c:dPt>
          <c:dPt>
            <c:idx val="13"/>
            <c:bubble3D val="0"/>
            <c:spPr>
              <a:solidFill>
                <a:schemeClr val="accent2">
                  <a:lumMod val="80000"/>
                  <a:lumOff val="20000"/>
                </a:schemeClr>
              </a:solidFill>
              <a:ln w="19050">
                <a:solidFill>
                  <a:schemeClr val="lt1"/>
                </a:solidFill>
              </a:ln>
              <a:effectLst/>
            </c:spPr>
            <c:extLst>
              <c:ext xmlns:c16="http://schemas.microsoft.com/office/drawing/2014/chart" uri="{C3380CC4-5D6E-409C-BE32-E72D297353CC}">
                <c16:uniqueId val="{0000001B-B0ED-4EFD-B59B-C3602F46CA92}"/>
              </c:ext>
            </c:extLst>
          </c:dPt>
          <c:dPt>
            <c:idx val="14"/>
            <c:bubble3D val="0"/>
            <c:spPr>
              <a:solidFill>
                <a:schemeClr val="accent3">
                  <a:lumMod val="80000"/>
                  <a:lumOff val="20000"/>
                </a:schemeClr>
              </a:solidFill>
              <a:ln w="19050">
                <a:solidFill>
                  <a:schemeClr val="lt1"/>
                </a:solidFill>
              </a:ln>
              <a:effectLst/>
            </c:spPr>
            <c:extLst>
              <c:ext xmlns:c16="http://schemas.microsoft.com/office/drawing/2014/chart" uri="{C3380CC4-5D6E-409C-BE32-E72D297353CC}">
                <c16:uniqueId val="{0000001D-B0ED-4EFD-B59B-C3602F46CA92}"/>
              </c:ext>
            </c:extLst>
          </c:dPt>
          <c:dPt>
            <c:idx val="15"/>
            <c:bubble3D val="0"/>
            <c:spPr>
              <a:solidFill>
                <a:schemeClr val="accent4">
                  <a:lumMod val="80000"/>
                  <a:lumOff val="20000"/>
                </a:schemeClr>
              </a:solidFill>
              <a:ln w="19050">
                <a:solidFill>
                  <a:schemeClr val="lt1"/>
                </a:solidFill>
              </a:ln>
              <a:effectLst/>
            </c:spPr>
            <c:extLst>
              <c:ext xmlns:c16="http://schemas.microsoft.com/office/drawing/2014/chart" uri="{C3380CC4-5D6E-409C-BE32-E72D297353CC}">
                <c16:uniqueId val="{00000005-C0C5-4FDB-90D9-86F3CFAAB3F6}"/>
              </c:ext>
            </c:extLst>
          </c:dPt>
          <c:dPt>
            <c:idx val="16"/>
            <c:bubble3D val="0"/>
            <c:spPr>
              <a:solidFill>
                <a:schemeClr val="accent5">
                  <a:lumMod val="80000"/>
                  <a:lumOff val="20000"/>
                </a:schemeClr>
              </a:solidFill>
              <a:ln w="19050">
                <a:solidFill>
                  <a:schemeClr val="lt1"/>
                </a:solidFill>
              </a:ln>
              <a:effectLst/>
            </c:spPr>
            <c:extLst>
              <c:ext xmlns:c16="http://schemas.microsoft.com/office/drawing/2014/chart" uri="{C3380CC4-5D6E-409C-BE32-E72D297353CC}">
                <c16:uniqueId val="{00000008-C0C5-4FDB-90D9-86F3CFAAB3F6}"/>
              </c:ext>
            </c:extLst>
          </c:dPt>
          <c:dPt>
            <c:idx val="17"/>
            <c:bubble3D val="0"/>
            <c:spPr>
              <a:solidFill>
                <a:schemeClr val="accent6">
                  <a:lumMod val="80000"/>
                  <a:lumOff val="20000"/>
                </a:schemeClr>
              </a:solidFill>
              <a:ln w="19050">
                <a:solidFill>
                  <a:schemeClr val="lt1"/>
                </a:solidFill>
              </a:ln>
              <a:effectLst/>
            </c:spPr>
            <c:extLst>
              <c:ext xmlns:c16="http://schemas.microsoft.com/office/drawing/2014/chart" uri="{C3380CC4-5D6E-409C-BE32-E72D297353CC}">
                <c16:uniqueId val="{00000023-B0ED-4EFD-B59B-C3602F46CA92}"/>
              </c:ext>
            </c:extLst>
          </c:dPt>
          <c:dLbls>
            <c:dLbl>
              <c:idx val="0"/>
              <c:layout>
                <c:manualLayout>
                  <c:x val="-3.7523057013706618E-2"/>
                  <c:y val="-3.8533667087910306E-3"/>
                </c:manualLayout>
              </c:layou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6-C0C5-4FDB-90D9-86F3CFAAB3F6}"/>
                </c:ext>
              </c:extLst>
            </c:dLbl>
            <c:dLbl>
              <c:idx val="8"/>
              <c:layout>
                <c:manualLayout>
                  <c:x val="5.7870370370370371E-2"/>
                  <c:y val="-9.4079096594407181E-3"/>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1"/>
              <c:showBubbleSize val="0"/>
              <c:extLst>
                <c:ext xmlns:c15="http://schemas.microsoft.com/office/drawing/2012/chart" uri="{CE6537A1-D6FC-4f65-9D91-7224C49458BB}">
                  <c15:layout>
                    <c:manualLayout>
                      <c:w val="9.2013888888888895E-2"/>
                      <c:h val="3.9223251028806583E-2"/>
                    </c:manualLayout>
                  </c15:layout>
                </c:ext>
                <c:ext xmlns:c16="http://schemas.microsoft.com/office/drawing/2014/chart" uri="{C3380CC4-5D6E-409C-BE32-E72D297353CC}">
                  <c16:uniqueId val="{00000002-C0C5-4FDB-90D9-86F3CFAAB3F6}"/>
                </c:ext>
              </c:extLst>
            </c:dLbl>
            <c:dLbl>
              <c:idx val="9"/>
              <c:layout>
                <c:manualLayout>
                  <c:x val="6.9719670457859435E-3"/>
                  <c:y val="1.2649460484106154E-3"/>
                </c:manualLayout>
              </c:layou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C0C5-4FDB-90D9-86F3CFAAB3F6}"/>
                </c:ext>
              </c:extLst>
            </c:dLbl>
            <c:dLbl>
              <c:idx val="10"/>
              <c:layout>
                <c:manualLayout>
                  <c:x val="9.2393551054154605E-3"/>
                  <c:y val="-9.845557499756975E-3"/>
                </c:manualLayout>
              </c:layou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C0C5-4FDB-90D9-86F3CFAAB3F6}"/>
                </c:ext>
              </c:extLst>
            </c:dLbl>
            <c:dLbl>
              <c:idx val="11"/>
              <c:layout>
                <c:manualLayout>
                  <c:x val="-9.2592592592592587E-2"/>
                  <c:y val="-5.1744110689867472E-3"/>
                </c:manualLayout>
              </c:layout>
              <c:showLegendKey val="0"/>
              <c:showVal val="1"/>
              <c:showCatName val="0"/>
              <c:showSerName val="0"/>
              <c:showPercent val="1"/>
              <c:showBubbleSize val="0"/>
              <c:extLst>
                <c:ext xmlns:c15="http://schemas.microsoft.com/office/drawing/2012/chart" uri="{CE6537A1-D6FC-4f65-9D91-7224C49458BB}">
                  <c15:layout>
                    <c:manualLayout>
                      <c:w val="7.1180555555555552E-2"/>
                      <c:h val="3.6651234567901238E-2"/>
                    </c:manualLayout>
                  </c15:layout>
                </c:ext>
                <c:ext xmlns:c16="http://schemas.microsoft.com/office/drawing/2014/chart" uri="{C3380CC4-5D6E-409C-BE32-E72D297353CC}">
                  <c16:uniqueId val="{00000004-C0C5-4FDB-90D9-86F3CFAAB3F6}"/>
                </c:ext>
              </c:extLst>
            </c:dLbl>
            <c:dLbl>
              <c:idx val="15"/>
              <c:layout>
                <c:manualLayout>
                  <c:x val="1.6422152960046659E-2"/>
                  <c:y val="6.9934545218884678E-3"/>
                </c:manualLayout>
              </c:layou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C0C5-4FDB-90D9-86F3CFAAB3F6}"/>
                </c:ext>
              </c:extLst>
            </c:dLbl>
            <c:dLbl>
              <c:idx val="16"/>
              <c:layout>
                <c:manualLayout>
                  <c:x val="3.4190447669857722E-3"/>
                  <c:y val="1.4548904766533814E-2"/>
                </c:manualLayout>
              </c:layou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8-C0C5-4FDB-90D9-86F3CFAAB3F6}"/>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Аркуш1!$A$2:$A$19</c:f>
              <c:strCache>
                <c:ptCount val="18"/>
                <c:pt idx="0">
                  <c:v>Сільське господарство</c:v>
                </c:pt>
                <c:pt idx="1">
                  <c:v>Прісноводне рибництво</c:v>
                </c:pt>
                <c:pt idx="2">
                  <c:v>Добування корисних копалин та розроблення кар'єрів</c:v>
                </c:pt>
                <c:pt idx="3">
                  <c:v>Виробництво продуктів харчування</c:v>
                </c:pt>
                <c:pt idx="4">
                  <c:v>Лісопильне та стругальне виробництво</c:v>
                </c:pt>
                <c:pt idx="5">
                  <c:v>Виробництвобуд.матеріалів та меблів</c:v>
                </c:pt>
                <c:pt idx="6">
                  <c:v>Будівництво та ремонт приміщень</c:v>
                </c:pt>
                <c:pt idx="7">
                  <c:v>Технічне обслуговування і ремонт автотранспортних засобів</c:v>
                </c:pt>
                <c:pt idx="8">
                  <c:v>Оптова і роздрібна торгівля</c:v>
                </c:pt>
                <c:pt idx="9">
                  <c:v>Транспортні послуги</c:v>
                </c:pt>
                <c:pt idx="10">
                  <c:v>Громадське харчування та ресторанна діяльність</c:v>
                </c:pt>
                <c:pt idx="11">
                  <c:v>Інформаційні послуги</c:v>
                </c:pt>
                <c:pt idx="12">
                  <c:v>Освіта</c:v>
                </c:pt>
                <c:pt idx="13">
                  <c:v>Державне управління</c:v>
                </c:pt>
                <c:pt idx="14">
                  <c:v>Охорона здоров'я</c:v>
                </c:pt>
                <c:pt idx="15">
                  <c:v>Інші послуги з побутового обслуговування населення</c:v>
                </c:pt>
                <c:pt idx="16">
                  <c:v>Громадські, політичні, благодійні орг. Та профспілки</c:v>
                </c:pt>
                <c:pt idx="17">
                  <c:v>Релігійні організації</c:v>
                </c:pt>
              </c:strCache>
            </c:strRef>
          </c:cat>
          <c:val>
            <c:numRef>
              <c:f>Аркуш1!$B$2:$B$19</c:f>
              <c:numCache>
                <c:formatCode>General</c:formatCode>
                <c:ptCount val="18"/>
                <c:pt idx="0">
                  <c:v>115</c:v>
                </c:pt>
                <c:pt idx="1">
                  <c:v>5</c:v>
                </c:pt>
                <c:pt idx="2">
                  <c:v>4</c:v>
                </c:pt>
                <c:pt idx="3">
                  <c:v>12</c:v>
                </c:pt>
                <c:pt idx="4">
                  <c:v>6</c:v>
                </c:pt>
                <c:pt idx="5">
                  <c:v>10</c:v>
                </c:pt>
                <c:pt idx="6">
                  <c:v>11</c:v>
                </c:pt>
                <c:pt idx="7">
                  <c:v>14</c:v>
                </c:pt>
                <c:pt idx="8">
                  <c:v>360</c:v>
                </c:pt>
                <c:pt idx="9">
                  <c:v>72</c:v>
                </c:pt>
                <c:pt idx="10">
                  <c:v>22</c:v>
                </c:pt>
                <c:pt idx="11">
                  <c:v>60</c:v>
                </c:pt>
                <c:pt idx="12">
                  <c:v>24</c:v>
                </c:pt>
                <c:pt idx="13">
                  <c:v>26</c:v>
                </c:pt>
                <c:pt idx="14">
                  <c:v>13</c:v>
                </c:pt>
                <c:pt idx="15">
                  <c:v>59</c:v>
                </c:pt>
                <c:pt idx="16">
                  <c:v>32</c:v>
                </c:pt>
                <c:pt idx="17">
                  <c:v>15</c:v>
                </c:pt>
              </c:numCache>
            </c:numRef>
          </c:val>
          <c:extLst>
            <c:ext xmlns:c16="http://schemas.microsoft.com/office/drawing/2014/chart" uri="{C3380CC4-5D6E-409C-BE32-E72D297353CC}">
              <c16:uniqueId val="{00000000-C0C5-4FDB-90D9-86F3CFAAB3F6}"/>
            </c:ext>
          </c:extLst>
        </c:ser>
        <c:dLbls>
          <c:showLegendKey val="0"/>
          <c:showVal val="0"/>
          <c:showCatName val="0"/>
          <c:showSerName val="0"/>
          <c:showPercent val="0"/>
          <c:showBubbleSize val="0"/>
          <c:showLeaderLines val="1"/>
        </c:dLbls>
        <c:firstSliceAng val="0"/>
      </c:pieChart>
      <c:spPr>
        <a:noFill/>
        <a:ln>
          <a:noFill/>
        </a:ln>
        <a:effectLst/>
      </c:spPr>
    </c:plotArea>
    <c:legend>
      <c:legendPos val="r"/>
      <c:layout>
        <c:manualLayout>
          <c:xMode val="edge"/>
          <c:yMode val="edge"/>
          <c:x val="0.64583333333333337"/>
          <c:y val="9.0117786202650561E-3"/>
          <c:w val="0.34027777777777779"/>
          <c:h val="0.9472639415443440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50</Pages>
  <Words>69821</Words>
  <Characters>39799</Characters>
  <Application>Microsoft Office Word</Application>
  <DocSecurity>0</DocSecurity>
  <Lines>331</Lines>
  <Paragraphs>218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109402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2025-02-20T12:52:00Z</dcterms:created>
  <dcterms:modified xsi:type="dcterms:W3CDTF">2025-02-21T12:03:00Z</dcterms:modified>
</cp:coreProperties>
</file>